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F79" w:rsidRPr="00D71D3E" w:rsidRDefault="00DA1F79" w:rsidP="00DA1F79">
      <w:pPr>
        <w:suppressLineNumbers/>
        <w:jc w:val="center"/>
        <w:rPr>
          <w:rFonts w:asciiTheme="minorHAnsi" w:hAnsiTheme="minorHAnsi" w:cs="Arial"/>
          <w:sz w:val="36"/>
          <w:szCs w:val="36"/>
        </w:rPr>
      </w:pPr>
      <w:bookmarkStart w:id="0" w:name="_GoBack"/>
      <w:bookmarkEnd w:id="0"/>
      <w:r w:rsidRPr="00D71D3E">
        <w:rPr>
          <w:rFonts w:asciiTheme="minorHAnsi" w:hAnsiTheme="minorHAnsi" w:cs="Arial"/>
          <w:sz w:val="36"/>
          <w:szCs w:val="36"/>
        </w:rPr>
        <w:t>Lateinische</w:t>
      </w:r>
    </w:p>
    <w:p w:rsidR="00DA1F79" w:rsidRPr="00D71D3E" w:rsidRDefault="00DA1F79" w:rsidP="00DA1F79">
      <w:pPr>
        <w:suppressLineNumbers/>
        <w:jc w:val="center"/>
        <w:rPr>
          <w:rFonts w:asciiTheme="minorHAnsi" w:hAnsiTheme="minorHAnsi" w:cs="Arial"/>
          <w:sz w:val="72"/>
          <w:szCs w:val="72"/>
        </w:rPr>
      </w:pPr>
      <w:r w:rsidRPr="00D71D3E">
        <w:rPr>
          <w:rFonts w:asciiTheme="minorHAnsi" w:hAnsiTheme="minorHAnsi" w:cs="Arial"/>
          <w:sz w:val="36"/>
          <w:szCs w:val="36"/>
        </w:rPr>
        <w:t>Jahrtausendworte</w:t>
      </w:r>
    </w:p>
    <w:p w:rsidR="00DA1F79" w:rsidRPr="00D71D3E" w:rsidRDefault="00DA1F79" w:rsidP="00DA1F79">
      <w:pPr>
        <w:suppressLineNumbers/>
        <w:jc w:val="center"/>
        <w:rPr>
          <w:rFonts w:asciiTheme="minorHAnsi" w:hAnsiTheme="minorHAnsi" w:cs="Arial"/>
          <w:sz w:val="36"/>
          <w:szCs w:val="36"/>
        </w:rPr>
      </w:pPr>
      <w:r w:rsidRPr="00D71D3E">
        <w:rPr>
          <w:rFonts w:asciiTheme="minorHAnsi" w:hAnsiTheme="minorHAnsi" w:cs="Arial"/>
          <w:sz w:val="36"/>
          <w:szCs w:val="36"/>
        </w:rPr>
        <w:t>in die Gegenwart gesprochen</w:t>
      </w:r>
    </w:p>
    <w:p w:rsidR="00DA1F79" w:rsidRPr="00D71D3E" w:rsidRDefault="00775AB6" w:rsidP="00DA1F79">
      <w:pPr>
        <w:suppressLineNumbers/>
        <w:jc w:val="center"/>
        <w:rPr>
          <w:rFonts w:asciiTheme="minorHAnsi" w:hAnsiTheme="minorHAnsi" w:cs="Arial"/>
          <w:sz w:val="36"/>
          <w:szCs w:val="36"/>
        </w:rPr>
      </w:pPr>
      <w:r w:rsidRPr="00D71D3E">
        <w:rPr>
          <w:rFonts w:asciiTheme="minorHAnsi" w:hAnsiTheme="minorHAnsi" w:cs="Arial"/>
          <w:b/>
          <w:sz w:val="52"/>
          <w:szCs w:val="52"/>
        </w:rPr>
        <w:t>VERBA PER AEVUM VIGENTIA</w:t>
      </w:r>
    </w:p>
    <w:p w:rsidR="00DA1F79" w:rsidRPr="00D71D3E" w:rsidRDefault="00DA1F79" w:rsidP="00DA1F79">
      <w:pPr>
        <w:suppressLineNumbers/>
        <w:jc w:val="center"/>
        <w:rPr>
          <w:rFonts w:asciiTheme="minorHAnsi" w:hAnsiTheme="minorHAnsi" w:cs="Arial"/>
          <w:sz w:val="36"/>
          <w:szCs w:val="36"/>
        </w:rPr>
      </w:pPr>
      <w:r w:rsidRPr="00D71D3E">
        <w:rPr>
          <w:rFonts w:asciiTheme="minorHAnsi" w:hAnsiTheme="minorHAnsi" w:cs="Arial"/>
          <w:sz w:val="36"/>
          <w:szCs w:val="36"/>
        </w:rPr>
        <w:t>Ausgewählte Texte aus</w:t>
      </w:r>
    </w:p>
    <w:p w:rsidR="00DA1F79" w:rsidRPr="00D71D3E" w:rsidRDefault="00DA1F79" w:rsidP="00DA1F79">
      <w:pPr>
        <w:suppressLineNumbers/>
        <w:jc w:val="center"/>
        <w:rPr>
          <w:rFonts w:asciiTheme="minorHAnsi" w:hAnsiTheme="minorHAnsi" w:cs="Arial"/>
          <w:sz w:val="36"/>
          <w:szCs w:val="36"/>
        </w:rPr>
      </w:pPr>
      <w:r w:rsidRPr="00D71D3E">
        <w:rPr>
          <w:rFonts w:asciiTheme="minorHAnsi" w:hAnsiTheme="minorHAnsi" w:cs="Arial"/>
          <w:sz w:val="36"/>
          <w:szCs w:val="36"/>
        </w:rPr>
        <w:t>Klaus Bartels’ gleichnamigem Buch</w:t>
      </w:r>
    </w:p>
    <w:p w:rsidR="00DA1F79" w:rsidRPr="00D71D3E" w:rsidRDefault="00DA1F79" w:rsidP="00DA1F79">
      <w:pPr>
        <w:suppressLineNumbers/>
        <w:jc w:val="center"/>
        <w:rPr>
          <w:rFonts w:asciiTheme="minorHAnsi" w:hAnsiTheme="minorHAnsi" w:cs="Arial"/>
          <w:sz w:val="36"/>
          <w:szCs w:val="36"/>
        </w:rPr>
      </w:pPr>
      <w:r w:rsidRPr="00D71D3E">
        <w:rPr>
          <w:rFonts w:asciiTheme="minorHAnsi" w:hAnsiTheme="minorHAnsi" w:cs="Arial"/>
          <w:sz w:val="36"/>
          <w:szCs w:val="36"/>
        </w:rPr>
        <w:t>im Original ergänzt um</w:t>
      </w:r>
    </w:p>
    <w:p w:rsidR="00DA1F79" w:rsidRPr="00D71D3E" w:rsidRDefault="00DA1F79" w:rsidP="00DA1F79">
      <w:pPr>
        <w:suppressLineNumbers/>
        <w:jc w:val="center"/>
        <w:rPr>
          <w:rFonts w:asciiTheme="minorHAnsi" w:hAnsiTheme="minorHAnsi" w:cs="Arial"/>
          <w:sz w:val="36"/>
          <w:szCs w:val="36"/>
        </w:rPr>
      </w:pPr>
      <w:r w:rsidRPr="00D71D3E">
        <w:rPr>
          <w:rFonts w:asciiTheme="minorHAnsi" w:hAnsiTheme="minorHAnsi" w:cs="Arial"/>
          <w:sz w:val="36"/>
          <w:szCs w:val="36"/>
        </w:rPr>
        <w:t>weitere Texte</w:t>
      </w:r>
    </w:p>
    <w:p w:rsidR="00DA1F79" w:rsidRPr="00D71D3E" w:rsidRDefault="00DA1F79" w:rsidP="00DA1F79">
      <w:pPr>
        <w:suppressLineNumbers/>
        <w:rPr>
          <w:rFonts w:asciiTheme="minorHAnsi" w:hAnsiTheme="minorHAnsi" w:cs="Arial"/>
          <w:sz w:val="36"/>
          <w:szCs w:val="36"/>
        </w:rPr>
      </w:pPr>
    </w:p>
    <w:p w:rsidR="00DA1F79" w:rsidRPr="00D71D3E" w:rsidRDefault="00DA1F79" w:rsidP="00DA1F79">
      <w:pPr>
        <w:suppressLineNumbers/>
        <w:rPr>
          <w:rFonts w:asciiTheme="minorHAnsi" w:hAnsiTheme="minorHAnsi" w:cs="Arial"/>
          <w:sz w:val="36"/>
          <w:szCs w:val="36"/>
        </w:rPr>
      </w:pPr>
    </w:p>
    <w:p w:rsidR="00DA1F79" w:rsidRPr="00D71D3E" w:rsidRDefault="00DA1F79" w:rsidP="00DA1F79">
      <w:pPr>
        <w:suppressLineNumbers/>
        <w:rPr>
          <w:rFonts w:asciiTheme="minorHAnsi" w:hAnsiTheme="minorHAnsi" w:cs="Arial"/>
          <w:sz w:val="36"/>
          <w:szCs w:val="36"/>
        </w:rPr>
      </w:pPr>
    </w:p>
    <w:p w:rsidR="00775AB6" w:rsidRPr="00D71D3E" w:rsidRDefault="00775AB6" w:rsidP="00DA1F79">
      <w:pPr>
        <w:suppressLineNumbers/>
        <w:jc w:val="center"/>
        <w:rPr>
          <w:rFonts w:asciiTheme="minorHAnsi" w:hAnsiTheme="minorHAnsi" w:cs="Arial"/>
          <w:sz w:val="36"/>
          <w:szCs w:val="36"/>
        </w:rPr>
      </w:pPr>
      <w:r w:rsidRPr="00D71D3E">
        <w:rPr>
          <w:rFonts w:asciiTheme="minorHAnsi" w:hAnsiTheme="minorHAnsi" w:cs="Arial"/>
          <w:sz w:val="36"/>
          <w:szCs w:val="36"/>
        </w:rPr>
        <w:t>27. Bundesolympiade</w:t>
      </w:r>
    </w:p>
    <w:p w:rsidR="00DA1F79" w:rsidRPr="00D71D3E" w:rsidRDefault="00DA1F79" w:rsidP="00DA1F79">
      <w:pPr>
        <w:suppressLineNumbers/>
        <w:jc w:val="center"/>
        <w:rPr>
          <w:rFonts w:asciiTheme="minorHAnsi" w:hAnsiTheme="minorHAnsi" w:cs="Arial"/>
          <w:sz w:val="36"/>
          <w:szCs w:val="36"/>
        </w:rPr>
      </w:pPr>
      <w:r w:rsidRPr="00D71D3E">
        <w:rPr>
          <w:rFonts w:asciiTheme="minorHAnsi" w:hAnsiTheme="minorHAnsi" w:cs="Arial"/>
          <w:sz w:val="36"/>
          <w:szCs w:val="36"/>
        </w:rPr>
        <w:t>Latein</w:t>
      </w:r>
      <w:r w:rsidR="00775AB6" w:rsidRPr="00D71D3E">
        <w:rPr>
          <w:rFonts w:asciiTheme="minorHAnsi" w:hAnsiTheme="minorHAnsi" w:cs="Arial"/>
          <w:sz w:val="36"/>
          <w:szCs w:val="36"/>
        </w:rPr>
        <w:t xml:space="preserve"> </w:t>
      </w:r>
      <w:r w:rsidRPr="00D71D3E">
        <w:rPr>
          <w:rFonts w:asciiTheme="minorHAnsi" w:hAnsiTheme="minorHAnsi" w:cs="Arial"/>
          <w:sz w:val="36"/>
          <w:szCs w:val="36"/>
        </w:rPr>
        <w:t>und Griechisch</w:t>
      </w:r>
    </w:p>
    <w:p w:rsidR="00DA1F79" w:rsidRPr="00D71D3E" w:rsidRDefault="00775AB6" w:rsidP="00DA1F79">
      <w:pPr>
        <w:suppressLineNumbers/>
        <w:jc w:val="center"/>
        <w:rPr>
          <w:rFonts w:asciiTheme="minorHAnsi" w:hAnsiTheme="minorHAnsi" w:cs="Arial"/>
          <w:sz w:val="36"/>
          <w:szCs w:val="36"/>
        </w:rPr>
      </w:pPr>
      <w:r w:rsidRPr="00D71D3E">
        <w:rPr>
          <w:rFonts w:asciiTheme="minorHAnsi" w:hAnsiTheme="minorHAnsi" w:cs="Arial"/>
          <w:sz w:val="36"/>
          <w:szCs w:val="36"/>
        </w:rPr>
        <w:t>am</w:t>
      </w:r>
    </w:p>
    <w:p w:rsidR="00DA1F79" w:rsidRPr="00D71D3E" w:rsidRDefault="00DA1F79" w:rsidP="00DA1F79">
      <w:pPr>
        <w:suppressLineNumbers/>
        <w:jc w:val="center"/>
        <w:rPr>
          <w:rFonts w:asciiTheme="minorHAnsi" w:hAnsiTheme="minorHAnsi" w:cs="Arial"/>
          <w:sz w:val="36"/>
          <w:szCs w:val="36"/>
        </w:rPr>
      </w:pPr>
      <w:r w:rsidRPr="00D71D3E">
        <w:rPr>
          <w:rFonts w:asciiTheme="minorHAnsi" w:hAnsiTheme="minorHAnsi" w:cs="Arial"/>
          <w:sz w:val="36"/>
          <w:szCs w:val="36"/>
        </w:rPr>
        <w:t>13.-17.4.2015</w:t>
      </w:r>
    </w:p>
    <w:p w:rsidR="00DA1F79" w:rsidRPr="00D71D3E" w:rsidRDefault="00DA1F79" w:rsidP="00DA1F79">
      <w:pPr>
        <w:suppressLineNumbers/>
        <w:jc w:val="center"/>
        <w:rPr>
          <w:rFonts w:asciiTheme="minorHAnsi" w:hAnsiTheme="minorHAnsi" w:cs="Arial"/>
          <w:sz w:val="36"/>
          <w:szCs w:val="36"/>
        </w:rPr>
      </w:pPr>
      <w:r w:rsidRPr="00D71D3E">
        <w:rPr>
          <w:rFonts w:asciiTheme="minorHAnsi" w:hAnsiTheme="minorHAnsi" w:cs="Arial"/>
          <w:sz w:val="36"/>
          <w:szCs w:val="36"/>
        </w:rPr>
        <w:t>Kremsmünster, OÖ.</w:t>
      </w:r>
    </w:p>
    <w:p w:rsidR="00DA1F79" w:rsidRPr="00D71D3E" w:rsidRDefault="00DA1F79" w:rsidP="00DA1F79">
      <w:pPr>
        <w:suppressLineNumbers/>
        <w:rPr>
          <w:rFonts w:asciiTheme="minorHAnsi" w:hAnsiTheme="minorHAnsi" w:cs="Arial"/>
          <w:sz w:val="36"/>
          <w:szCs w:val="36"/>
        </w:rPr>
      </w:pPr>
    </w:p>
    <w:p w:rsidR="00DA1F79" w:rsidRPr="00D71D3E" w:rsidRDefault="00DA1F79" w:rsidP="00DA1F79">
      <w:pPr>
        <w:suppressLineNumbers/>
        <w:rPr>
          <w:rFonts w:asciiTheme="minorHAnsi" w:hAnsiTheme="minorHAnsi" w:cs="Arial"/>
          <w:sz w:val="36"/>
          <w:szCs w:val="36"/>
        </w:rPr>
      </w:pPr>
    </w:p>
    <w:p w:rsidR="00DA1F79" w:rsidRPr="00D71D3E" w:rsidRDefault="00DA1F79" w:rsidP="00DA1F79">
      <w:pPr>
        <w:suppressLineNumbers/>
        <w:jc w:val="center"/>
        <w:rPr>
          <w:rFonts w:asciiTheme="minorHAnsi" w:hAnsiTheme="minorHAnsi" w:cs="Arial"/>
        </w:rPr>
      </w:pPr>
      <w:r w:rsidRPr="00D71D3E">
        <w:rPr>
          <w:rFonts w:asciiTheme="minorHAnsi" w:hAnsiTheme="minorHAnsi" w:cs="Arial"/>
        </w:rPr>
        <w:t>Auswahl und Kommentierung:</w:t>
      </w:r>
    </w:p>
    <w:p w:rsidR="00DA1F79" w:rsidRPr="00D71D3E" w:rsidRDefault="00DA1F79" w:rsidP="00DA1F79">
      <w:pPr>
        <w:suppressLineNumbers/>
        <w:jc w:val="center"/>
        <w:rPr>
          <w:rFonts w:asciiTheme="minorHAnsi" w:hAnsiTheme="minorHAnsi" w:cs="Arial"/>
        </w:rPr>
      </w:pPr>
    </w:p>
    <w:p w:rsidR="00DA1F79" w:rsidRPr="00D71D3E" w:rsidRDefault="00DA1F79" w:rsidP="00DA1F79">
      <w:pPr>
        <w:suppressLineNumbers/>
        <w:spacing w:line="276" w:lineRule="auto"/>
        <w:jc w:val="center"/>
        <w:rPr>
          <w:rFonts w:asciiTheme="minorHAnsi" w:hAnsiTheme="minorHAnsi" w:cs="Arial"/>
        </w:rPr>
      </w:pPr>
      <w:r w:rsidRPr="00D71D3E">
        <w:rPr>
          <w:rFonts w:asciiTheme="minorHAnsi" w:hAnsiTheme="minorHAnsi" w:cs="Arial"/>
        </w:rPr>
        <w:t>Bauböck Johanna</w:t>
      </w:r>
    </w:p>
    <w:p w:rsidR="00DA1F79" w:rsidRPr="00D71D3E" w:rsidRDefault="00DA1F79" w:rsidP="00DA1F79">
      <w:pPr>
        <w:suppressLineNumbers/>
        <w:spacing w:line="276" w:lineRule="auto"/>
        <w:jc w:val="center"/>
        <w:rPr>
          <w:rFonts w:asciiTheme="minorHAnsi" w:hAnsiTheme="minorHAnsi" w:cs="Arial"/>
        </w:rPr>
      </w:pPr>
      <w:r w:rsidRPr="00D71D3E">
        <w:rPr>
          <w:rFonts w:asciiTheme="minorHAnsi" w:hAnsiTheme="minorHAnsi" w:cs="Arial"/>
        </w:rPr>
        <w:t>Glatz Peter</w:t>
      </w:r>
    </w:p>
    <w:p w:rsidR="00DA1F79" w:rsidRPr="00D71D3E" w:rsidRDefault="00DA1F79" w:rsidP="00DA1F79">
      <w:pPr>
        <w:suppressLineNumbers/>
        <w:spacing w:line="276" w:lineRule="auto"/>
        <w:jc w:val="center"/>
        <w:rPr>
          <w:rFonts w:asciiTheme="minorHAnsi" w:hAnsiTheme="minorHAnsi" w:cs="Arial"/>
        </w:rPr>
      </w:pPr>
      <w:r w:rsidRPr="00D71D3E">
        <w:rPr>
          <w:rFonts w:asciiTheme="minorHAnsi" w:hAnsiTheme="minorHAnsi" w:cs="Arial"/>
        </w:rPr>
        <w:t>Mayer Sieglinde</w:t>
      </w:r>
    </w:p>
    <w:p w:rsidR="00DA1F79" w:rsidRPr="00D71D3E" w:rsidRDefault="00DA1F79" w:rsidP="00DA1F79">
      <w:pPr>
        <w:suppressLineNumbers/>
        <w:spacing w:line="276" w:lineRule="auto"/>
        <w:jc w:val="center"/>
        <w:rPr>
          <w:rFonts w:asciiTheme="minorHAnsi" w:hAnsiTheme="minorHAnsi" w:cs="Arial"/>
        </w:rPr>
      </w:pPr>
      <w:r w:rsidRPr="00D71D3E">
        <w:rPr>
          <w:rFonts w:asciiTheme="minorHAnsi" w:hAnsiTheme="minorHAnsi" w:cs="Arial"/>
        </w:rPr>
        <w:t>Peterseil Elisabeth</w:t>
      </w:r>
    </w:p>
    <w:p w:rsidR="00DA1F79" w:rsidRPr="00D71D3E" w:rsidRDefault="00DA1F79" w:rsidP="00DA1F79">
      <w:pPr>
        <w:suppressLineNumbers/>
        <w:spacing w:line="276" w:lineRule="auto"/>
        <w:jc w:val="center"/>
        <w:rPr>
          <w:rFonts w:asciiTheme="minorHAnsi" w:hAnsiTheme="minorHAnsi" w:cs="Arial"/>
        </w:rPr>
      </w:pPr>
      <w:r w:rsidRPr="00D71D3E">
        <w:rPr>
          <w:rFonts w:asciiTheme="minorHAnsi" w:hAnsiTheme="minorHAnsi" w:cs="Arial"/>
        </w:rPr>
        <w:t>Stöllner Severin</w:t>
      </w:r>
    </w:p>
    <w:p w:rsidR="00DA1F79" w:rsidRPr="00D71D3E" w:rsidRDefault="00DA1F79" w:rsidP="00DA1F79">
      <w:pPr>
        <w:suppressLineNumbers/>
        <w:spacing w:line="276" w:lineRule="auto"/>
        <w:jc w:val="center"/>
        <w:rPr>
          <w:rFonts w:asciiTheme="minorHAnsi" w:hAnsiTheme="minorHAnsi" w:cs="Arial"/>
        </w:rPr>
      </w:pPr>
      <w:r w:rsidRPr="00D71D3E">
        <w:rPr>
          <w:rFonts w:asciiTheme="minorHAnsi" w:hAnsiTheme="minorHAnsi" w:cs="Arial"/>
        </w:rPr>
        <w:t>Wiederkehr Sandra</w:t>
      </w:r>
    </w:p>
    <w:p w:rsidR="00DA1F79" w:rsidRPr="00D71D3E" w:rsidRDefault="00DA1F79" w:rsidP="00DA1F79">
      <w:pPr>
        <w:suppressLineNumbers/>
        <w:spacing w:line="276" w:lineRule="auto"/>
        <w:jc w:val="center"/>
        <w:rPr>
          <w:rFonts w:asciiTheme="minorHAnsi" w:hAnsiTheme="minorHAnsi" w:cs="Arial"/>
        </w:rPr>
      </w:pPr>
    </w:p>
    <w:p w:rsidR="00DA1F79" w:rsidRPr="00D71D3E" w:rsidRDefault="00DA1F79" w:rsidP="00DA1F79">
      <w:pPr>
        <w:suppressLineNumbers/>
        <w:spacing w:line="276" w:lineRule="auto"/>
        <w:jc w:val="center"/>
        <w:rPr>
          <w:rFonts w:asciiTheme="minorHAnsi" w:hAnsiTheme="minorHAnsi" w:cs="Arial"/>
        </w:rPr>
      </w:pPr>
    </w:p>
    <w:p w:rsidR="00DA1F79" w:rsidRPr="00D71D3E" w:rsidRDefault="00DA1F79" w:rsidP="00DA1F79">
      <w:pPr>
        <w:suppressLineNumbers/>
        <w:spacing w:line="276" w:lineRule="auto"/>
        <w:jc w:val="center"/>
        <w:rPr>
          <w:rFonts w:asciiTheme="minorHAnsi" w:hAnsiTheme="minorHAnsi" w:cs="Arial"/>
        </w:rPr>
      </w:pPr>
      <w:r w:rsidRPr="00D71D3E">
        <w:rPr>
          <w:rFonts w:asciiTheme="minorHAnsi" w:hAnsiTheme="minorHAnsi"/>
          <w:noProof/>
          <w:sz w:val="36"/>
          <w:szCs w:val="36"/>
          <w:lang w:val="de-AT" w:eastAsia="de-AT"/>
        </w:rPr>
        <w:drawing>
          <wp:anchor distT="0" distB="0" distL="114300" distR="114300" simplePos="0" relativeHeight="251663360" behindDoc="0" locked="0" layoutInCell="1" allowOverlap="1" wp14:anchorId="6147F766" wp14:editId="20EAFE44">
            <wp:simplePos x="0" y="0"/>
            <wp:positionH relativeFrom="column">
              <wp:posOffset>2157095</wp:posOffset>
            </wp:positionH>
            <wp:positionV relativeFrom="paragraph">
              <wp:posOffset>52070</wp:posOffset>
            </wp:positionV>
            <wp:extent cx="1447165" cy="1439545"/>
            <wp:effectExtent l="0" t="0" r="635" b="8255"/>
            <wp:wrapSquare wrapText="bothSides"/>
            <wp:docPr id="11" name="Grafik 11" descr="C:\Daten DellALT\Glatz\Eigene Dateien\Dropbox\glatz sodalitas final\block_grossbuchsta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aten DellALT\Glatz\Eigene Dateien\Dropbox\glatz sodalitas final\block_grossbuchstab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16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1F79" w:rsidRPr="00D71D3E" w:rsidRDefault="00DA1F79" w:rsidP="00DA1F79">
      <w:pPr>
        <w:suppressLineNumbers/>
        <w:rPr>
          <w:rFonts w:asciiTheme="minorHAnsi" w:hAnsiTheme="minorHAnsi" w:cs="Arial"/>
        </w:rPr>
      </w:pPr>
      <w:r w:rsidRPr="00D71D3E">
        <w:rPr>
          <w:rFonts w:asciiTheme="minorHAnsi" w:hAnsiTheme="minorHAnsi"/>
          <w:noProof/>
          <w:lang w:val="de-AT" w:eastAsia="de-AT"/>
        </w:rPr>
        <w:drawing>
          <wp:anchor distT="0" distB="0" distL="114300" distR="114300" simplePos="0" relativeHeight="251659264" behindDoc="0" locked="0" layoutInCell="1" allowOverlap="1" wp14:anchorId="722933FE" wp14:editId="31BC8771">
            <wp:simplePos x="0" y="0"/>
            <wp:positionH relativeFrom="column">
              <wp:posOffset>4358005</wp:posOffset>
            </wp:positionH>
            <wp:positionV relativeFrom="paragraph">
              <wp:posOffset>118110</wp:posOffset>
            </wp:positionV>
            <wp:extent cx="1552575" cy="774065"/>
            <wp:effectExtent l="0" t="0" r="9525" b="6985"/>
            <wp:wrapSquare wrapText="bothSides"/>
            <wp:docPr id="9" name="Grafik 9" descr="C:\Daten DellALT\Glatz\Eigene Dateien\Bundesolympiade_2015_Logos\LATEIN4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aten DellALT\Glatz\Eigene Dateien\Bundesolympiade_2015_Logos\LATEIN4EU.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2575" cy="774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1D3E">
        <w:rPr>
          <w:rFonts w:asciiTheme="minorHAnsi" w:hAnsiTheme="minorHAnsi"/>
          <w:noProof/>
          <w:lang w:val="de-AT" w:eastAsia="de-AT"/>
        </w:rPr>
        <w:drawing>
          <wp:anchor distT="0" distB="0" distL="114300" distR="114300" simplePos="0" relativeHeight="251661312" behindDoc="0" locked="0" layoutInCell="1" allowOverlap="1" wp14:anchorId="28A4D0BF" wp14:editId="55E8E8EE">
            <wp:simplePos x="0" y="0"/>
            <wp:positionH relativeFrom="column">
              <wp:posOffset>-147320</wp:posOffset>
            </wp:positionH>
            <wp:positionV relativeFrom="paragraph">
              <wp:posOffset>137795</wp:posOffset>
            </wp:positionV>
            <wp:extent cx="1515110" cy="751840"/>
            <wp:effectExtent l="0" t="0" r="8890" b="0"/>
            <wp:wrapSquare wrapText="bothSides"/>
            <wp:docPr id="10" name="Grafik 10" descr="C:\Daten DellALT\Glatz\Eigene Dateien\Amici\Werbung\AMI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aten DellALT\Glatz\Eigene Dateien\Amici\Werbung\AMIC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5110"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1F79" w:rsidRPr="00D71D3E" w:rsidRDefault="00DA1F79" w:rsidP="00DA1F79">
      <w:pPr>
        <w:suppressLineNumbers/>
        <w:rPr>
          <w:rFonts w:asciiTheme="minorHAnsi" w:hAnsiTheme="minorHAnsi" w:cs="Arial"/>
        </w:rPr>
      </w:pPr>
    </w:p>
    <w:p w:rsidR="00DA1F79" w:rsidRPr="00D71D3E" w:rsidRDefault="00DA1F79" w:rsidP="00DA1F79">
      <w:pPr>
        <w:suppressLineNumbers/>
        <w:rPr>
          <w:rFonts w:asciiTheme="minorHAnsi" w:hAnsiTheme="minorHAnsi" w:cs="Arial"/>
          <w:sz w:val="36"/>
          <w:szCs w:val="36"/>
        </w:rPr>
      </w:pPr>
    </w:p>
    <w:p w:rsidR="00DA1F79" w:rsidRPr="00D71D3E" w:rsidRDefault="00DA1F79">
      <w:pPr>
        <w:spacing w:after="200" w:line="276" w:lineRule="auto"/>
        <w:rPr>
          <w:rFonts w:asciiTheme="minorHAnsi" w:hAnsiTheme="minorHAnsi" w:cs="Arial"/>
        </w:rPr>
      </w:pPr>
      <w:r w:rsidRPr="00D71D3E">
        <w:rPr>
          <w:rFonts w:asciiTheme="minorHAnsi" w:hAnsiTheme="minorHAnsi" w:cs="Arial"/>
        </w:rPr>
        <w:br w:type="page"/>
      </w:r>
    </w:p>
    <w:p w:rsidR="00DA1F79" w:rsidRPr="00D71D3E" w:rsidRDefault="00DA1F79" w:rsidP="00DA1F79">
      <w:pPr>
        <w:suppressLineNumbers/>
        <w:rPr>
          <w:rFonts w:asciiTheme="minorHAnsi" w:hAnsiTheme="minorHAnsi" w:cs="Arial"/>
          <w:b/>
          <w:sz w:val="32"/>
          <w:szCs w:val="32"/>
        </w:rPr>
      </w:pPr>
      <w:r w:rsidRPr="00D71D3E">
        <w:rPr>
          <w:rFonts w:asciiTheme="minorHAnsi" w:hAnsiTheme="minorHAnsi" w:cs="Arial"/>
          <w:b/>
          <w:sz w:val="32"/>
          <w:szCs w:val="32"/>
        </w:rPr>
        <w:lastRenderedPageBreak/>
        <w:t>Inhalt</w:t>
      </w:r>
    </w:p>
    <w:p w:rsidR="00DA1F79" w:rsidRPr="00D71D3E" w:rsidRDefault="00DA1F79" w:rsidP="00DA1F79">
      <w:pPr>
        <w:suppressLineNumbers/>
        <w:rPr>
          <w:rFonts w:asciiTheme="minorHAnsi" w:hAnsiTheme="minorHAnsi" w:cs="Arial"/>
        </w:rPr>
      </w:pPr>
    </w:p>
    <w:p w:rsidR="00DA1F79" w:rsidRPr="0043295C" w:rsidRDefault="00B2694C" w:rsidP="00404958">
      <w:pPr>
        <w:suppressLineNumbers/>
        <w:tabs>
          <w:tab w:val="left" w:leader="dot" w:pos="8505"/>
        </w:tabs>
        <w:rPr>
          <w:rFonts w:asciiTheme="minorHAnsi" w:hAnsiTheme="minorHAnsi" w:cs="Arial"/>
          <w:sz w:val="22"/>
          <w:szCs w:val="22"/>
        </w:rPr>
      </w:pPr>
      <w:r w:rsidRPr="0043295C">
        <w:rPr>
          <w:rFonts w:asciiTheme="minorHAnsi" w:hAnsiTheme="minorHAnsi" w:cs="Arial"/>
          <w:sz w:val="22"/>
          <w:szCs w:val="22"/>
        </w:rPr>
        <w:t>Bedenkzeit 22</w:t>
      </w:r>
      <w:r w:rsidR="00404958" w:rsidRPr="0043295C">
        <w:rPr>
          <w:rFonts w:asciiTheme="minorHAnsi" w:hAnsiTheme="minorHAnsi" w:cs="Arial"/>
          <w:sz w:val="22"/>
          <w:szCs w:val="22"/>
        </w:rPr>
        <w:tab/>
      </w:r>
      <w:r w:rsidR="00094041" w:rsidRPr="0043295C">
        <w:rPr>
          <w:rFonts w:asciiTheme="minorHAnsi" w:hAnsiTheme="minorHAnsi" w:cs="Arial"/>
          <w:sz w:val="22"/>
          <w:szCs w:val="22"/>
        </w:rPr>
        <w:t>0</w:t>
      </w:r>
      <w:r w:rsidRPr="0043295C">
        <w:rPr>
          <w:rFonts w:asciiTheme="minorHAnsi" w:hAnsiTheme="minorHAnsi" w:cs="Arial"/>
          <w:sz w:val="22"/>
          <w:szCs w:val="22"/>
        </w:rPr>
        <w:t>4</w:t>
      </w:r>
    </w:p>
    <w:p w:rsidR="00B2694C" w:rsidRPr="0043295C" w:rsidRDefault="00B2694C" w:rsidP="00404958">
      <w:pPr>
        <w:suppressLineNumbers/>
        <w:tabs>
          <w:tab w:val="left" w:leader="dot" w:pos="8505"/>
        </w:tabs>
        <w:rPr>
          <w:rFonts w:asciiTheme="minorHAnsi" w:hAnsiTheme="minorHAnsi" w:cs="Arial"/>
          <w:sz w:val="22"/>
          <w:szCs w:val="22"/>
        </w:rPr>
      </w:pPr>
      <w:r w:rsidRPr="0043295C">
        <w:rPr>
          <w:rFonts w:asciiTheme="minorHAnsi" w:hAnsiTheme="minorHAnsi" w:cs="Arial"/>
          <w:sz w:val="22"/>
          <w:szCs w:val="22"/>
        </w:rPr>
        <w:t>Unabänderliche Rechte 51</w:t>
      </w:r>
      <w:r w:rsidRPr="0043295C">
        <w:rPr>
          <w:rFonts w:asciiTheme="minorHAnsi" w:hAnsiTheme="minorHAnsi" w:cs="Arial"/>
          <w:sz w:val="22"/>
          <w:szCs w:val="22"/>
        </w:rPr>
        <w:tab/>
      </w:r>
      <w:r w:rsidR="00094041" w:rsidRPr="0043295C">
        <w:rPr>
          <w:rFonts w:asciiTheme="minorHAnsi" w:hAnsiTheme="minorHAnsi" w:cs="Arial"/>
          <w:sz w:val="22"/>
          <w:szCs w:val="22"/>
        </w:rPr>
        <w:t>0</w:t>
      </w:r>
      <w:r w:rsidRPr="0043295C">
        <w:rPr>
          <w:rFonts w:asciiTheme="minorHAnsi" w:hAnsiTheme="minorHAnsi" w:cs="Arial"/>
          <w:sz w:val="22"/>
          <w:szCs w:val="22"/>
        </w:rPr>
        <w:t>4</w:t>
      </w:r>
    </w:p>
    <w:p w:rsidR="00B2694C" w:rsidRPr="0043295C" w:rsidRDefault="00B2694C" w:rsidP="00404958">
      <w:pPr>
        <w:suppressLineNumbers/>
        <w:tabs>
          <w:tab w:val="left" w:leader="dot" w:pos="8505"/>
        </w:tabs>
        <w:rPr>
          <w:rFonts w:asciiTheme="minorHAnsi" w:hAnsiTheme="minorHAnsi" w:cs="Arial"/>
          <w:sz w:val="22"/>
          <w:szCs w:val="22"/>
        </w:rPr>
      </w:pPr>
      <w:r w:rsidRPr="0043295C">
        <w:rPr>
          <w:rFonts w:asciiTheme="minorHAnsi" w:hAnsiTheme="minorHAnsi" w:cs="Arial"/>
          <w:sz w:val="22"/>
          <w:szCs w:val="22"/>
        </w:rPr>
        <w:t>Verschwörung gegen den Bauch 66</w:t>
      </w:r>
      <w:r w:rsidRPr="0043295C">
        <w:rPr>
          <w:rFonts w:asciiTheme="minorHAnsi" w:hAnsiTheme="minorHAnsi" w:cs="Arial"/>
          <w:sz w:val="22"/>
          <w:szCs w:val="22"/>
        </w:rPr>
        <w:tab/>
      </w:r>
      <w:r w:rsidR="00094041" w:rsidRPr="0043295C">
        <w:rPr>
          <w:rFonts w:asciiTheme="minorHAnsi" w:hAnsiTheme="minorHAnsi" w:cs="Arial"/>
          <w:sz w:val="22"/>
          <w:szCs w:val="22"/>
        </w:rPr>
        <w:t>0</w:t>
      </w:r>
      <w:r w:rsidRPr="0043295C">
        <w:rPr>
          <w:rFonts w:asciiTheme="minorHAnsi" w:hAnsiTheme="minorHAnsi" w:cs="Arial"/>
          <w:sz w:val="22"/>
          <w:szCs w:val="22"/>
        </w:rPr>
        <w:t>5</w:t>
      </w:r>
    </w:p>
    <w:p w:rsidR="00B2694C" w:rsidRPr="0043295C" w:rsidRDefault="00B2694C" w:rsidP="00404958">
      <w:pPr>
        <w:suppressLineNumbers/>
        <w:tabs>
          <w:tab w:val="left" w:leader="dot" w:pos="8505"/>
        </w:tabs>
        <w:rPr>
          <w:rFonts w:asciiTheme="minorHAnsi" w:hAnsiTheme="minorHAnsi" w:cs="Arial"/>
          <w:sz w:val="22"/>
          <w:szCs w:val="22"/>
        </w:rPr>
      </w:pPr>
      <w:r w:rsidRPr="0043295C">
        <w:rPr>
          <w:rFonts w:asciiTheme="minorHAnsi" w:hAnsiTheme="minorHAnsi" w:cs="Arial"/>
          <w:sz w:val="22"/>
          <w:szCs w:val="22"/>
        </w:rPr>
        <w:t>Korintherbrief</w:t>
      </w:r>
      <w:r w:rsidRPr="0043295C">
        <w:rPr>
          <w:rFonts w:asciiTheme="minorHAnsi" w:hAnsiTheme="minorHAnsi" w:cs="Arial"/>
          <w:sz w:val="22"/>
          <w:szCs w:val="22"/>
        </w:rPr>
        <w:tab/>
      </w:r>
      <w:r w:rsidR="00094041" w:rsidRPr="0043295C">
        <w:rPr>
          <w:rFonts w:asciiTheme="minorHAnsi" w:hAnsiTheme="minorHAnsi" w:cs="Arial"/>
          <w:sz w:val="22"/>
          <w:szCs w:val="22"/>
        </w:rPr>
        <w:t>0</w:t>
      </w:r>
      <w:r w:rsidRPr="0043295C">
        <w:rPr>
          <w:rFonts w:asciiTheme="minorHAnsi" w:hAnsiTheme="minorHAnsi" w:cs="Arial"/>
          <w:sz w:val="22"/>
          <w:szCs w:val="22"/>
        </w:rPr>
        <w:t>7</w:t>
      </w:r>
    </w:p>
    <w:p w:rsidR="00B2694C" w:rsidRPr="0043295C" w:rsidRDefault="00B2694C" w:rsidP="00404958">
      <w:pPr>
        <w:suppressLineNumbers/>
        <w:tabs>
          <w:tab w:val="left" w:leader="dot" w:pos="8505"/>
        </w:tabs>
        <w:rPr>
          <w:rFonts w:asciiTheme="minorHAnsi" w:hAnsiTheme="minorHAnsi" w:cs="Arial"/>
          <w:sz w:val="22"/>
          <w:szCs w:val="22"/>
        </w:rPr>
      </w:pPr>
      <w:r w:rsidRPr="0043295C">
        <w:rPr>
          <w:rFonts w:asciiTheme="minorHAnsi" w:hAnsiTheme="minorHAnsi" w:cs="Arial"/>
          <w:sz w:val="22"/>
          <w:szCs w:val="22"/>
        </w:rPr>
        <w:t>Die Gemeinschaft, ein Gewölbe 71</w:t>
      </w:r>
      <w:r w:rsidRPr="0043295C">
        <w:rPr>
          <w:rFonts w:asciiTheme="minorHAnsi" w:hAnsiTheme="minorHAnsi" w:cs="Arial"/>
          <w:sz w:val="22"/>
          <w:szCs w:val="22"/>
        </w:rPr>
        <w:tab/>
      </w:r>
      <w:r w:rsidR="00094041" w:rsidRPr="0043295C">
        <w:rPr>
          <w:rFonts w:asciiTheme="minorHAnsi" w:hAnsiTheme="minorHAnsi" w:cs="Arial"/>
          <w:sz w:val="22"/>
          <w:szCs w:val="22"/>
        </w:rPr>
        <w:t>0</w:t>
      </w:r>
      <w:r w:rsidRPr="0043295C">
        <w:rPr>
          <w:rFonts w:asciiTheme="minorHAnsi" w:hAnsiTheme="minorHAnsi" w:cs="Arial"/>
          <w:sz w:val="22"/>
          <w:szCs w:val="22"/>
        </w:rPr>
        <w:t>8</w:t>
      </w:r>
    </w:p>
    <w:p w:rsidR="00B2694C" w:rsidRPr="0043295C" w:rsidRDefault="00B2694C" w:rsidP="00404958">
      <w:pPr>
        <w:suppressLineNumbers/>
        <w:tabs>
          <w:tab w:val="left" w:leader="dot" w:pos="8505"/>
        </w:tabs>
        <w:rPr>
          <w:rFonts w:asciiTheme="minorHAnsi" w:hAnsiTheme="minorHAnsi" w:cs="Arial"/>
          <w:sz w:val="22"/>
          <w:szCs w:val="22"/>
        </w:rPr>
      </w:pPr>
      <w:r w:rsidRPr="0043295C">
        <w:rPr>
          <w:rFonts w:asciiTheme="minorHAnsi" w:hAnsiTheme="minorHAnsi" w:cs="Arial"/>
          <w:sz w:val="22"/>
          <w:szCs w:val="22"/>
        </w:rPr>
        <w:t>Das Eigene und das Fremde</w:t>
      </w:r>
      <w:r w:rsidR="00936DAA">
        <w:rPr>
          <w:rFonts w:asciiTheme="minorHAnsi" w:hAnsiTheme="minorHAnsi" w:cs="Arial"/>
          <w:sz w:val="22"/>
          <w:szCs w:val="22"/>
        </w:rPr>
        <w:t xml:space="preserve"> – </w:t>
      </w:r>
      <w:r w:rsidRPr="0043295C">
        <w:rPr>
          <w:rFonts w:asciiTheme="minorHAnsi" w:hAnsiTheme="minorHAnsi" w:cs="Arial"/>
          <w:sz w:val="22"/>
          <w:szCs w:val="22"/>
        </w:rPr>
        <w:t>Homo sum, humani nil a me alienum puto 70</w:t>
      </w:r>
      <w:r w:rsidRPr="0043295C">
        <w:rPr>
          <w:rFonts w:asciiTheme="minorHAnsi" w:hAnsiTheme="minorHAnsi" w:cs="Arial"/>
          <w:sz w:val="22"/>
          <w:szCs w:val="22"/>
        </w:rPr>
        <w:tab/>
      </w:r>
      <w:r w:rsidR="00094041" w:rsidRPr="0043295C">
        <w:rPr>
          <w:rFonts w:asciiTheme="minorHAnsi" w:hAnsiTheme="minorHAnsi" w:cs="Arial"/>
          <w:sz w:val="22"/>
          <w:szCs w:val="22"/>
        </w:rPr>
        <w:t>0</w:t>
      </w:r>
      <w:r w:rsidRPr="0043295C">
        <w:rPr>
          <w:rFonts w:asciiTheme="minorHAnsi" w:hAnsiTheme="minorHAnsi" w:cs="Arial"/>
          <w:sz w:val="22"/>
          <w:szCs w:val="22"/>
        </w:rPr>
        <w:t>9</w:t>
      </w:r>
    </w:p>
    <w:p w:rsidR="00B2694C" w:rsidRPr="0043295C" w:rsidRDefault="00B2694C" w:rsidP="00404958">
      <w:pPr>
        <w:suppressLineNumbers/>
        <w:tabs>
          <w:tab w:val="left" w:leader="dot" w:pos="8505"/>
        </w:tabs>
        <w:rPr>
          <w:rFonts w:asciiTheme="minorHAnsi" w:hAnsiTheme="minorHAnsi" w:cs="Arial"/>
          <w:sz w:val="22"/>
          <w:szCs w:val="22"/>
        </w:rPr>
      </w:pPr>
      <w:r w:rsidRPr="0043295C">
        <w:rPr>
          <w:rFonts w:asciiTheme="minorHAnsi" w:hAnsiTheme="minorHAnsi" w:cs="Arial"/>
          <w:sz w:val="22"/>
          <w:szCs w:val="22"/>
        </w:rPr>
        <w:t>Sklaven, Freie, Mitsklaven 73</w:t>
      </w:r>
      <w:r w:rsidRPr="0043295C">
        <w:rPr>
          <w:rFonts w:asciiTheme="minorHAnsi" w:hAnsiTheme="minorHAnsi" w:cs="Arial"/>
          <w:sz w:val="22"/>
          <w:szCs w:val="22"/>
        </w:rPr>
        <w:tab/>
      </w:r>
      <w:r w:rsidR="00094041" w:rsidRPr="0043295C">
        <w:rPr>
          <w:rFonts w:asciiTheme="minorHAnsi" w:hAnsiTheme="minorHAnsi" w:cs="Arial"/>
          <w:sz w:val="22"/>
          <w:szCs w:val="22"/>
        </w:rPr>
        <w:t>0</w:t>
      </w:r>
      <w:r w:rsidRPr="0043295C">
        <w:rPr>
          <w:rFonts w:asciiTheme="minorHAnsi" w:hAnsiTheme="minorHAnsi" w:cs="Arial"/>
          <w:sz w:val="22"/>
          <w:szCs w:val="22"/>
        </w:rPr>
        <w:t>9</w:t>
      </w:r>
    </w:p>
    <w:p w:rsidR="00B2694C" w:rsidRPr="0043295C" w:rsidRDefault="00B2694C" w:rsidP="00404958">
      <w:pPr>
        <w:suppressLineNumbers/>
        <w:tabs>
          <w:tab w:val="left" w:leader="dot" w:pos="8505"/>
        </w:tabs>
        <w:rPr>
          <w:rFonts w:asciiTheme="minorHAnsi" w:hAnsiTheme="minorHAnsi" w:cs="Arial"/>
          <w:sz w:val="22"/>
          <w:szCs w:val="22"/>
        </w:rPr>
      </w:pPr>
      <w:r w:rsidRPr="0043295C">
        <w:rPr>
          <w:rFonts w:asciiTheme="minorHAnsi" w:hAnsiTheme="minorHAnsi" w:cs="Arial"/>
          <w:sz w:val="22"/>
          <w:szCs w:val="22"/>
        </w:rPr>
        <w:t>Ein Menschheitsverrat 74</w:t>
      </w:r>
      <w:r w:rsidRPr="0043295C">
        <w:rPr>
          <w:rFonts w:asciiTheme="minorHAnsi" w:hAnsiTheme="minorHAnsi" w:cs="Arial"/>
          <w:sz w:val="22"/>
          <w:szCs w:val="22"/>
        </w:rPr>
        <w:tab/>
        <w:t>10</w:t>
      </w:r>
    </w:p>
    <w:p w:rsidR="00B2694C" w:rsidRPr="0043295C" w:rsidRDefault="00B2694C" w:rsidP="00404958">
      <w:pPr>
        <w:suppressLineNumbers/>
        <w:tabs>
          <w:tab w:val="left" w:leader="dot" w:pos="8505"/>
        </w:tabs>
        <w:rPr>
          <w:rFonts w:asciiTheme="minorHAnsi" w:hAnsiTheme="minorHAnsi" w:cs="Arial"/>
          <w:sz w:val="22"/>
          <w:szCs w:val="22"/>
        </w:rPr>
      </w:pPr>
      <w:r w:rsidRPr="0043295C">
        <w:rPr>
          <w:rFonts w:asciiTheme="minorHAnsi" w:hAnsiTheme="minorHAnsi" w:cs="Arial"/>
          <w:sz w:val="22"/>
          <w:szCs w:val="22"/>
        </w:rPr>
        <w:t>Nach uns der Weltenbrand</w:t>
      </w:r>
      <w:r w:rsidR="00936DAA">
        <w:rPr>
          <w:rFonts w:asciiTheme="minorHAnsi" w:hAnsiTheme="minorHAnsi" w:cs="Arial"/>
          <w:sz w:val="22"/>
          <w:szCs w:val="22"/>
        </w:rPr>
        <w:t xml:space="preserve"> 75</w:t>
      </w:r>
      <w:r w:rsidRPr="0043295C">
        <w:rPr>
          <w:rFonts w:asciiTheme="minorHAnsi" w:hAnsiTheme="minorHAnsi" w:cs="Arial"/>
          <w:sz w:val="22"/>
          <w:szCs w:val="22"/>
        </w:rPr>
        <w:tab/>
        <w:t>11</w:t>
      </w:r>
    </w:p>
    <w:p w:rsidR="00B2694C" w:rsidRPr="0043295C" w:rsidRDefault="00B2694C" w:rsidP="00404958">
      <w:pPr>
        <w:suppressLineNumbers/>
        <w:tabs>
          <w:tab w:val="left" w:leader="dot" w:pos="8505"/>
        </w:tabs>
        <w:rPr>
          <w:rFonts w:asciiTheme="minorHAnsi" w:hAnsiTheme="minorHAnsi"/>
          <w:sz w:val="22"/>
          <w:szCs w:val="22"/>
        </w:rPr>
      </w:pPr>
      <w:r w:rsidRPr="0043295C">
        <w:rPr>
          <w:rFonts w:asciiTheme="minorHAnsi" w:hAnsiTheme="minorHAnsi"/>
          <w:sz w:val="22"/>
          <w:szCs w:val="22"/>
        </w:rPr>
        <w:t>„Ἐμοῦ θανόντος γαῖα μειχθήτω πυρί“ (E)</w:t>
      </w:r>
      <w:r w:rsidRPr="0043295C">
        <w:rPr>
          <w:rFonts w:asciiTheme="minorHAnsi" w:hAnsiTheme="minorHAnsi"/>
          <w:sz w:val="22"/>
          <w:szCs w:val="22"/>
        </w:rPr>
        <w:tab/>
        <w:t>11</w:t>
      </w:r>
    </w:p>
    <w:p w:rsidR="00B2694C" w:rsidRPr="0043295C" w:rsidRDefault="00B2694C" w:rsidP="00B2694C">
      <w:pPr>
        <w:suppressLineNumbers/>
        <w:tabs>
          <w:tab w:val="left" w:leader="dot" w:pos="8505"/>
        </w:tabs>
        <w:rPr>
          <w:rFonts w:asciiTheme="minorHAnsi" w:hAnsiTheme="minorHAnsi" w:cs="Arial"/>
          <w:sz w:val="22"/>
          <w:szCs w:val="22"/>
        </w:rPr>
      </w:pPr>
      <w:r w:rsidRPr="0043295C">
        <w:rPr>
          <w:rFonts w:asciiTheme="minorHAnsi" w:hAnsiTheme="minorHAnsi" w:cs="Arial"/>
          <w:sz w:val="22"/>
          <w:szCs w:val="22"/>
        </w:rPr>
        <w:t>Pax Romana, Pax Augusta 76</w:t>
      </w:r>
      <w:r w:rsidRPr="0043295C">
        <w:rPr>
          <w:rFonts w:asciiTheme="minorHAnsi" w:hAnsiTheme="minorHAnsi" w:cs="Arial"/>
          <w:sz w:val="22"/>
          <w:szCs w:val="22"/>
        </w:rPr>
        <w:tab/>
        <w:t>12</w:t>
      </w:r>
    </w:p>
    <w:p w:rsidR="00B2694C" w:rsidRPr="0043295C" w:rsidRDefault="00B2694C" w:rsidP="00B2694C">
      <w:pPr>
        <w:suppressLineNumbers/>
        <w:tabs>
          <w:tab w:val="left" w:leader="dot" w:pos="8505"/>
        </w:tabs>
        <w:rPr>
          <w:rFonts w:asciiTheme="minorHAnsi" w:hAnsiTheme="minorHAnsi" w:cs="Arial"/>
          <w:sz w:val="22"/>
          <w:szCs w:val="22"/>
        </w:rPr>
      </w:pPr>
      <w:r w:rsidRPr="0043295C">
        <w:rPr>
          <w:rFonts w:asciiTheme="minorHAnsi" w:hAnsiTheme="minorHAnsi" w:cs="Arial"/>
          <w:sz w:val="22"/>
          <w:szCs w:val="22"/>
        </w:rPr>
        <w:t>Schwerter zu Pflugscharen 77</w:t>
      </w:r>
      <w:r w:rsidRPr="0043295C">
        <w:rPr>
          <w:rFonts w:asciiTheme="minorHAnsi" w:hAnsiTheme="minorHAnsi" w:cs="Arial"/>
          <w:sz w:val="22"/>
          <w:szCs w:val="22"/>
        </w:rPr>
        <w:tab/>
        <w:t>12</w:t>
      </w:r>
    </w:p>
    <w:p w:rsidR="00094041" w:rsidRPr="0043295C" w:rsidRDefault="00094041" w:rsidP="00B2694C">
      <w:pPr>
        <w:suppressLineNumbers/>
        <w:tabs>
          <w:tab w:val="left" w:leader="dot" w:pos="8505"/>
        </w:tabs>
        <w:rPr>
          <w:rFonts w:asciiTheme="minorHAnsi" w:hAnsiTheme="minorHAnsi" w:cs="Arial"/>
          <w:sz w:val="22"/>
          <w:szCs w:val="22"/>
        </w:rPr>
      </w:pPr>
      <w:r w:rsidRPr="0043295C">
        <w:rPr>
          <w:rFonts w:asciiTheme="minorHAnsi" w:hAnsiTheme="minorHAnsi" w:cs="Arial"/>
          <w:sz w:val="22"/>
          <w:szCs w:val="22"/>
        </w:rPr>
        <w:t>Schwerter zu Pflugscharen, Altes Testament, Micha 4, 1-5 (E)</w:t>
      </w:r>
      <w:r w:rsidRPr="0043295C">
        <w:rPr>
          <w:rFonts w:asciiTheme="minorHAnsi" w:hAnsiTheme="minorHAnsi" w:cs="Arial"/>
          <w:sz w:val="22"/>
          <w:szCs w:val="22"/>
        </w:rPr>
        <w:tab/>
        <w:t>14</w:t>
      </w:r>
    </w:p>
    <w:p w:rsidR="00094041" w:rsidRPr="0043295C" w:rsidRDefault="00094041" w:rsidP="00B2694C">
      <w:pPr>
        <w:suppressLineNumbers/>
        <w:tabs>
          <w:tab w:val="left" w:leader="dot" w:pos="8505"/>
        </w:tabs>
        <w:rPr>
          <w:rFonts w:asciiTheme="minorHAnsi" w:hAnsiTheme="minorHAnsi"/>
          <w:sz w:val="22"/>
          <w:szCs w:val="22"/>
          <w:lang w:val="de-AT" w:eastAsia="de-AT"/>
        </w:rPr>
      </w:pPr>
      <w:r w:rsidRPr="0043295C">
        <w:rPr>
          <w:rFonts w:asciiTheme="minorHAnsi" w:hAnsiTheme="minorHAnsi"/>
          <w:sz w:val="22"/>
          <w:szCs w:val="22"/>
          <w:lang w:val="de-AT" w:eastAsia="de-AT"/>
        </w:rPr>
        <w:t>Im Zeichen von Venus und Mars 78</w:t>
      </w:r>
      <w:r w:rsidRPr="0043295C">
        <w:rPr>
          <w:rFonts w:asciiTheme="minorHAnsi" w:hAnsiTheme="minorHAnsi"/>
          <w:sz w:val="22"/>
          <w:szCs w:val="22"/>
          <w:lang w:val="de-AT" w:eastAsia="de-AT"/>
        </w:rPr>
        <w:tab/>
        <w:t>14</w:t>
      </w:r>
    </w:p>
    <w:p w:rsidR="00094041" w:rsidRPr="0043295C" w:rsidRDefault="00094041" w:rsidP="00B2694C">
      <w:pPr>
        <w:suppressLineNumbers/>
        <w:tabs>
          <w:tab w:val="left" w:leader="dot" w:pos="8505"/>
        </w:tabs>
        <w:rPr>
          <w:rFonts w:asciiTheme="minorHAnsi" w:hAnsiTheme="minorHAnsi"/>
          <w:sz w:val="22"/>
          <w:szCs w:val="22"/>
        </w:rPr>
      </w:pPr>
      <w:r w:rsidRPr="0043295C">
        <w:rPr>
          <w:rFonts w:asciiTheme="minorHAnsi" w:hAnsiTheme="minorHAnsi"/>
          <w:sz w:val="22"/>
          <w:szCs w:val="22"/>
        </w:rPr>
        <w:t>„Was Du siehst, ist Rom …“ 40</w:t>
      </w:r>
      <w:r w:rsidRPr="0043295C">
        <w:rPr>
          <w:rFonts w:asciiTheme="minorHAnsi" w:hAnsiTheme="minorHAnsi"/>
          <w:sz w:val="22"/>
          <w:szCs w:val="22"/>
        </w:rPr>
        <w:tab/>
        <w:t>15</w:t>
      </w:r>
    </w:p>
    <w:p w:rsidR="00094041" w:rsidRPr="0043295C" w:rsidRDefault="00094041" w:rsidP="00B2694C">
      <w:pPr>
        <w:suppressLineNumbers/>
        <w:tabs>
          <w:tab w:val="left" w:leader="dot" w:pos="8505"/>
        </w:tabs>
        <w:rPr>
          <w:rFonts w:asciiTheme="minorHAnsi" w:hAnsiTheme="minorHAnsi"/>
          <w:sz w:val="22"/>
          <w:szCs w:val="22"/>
        </w:rPr>
      </w:pPr>
      <w:r w:rsidRPr="0043295C">
        <w:rPr>
          <w:rFonts w:asciiTheme="minorHAnsi" w:hAnsiTheme="minorHAnsi"/>
          <w:sz w:val="22"/>
          <w:szCs w:val="22"/>
        </w:rPr>
        <w:t>Menschen noch jenseits der Wölfe – Homo homini lupus (Plautus) 87</w:t>
      </w:r>
      <w:r w:rsidRPr="0043295C">
        <w:rPr>
          <w:rFonts w:asciiTheme="minorHAnsi" w:hAnsiTheme="minorHAnsi"/>
          <w:sz w:val="22"/>
          <w:szCs w:val="22"/>
        </w:rPr>
        <w:tab/>
        <w:t>16</w:t>
      </w:r>
    </w:p>
    <w:p w:rsidR="00094041" w:rsidRPr="0043295C" w:rsidRDefault="00094041" w:rsidP="00B2694C">
      <w:pPr>
        <w:suppressLineNumbers/>
        <w:tabs>
          <w:tab w:val="left" w:leader="dot" w:pos="8505"/>
        </w:tabs>
        <w:rPr>
          <w:rFonts w:asciiTheme="minorHAnsi" w:hAnsiTheme="minorHAnsi"/>
          <w:sz w:val="22"/>
          <w:szCs w:val="22"/>
        </w:rPr>
      </w:pPr>
      <w:r w:rsidRPr="0043295C">
        <w:rPr>
          <w:rFonts w:asciiTheme="minorHAnsi" w:hAnsiTheme="minorHAnsi"/>
          <w:sz w:val="22"/>
          <w:szCs w:val="22"/>
        </w:rPr>
        <w:t>Bücherverbrennungen 89</w:t>
      </w:r>
      <w:r w:rsidRPr="0043295C">
        <w:rPr>
          <w:rFonts w:asciiTheme="minorHAnsi" w:hAnsiTheme="minorHAnsi"/>
          <w:sz w:val="22"/>
          <w:szCs w:val="22"/>
        </w:rPr>
        <w:tab/>
        <w:t>17</w:t>
      </w:r>
    </w:p>
    <w:p w:rsidR="00094041" w:rsidRPr="0043295C" w:rsidRDefault="00094041" w:rsidP="00B2694C">
      <w:pPr>
        <w:suppressLineNumbers/>
        <w:tabs>
          <w:tab w:val="left" w:leader="dot" w:pos="8505"/>
        </w:tabs>
        <w:rPr>
          <w:rFonts w:asciiTheme="minorHAnsi" w:hAnsiTheme="minorHAnsi"/>
          <w:sz w:val="22"/>
          <w:szCs w:val="22"/>
        </w:rPr>
      </w:pPr>
      <w:r w:rsidRPr="0043295C">
        <w:rPr>
          <w:rFonts w:asciiTheme="minorHAnsi" w:hAnsiTheme="minorHAnsi"/>
          <w:sz w:val="22"/>
          <w:szCs w:val="22"/>
        </w:rPr>
        <w:t>„Wer die Fehler nicht will …“ 90</w:t>
      </w:r>
      <w:r w:rsidRPr="0043295C">
        <w:rPr>
          <w:rFonts w:asciiTheme="minorHAnsi" w:hAnsiTheme="minorHAnsi"/>
          <w:sz w:val="22"/>
          <w:szCs w:val="22"/>
        </w:rPr>
        <w:tab/>
        <w:t>17</w:t>
      </w:r>
    </w:p>
    <w:p w:rsidR="00094041" w:rsidRPr="0043295C" w:rsidRDefault="00094041" w:rsidP="00B2694C">
      <w:pPr>
        <w:suppressLineNumbers/>
        <w:tabs>
          <w:tab w:val="left" w:leader="dot" w:pos="8505"/>
        </w:tabs>
        <w:rPr>
          <w:rFonts w:asciiTheme="minorHAnsi" w:hAnsiTheme="minorHAnsi"/>
          <w:sz w:val="22"/>
          <w:szCs w:val="22"/>
        </w:rPr>
      </w:pPr>
      <w:r w:rsidRPr="0043295C">
        <w:rPr>
          <w:rFonts w:asciiTheme="minorHAnsi" w:hAnsiTheme="minorHAnsi"/>
          <w:sz w:val="22"/>
          <w:szCs w:val="22"/>
        </w:rPr>
        <w:t>„Wie er das Blut da unten sah …“ 91</w:t>
      </w:r>
      <w:r w:rsidRPr="0043295C">
        <w:rPr>
          <w:rFonts w:asciiTheme="minorHAnsi" w:hAnsiTheme="minorHAnsi"/>
          <w:sz w:val="22"/>
          <w:szCs w:val="22"/>
        </w:rPr>
        <w:tab/>
        <w:t>18</w:t>
      </w:r>
    </w:p>
    <w:p w:rsidR="00094041" w:rsidRPr="0043295C" w:rsidRDefault="00094041" w:rsidP="00B2694C">
      <w:pPr>
        <w:suppressLineNumbers/>
        <w:tabs>
          <w:tab w:val="left" w:leader="dot" w:pos="8505"/>
        </w:tabs>
        <w:rPr>
          <w:rFonts w:asciiTheme="minorHAnsi" w:hAnsiTheme="minorHAnsi"/>
          <w:sz w:val="22"/>
          <w:szCs w:val="22"/>
        </w:rPr>
      </w:pPr>
      <w:r w:rsidRPr="0043295C">
        <w:rPr>
          <w:rFonts w:asciiTheme="minorHAnsi" w:hAnsiTheme="minorHAnsi"/>
          <w:sz w:val="22"/>
          <w:szCs w:val="22"/>
        </w:rPr>
        <w:t>Die Sorge „um sich selbst“ (E; vgl. 96)</w:t>
      </w:r>
      <w:r w:rsidRPr="0043295C">
        <w:rPr>
          <w:rFonts w:asciiTheme="minorHAnsi" w:hAnsiTheme="minorHAnsi"/>
          <w:sz w:val="22"/>
          <w:szCs w:val="22"/>
        </w:rPr>
        <w:tab/>
        <w:t>19</w:t>
      </w:r>
    </w:p>
    <w:p w:rsidR="00094041" w:rsidRPr="0043295C" w:rsidRDefault="00094041" w:rsidP="00B2694C">
      <w:pPr>
        <w:suppressLineNumbers/>
        <w:tabs>
          <w:tab w:val="left" w:leader="dot" w:pos="8505"/>
        </w:tabs>
        <w:rPr>
          <w:rFonts w:asciiTheme="minorHAnsi" w:hAnsiTheme="minorHAnsi"/>
          <w:sz w:val="22"/>
          <w:szCs w:val="22"/>
        </w:rPr>
      </w:pPr>
      <w:r w:rsidRPr="0043295C">
        <w:rPr>
          <w:rFonts w:asciiTheme="minorHAnsi" w:hAnsiTheme="minorHAnsi"/>
          <w:sz w:val="22"/>
          <w:szCs w:val="22"/>
        </w:rPr>
        <w:t>Ein Schatz im Text – si, quod adest, gratum iuvat … 103</w:t>
      </w:r>
      <w:r w:rsidRPr="0043295C">
        <w:rPr>
          <w:rFonts w:asciiTheme="minorHAnsi" w:hAnsiTheme="minorHAnsi"/>
          <w:sz w:val="22"/>
          <w:szCs w:val="22"/>
        </w:rPr>
        <w:tab/>
        <w:t>21</w:t>
      </w:r>
    </w:p>
    <w:p w:rsidR="00094041" w:rsidRPr="0043295C" w:rsidRDefault="00094041" w:rsidP="00B2694C">
      <w:pPr>
        <w:suppressLineNumbers/>
        <w:tabs>
          <w:tab w:val="left" w:leader="dot" w:pos="8505"/>
        </w:tabs>
        <w:rPr>
          <w:rFonts w:asciiTheme="minorHAnsi" w:hAnsiTheme="minorHAnsi"/>
          <w:sz w:val="22"/>
          <w:szCs w:val="22"/>
        </w:rPr>
      </w:pPr>
      <w:r w:rsidRPr="0043295C">
        <w:rPr>
          <w:rFonts w:asciiTheme="minorHAnsi" w:hAnsiTheme="minorHAnsi"/>
          <w:sz w:val="22"/>
          <w:szCs w:val="22"/>
        </w:rPr>
        <w:t>Epikureisches Myrtengrün 105</w:t>
      </w:r>
      <w:r w:rsidRPr="0043295C">
        <w:rPr>
          <w:rFonts w:asciiTheme="minorHAnsi" w:hAnsiTheme="minorHAnsi"/>
          <w:sz w:val="22"/>
          <w:szCs w:val="22"/>
        </w:rPr>
        <w:tab/>
        <w:t>22</w:t>
      </w:r>
    </w:p>
    <w:p w:rsidR="00094041" w:rsidRPr="0043295C" w:rsidRDefault="00094041" w:rsidP="00B2694C">
      <w:pPr>
        <w:suppressLineNumbers/>
        <w:tabs>
          <w:tab w:val="left" w:leader="dot" w:pos="8505"/>
        </w:tabs>
        <w:rPr>
          <w:rFonts w:asciiTheme="minorHAnsi" w:hAnsiTheme="minorHAnsi"/>
          <w:sz w:val="22"/>
          <w:szCs w:val="22"/>
          <w:lang w:val="de-AT" w:eastAsia="de-AT"/>
        </w:rPr>
      </w:pPr>
      <w:r w:rsidRPr="0043295C">
        <w:rPr>
          <w:rFonts w:asciiTheme="minorHAnsi" w:hAnsiTheme="minorHAnsi"/>
          <w:sz w:val="22"/>
          <w:szCs w:val="22"/>
          <w:lang w:val="de-AT" w:eastAsia="de-AT"/>
        </w:rPr>
        <w:t>Überflüssiges und mehr als Überflüssiges –</w:t>
      </w:r>
      <w:r w:rsidR="00936DAA">
        <w:rPr>
          <w:rFonts w:asciiTheme="minorHAnsi" w:hAnsiTheme="minorHAnsi"/>
          <w:sz w:val="22"/>
          <w:szCs w:val="22"/>
          <w:lang w:val="de-AT" w:eastAsia="de-AT"/>
        </w:rPr>
        <w:t xml:space="preserve"> </w:t>
      </w:r>
      <w:r w:rsidRPr="0043295C">
        <w:rPr>
          <w:rFonts w:asciiTheme="minorHAnsi" w:hAnsiTheme="minorHAnsi"/>
          <w:sz w:val="22"/>
          <w:szCs w:val="22"/>
          <w:lang w:val="de-AT" w:eastAsia="de-AT"/>
        </w:rPr>
        <w:t>nostri essemus, si ista nostra non essent 106</w:t>
      </w:r>
      <w:r w:rsidRPr="0043295C">
        <w:rPr>
          <w:rFonts w:asciiTheme="minorHAnsi" w:hAnsiTheme="minorHAnsi"/>
          <w:sz w:val="22"/>
          <w:szCs w:val="22"/>
          <w:lang w:val="de-AT" w:eastAsia="de-AT"/>
        </w:rPr>
        <w:tab/>
        <w:t>23</w:t>
      </w:r>
    </w:p>
    <w:p w:rsidR="00094041" w:rsidRPr="0043295C" w:rsidRDefault="00094041" w:rsidP="00B2694C">
      <w:pPr>
        <w:suppressLineNumbers/>
        <w:tabs>
          <w:tab w:val="left" w:leader="dot" w:pos="8505"/>
        </w:tabs>
        <w:rPr>
          <w:rFonts w:asciiTheme="minorHAnsi" w:hAnsiTheme="minorHAnsi" w:cs="Book Antiqua"/>
          <w:color w:val="262626"/>
          <w:sz w:val="22"/>
          <w:szCs w:val="22"/>
          <w:lang w:val="en-US"/>
        </w:rPr>
      </w:pPr>
      <w:r w:rsidRPr="0043295C">
        <w:rPr>
          <w:rFonts w:asciiTheme="minorHAnsi" w:hAnsiTheme="minorHAnsi" w:cs="Book Antiqua"/>
          <w:color w:val="262626"/>
          <w:sz w:val="22"/>
          <w:szCs w:val="22"/>
          <w:lang w:val="en-US"/>
        </w:rPr>
        <w:t>Freiheit, die durch den Magen geht – nihil habeo parati nisi me 108</w:t>
      </w:r>
      <w:r w:rsidRPr="0043295C">
        <w:rPr>
          <w:rFonts w:asciiTheme="minorHAnsi" w:hAnsiTheme="minorHAnsi" w:cs="Book Antiqua"/>
          <w:color w:val="262626"/>
          <w:sz w:val="22"/>
          <w:szCs w:val="22"/>
          <w:lang w:val="en-US"/>
        </w:rPr>
        <w:tab/>
        <w:t>23</w:t>
      </w:r>
    </w:p>
    <w:p w:rsidR="00094041" w:rsidRPr="0043295C" w:rsidRDefault="00094041" w:rsidP="00B2694C">
      <w:pPr>
        <w:suppressLineNumbers/>
        <w:tabs>
          <w:tab w:val="left" w:leader="dot" w:pos="8505"/>
        </w:tabs>
        <w:rPr>
          <w:rFonts w:asciiTheme="minorHAnsi" w:hAnsiTheme="minorHAnsi" w:cs="Book Antiqua"/>
          <w:color w:val="262626"/>
          <w:sz w:val="22"/>
          <w:szCs w:val="22"/>
          <w:lang w:val="en-US"/>
        </w:rPr>
      </w:pPr>
      <w:r w:rsidRPr="0043295C">
        <w:rPr>
          <w:rFonts w:asciiTheme="minorHAnsi" w:hAnsiTheme="minorHAnsi" w:cs="Book Antiqua"/>
          <w:color w:val="262626"/>
          <w:sz w:val="22"/>
          <w:szCs w:val="22"/>
          <w:lang w:val="en-US"/>
        </w:rPr>
        <w:t xml:space="preserve">Ein Glückskatalog – Quod sis, esse velis nihilque </w:t>
      </w:r>
      <w:proofErr w:type="gramStart"/>
      <w:r w:rsidRPr="0043295C">
        <w:rPr>
          <w:rFonts w:asciiTheme="minorHAnsi" w:hAnsiTheme="minorHAnsi" w:cs="Book Antiqua"/>
          <w:color w:val="262626"/>
          <w:sz w:val="22"/>
          <w:szCs w:val="22"/>
          <w:lang w:val="en-US"/>
        </w:rPr>
        <w:t>malis</w:t>
      </w:r>
      <w:proofErr w:type="gramEnd"/>
      <w:r w:rsidRPr="0043295C">
        <w:rPr>
          <w:rFonts w:asciiTheme="minorHAnsi" w:hAnsiTheme="minorHAnsi" w:cs="Book Antiqua"/>
          <w:color w:val="262626"/>
          <w:sz w:val="22"/>
          <w:szCs w:val="22"/>
          <w:lang w:val="en-US"/>
        </w:rPr>
        <w:t xml:space="preserve"> … 111</w:t>
      </w:r>
      <w:r w:rsidRPr="0043295C">
        <w:rPr>
          <w:rFonts w:asciiTheme="minorHAnsi" w:hAnsiTheme="minorHAnsi" w:cs="Book Antiqua"/>
          <w:color w:val="262626"/>
          <w:sz w:val="22"/>
          <w:szCs w:val="22"/>
          <w:lang w:val="en-US"/>
        </w:rPr>
        <w:tab/>
        <w:t>24</w:t>
      </w:r>
    </w:p>
    <w:p w:rsidR="00094041" w:rsidRPr="0043295C" w:rsidRDefault="00094041" w:rsidP="00B2694C">
      <w:pPr>
        <w:suppressLineNumbers/>
        <w:tabs>
          <w:tab w:val="left" w:leader="dot" w:pos="8505"/>
        </w:tabs>
        <w:rPr>
          <w:rFonts w:asciiTheme="minorHAnsi" w:hAnsiTheme="minorHAnsi" w:cs="Book Antiqua"/>
          <w:color w:val="262626"/>
          <w:sz w:val="22"/>
          <w:szCs w:val="22"/>
          <w:lang w:val="en-US"/>
        </w:rPr>
      </w:pPr>
      <w:r w:rsidRPr="0043295C">
        <w:rPr>
          <w:rFonts w:asciiTheme="minorHAnsi" w:hAnsiTheme="minorHAnsi" w:cs="Book Antiqua"/>
          <w:color w:val="262626"/>
          <w:sz w:val="22"/>
          <w:szCs w:val="22"/>
          <w:lang w:val="en-US"/>
        </w:rPr>
        <w:t xml:space="preserve">Ein Senior im Hörsaal – tamdiu discendum </w:t>
      </w:r>
      <w:proofErr w:type="gramStart"/>
      <w:r w:rsidRPr="0043295C">
        <w:rPr>
          <w:rFonts w:asciiTheme="minorHAnsi" w:hAnsiTheme="minorHAnsi" w:cs="Book Antiqua"/>
          <w:color w:val="262626"/>
          <w:sz w:val="22"/>
          <w:szCs w:val="22"/>
          <w:lang w:val="en-US"/>
        </w:rPr>
        <w:t>est</w:t>
      </w:r>
      <w:proofErr w:type="gramEnd"/>
      <w:r w:rsidRPr="0043295C">
        <w:rPr>
          <w:rFonts w:asciiTheme="minorHAnsi" w:hAnsiTheme="minorHAnsi" w:cs="Book Antiqua"/>
          <w:color w:val="262626"/>
          <w:sz w:val="22"/>
          <w:szCs w:val="22"/>
          <w:lang w:val="en-US"/>
        </w:rPr>
        <w:t>, quamdiu vivas 122</w:t>
      </w:r>
      <w:r w:rsidRPr="0043295C">
        <w:rPr>
          <w:rFonts w:asciiTheme="minorHAnsi" w:hAnsiTheme="minorHAnsi" w:cs="Book Antiqua"/>
          <w:color w:val="262626"/>
          <w:sz w:val="22"/>
          <w:szCs w:val="22"/>
          <w:lang w:val="en-US"/>
        </w:rPr>
        <w:tab/>
        <w:t>25</w:t>
      </w:r>
    </w:p>
    <w:p w:rsidR="00094041" w:rsidRPr="0043295C" w:rsidRDefault="00094041" w:rsidP="00094041">
      <w:pPr>
        <w:widowControl w:val="0"/>
        <w:tabs>
          <w:tab w:val="center" w:pos="4536"/>
        </w:tabs>
        <w:autoSpaceDE w:val="0"/>
        <w:autoSpaceDN w:val="0"/>
        <w:adjustRightInd w:val="0"/>
        <w:rPr>
          <w:rFonts w:asciiTheme="minorHAnsi" w:hAnsiTheme="minorHAnsi"/>
          <w:sz w:val="22"/>
          <w:szCs w:val="22"/>
        </w:rPr>
      </w:pPr>
      <w:r w:rsidRPr="0043295C">
        <w:rPr>
          <w:rFonts w:asciiTheme="minorHAnsi" w:hAnsiTheme="minorHAnsi"/>
          <w:sz w:val="22"/>
          <w:szCs w:val="22"/>
        </w:rPr>
        <w:t xml:space="preserve">Die Kinder, die „Freien“ – </w:t>
      </w:r>
    </w:p>
    <w:p w:rsidR="00094041" w:rsidRPr="0043295C" w:rsidRDefault="00094041" w:rsidP="00094041">
      <w:pPr>
        <w:suppressLineNumbers/>
        <w:tabs>
          <w:tab w:val="left" w:leader="dot" w:pos="8505"/>
        </w:tabs>
        <w:rPr>
          <w:rFonts w:asciiTheme="minorHAnsi" w:hAnsiTheme="minorHAnsi"/>
          <w:sz w:val="22"/>
          <w:szCs w:val="22"/>
        </w:rPr>
      </w:pPr>
      <w:r w:rsidRPr="0043295C">
        <w:rPr>
          <w:rFonts w:asciiTheme="minorHAnsi" w:hAnsiTheme="minorHAnsi"/>
          <w:sz w:val="22"/>
          <w:szCs w:val="22"/>
        </w:rPr>
        <w:t>Pudore et liberalitate liberos retinere satius esse credo quam metu 126</w:t>
      </w:r>
      <w:r w:rsidRPr="0043295C">
        <w:rPr>
          <w:rFonts w:asciiTheme="minorHAnsi" w:hAnsiTheme="minorHAnsi"/>
          <w:sz w:val="22"/>
          <w:szCs w:val="22"/>
        </w:rPr>
        <w:tab/>
        <w:t>26</w:t>
      </w:r>
    </w:p>
    <w:p w:rsidR="00094041" w:rsidRPr="0043295C" w:rsidRDefault="00B07072" w:rsidP="00094041">
      <w:pPr>
        <w:suppressLineNumbers/>
        <w:tabs>
          <w:tab w:val="left" w:leader="dot" w:pos="8505"/>
        </w:tabs>
        <w:rPr>
          <w:rFonts w:asciiTheme="minorHAnsi" w:hAnsiTheme="minorHAnsi" w:cs="Book Antiqua"/>
          <w:color w:val="262626"/>
          <w:sz w:val="22"/>
          <w:szCs w:val="22"/>
          <w:lang w:val="en-US"/>
        </w:rPr>
      </w:pPr>
      <w:r w:rsidRPr="0043295C">
        <w:rPr>
          <w:rFonts w:asciiTheme="minorHAnsi" w:hAnsiTheme="minorHAnsi" w:cs="Book Antiqua"/>
          <w:color w:val="262626"/>
          <w:sz w:val="22"/>
          <w:szCs w:val="22"/>
          <w:lang w:val="en-US"/>
        </w:rPr>
        <w:t>Väterliche Toleranz 128</w:t>
      </w:r>
      <w:r w:rsidRPr="0043295C">
        <w:rPr>
          <w:rFonts w:asciiTheme="minorHAnsi" w:hAnsiTheme="minorHAnsi" w:cs="Book Antiqua"/>
          <w:color w:val="262626"/>
          <w:sz w:val="22"/>
          <w:szCs w:val="22"/>
          <w:lang w:val="en-US"/>
        </w:rPr>
        <w:tab/>
        <w:t>28</w:t>
      </w:r>
    </w:p>
    <w:p w:rsidR="00B07072" w:rsidRPr="0043295C" w:rsidRDefault="00B07072" w:rsidP="00094041">
      <w:pPr>
        <w:suppressLineNumbers/>
        <w:tabs>
          <w:tab w:val="left" w:leader="dot" w:pos="8505"/>
        </w:tabs>
        <w:rPr>
          <w:rFonts w:asciiTheme="minorHAnsi" w:hAnsiTheme="minorHAnsi" w:cs="Book Antiqua"/>
          <w:color w:val="262626"/>
          <w:sz w:val="22"/>
          <w:szCs w:val="22"/>
          <w:lang w:val="en-US"/>
        </w:rPr>
      </w:pPr>
      <w:r w:rsidRPr="0043295C">
        <w:rPr>
          <w:rFonts w:asciiTheme="minorHAnsi" w:hAnsiTheme="minorHAnsi" w:cs="Book Antiqua"/>
          <w:color w:val="262626"/>
          <w:sz w:val="22"/>
          <w:szCs w:val="22"/>
          <w:lang w:val="en-US"/>
        </w:rPr>
        <w:t>Ein Collier von Söhnen 129</w:t>
      </w:r>
      <w:r w:rsidRPr="0043295C">
        <w:rPr>
          <w:rFonts w:asciiTheme="minorHAnsi" w:hAnsiTheme="minorHAnsi" w:cs="Book Antiqua"/>
          <w:color w:val="262626"/>
          <w:sz w:val="22"/>
          <w:szCs w:val="22"/>
          <w:lang w:val="en-US"/>
        </w:rPr>
        <w:tab/>
        <w:t>29</w:t>
      </w:r>
    </w:p>
    <w:p w:rsidR="00B07072" w:rsidRPr="0043295C" w:rsidRDefault="00B07072" w:rsidP="00094041">
      <w:pPr>
        <w:suppressLineNumbers/>
        <w:tabs>
          <w:tab w:val="left" w:leader="dot" w:pos="8505"/>
        </w:tabs>
        <w:rPr>
          <w:rFonts w:asciiTheme="minorHAnsi" w:hAnsiTheme="minorHAnsi"/>
          <w:sz w:val="22"/>
          <w:szCs w:val="22"/>
        </w:rPr>
      </w:pPr>
      <w:r w:rsidRPr="0043295C">
        <w:rPr>
          <w:rFonts w:asciiTheme="minorHAnsi" w:hAnsiTheme="minorHAnsi"/>
          <w:sz w:val="22"/>
          <w:szCs w:val="22"/>
        </w:rPr>
        <w:t>Eine Kunst des Vergessens 130</w:t>
      </w:r>
      <w:r w:rsidRPr="0043295C">
        <w:rPr>
          <w:rFonts w:asciiTheme="minorHAnsi" w:hAnsiTheme="minorHAnsi"/>
          <w:sz w:val="22"/>
          <w:szCs w:val="22"/>
        </w:rPr>
        <w:tab/>
        <w:t>29</w:t>
      </w:r>
    </w:p>
    <w:p w:rsidR="00B07072" w:rsidRPr="0043295C" w:rsidRDefault="00B07072" w:rsidP="00094041">
      <w:pPr>
        <w:suppressLineNumbers/>
        <w:tabs>
          <w:tab w:val="left" w:leader="dot" w:pos="8505"/>
        </w:tabs>
        <w:rPr>
          <w:rFonts w:asciiTheme="minorHAnsi" w:hAnsiTheme="minorHAnsi"/>
          <w:sz w:val="22"/>
          <w:szCs w:val="22"/>
        </w:rPr>
      </w:pPr>
      <w:r w:rsidRPr="0043295C">
        <w:rPr>
          <w:rFonts w:asciiTheme="minorHAnsi" w:hAnsiTheme="minorHAnsi"/>
          <w:sz w:val="22"/>
          <w:szCs w:val="22"/>
        </w:rPr>
        <w:t>Nochmals vertagtes Leben 137</w:t>
      </w:r>
      <w:r w:rsidRPr="0043295C">
        <w:rPr>
          <w:rFonts w:asciiTheme="minorHAnsi" w:hAnsiTheme="minorHAnsi"/>
          <w:sz w:val="22"/>
          <w:szCs w:val="22"/>
        </w:rPr>
        <w:tab/>
        <w:t>30</w:t>
      </w:r>
    </w:p>
    <w:p w:rsidR="00094041" w:rsidRPr="0043295C" w:rsidRDefault="00B07072" w:rsidP="00094041">
      <w:pPr>
        <w:suppressLineNumbers/>
        <w:tabs>
          <w:tab w:val="left" w:leader="dot" w:pos="8505"/>
        </w:tabs>
        <w:rPr>
          <w:rFonts w:asciiTheme="minorHAnsi" w:hAnsiTheme="minorHAnsi" w:cs="Book Antiqua"/>
          <w:color w:val="262626"/>
          <w:sz w:val="22"/>
          <w:szCs w:val="22"/>
          <w:lang w:val="en-US"/>
        </w:rPr>
      </w:pPr>
      <w:r w:rsidRPr="0043295C">
        <w:rPr>
          <w:rFonts w:asciiTheme="minorHAnsi" w:hAnsiTheme="minorHAnsi"/>
          <w:sz w:val="22"/>
          <w:szCs w:val="22"/>
        </w:rPr>
        <w:t>„</w:t>
      </w:r>
      <w:r w:rsidRPr="0043295C">
        <w:rPr>
          <w:rFonts w:asciiTheme="minorHAnsi" w:hAnsiTheme="minorHAnsi" w:cs="Book Antiqua"/>
          <w:color w:val="262626"/>
          <w:sz w:val="22"/>
          <w:szCs w:val="22"/>
          <w:lang w:val="en-US"/>
        </w:rPr>
        <w:t>Morgen lebst du?” 138</w:t>
      </w:r>
      <w:r w:rsidRPr="0043295C">
        <w:rPr>
          <w:rFonts w:asciiTheme="minorHAnsi" w:hAnsiTheme="minorHAnsi" w:cs="Book Antiqua"/>
          <w:color w:val="262626"/>
          <w:sz w:val="22"/>
          <w:szCs w:val="22"/>
          <w:lang w:val="en-US"/>
        </w:rPr>
        <w:tab/>
        <w:t>30</w:t>
      </w:r>
    </w:p>
    <w:p w:rsidR="00B07072" w:rsidRPr="0043295C" w:rsidRDefault="00B07072" w:rsidP="00094041">
      <w:pPr>
        <w:suppressLineNumbers/>
        <w:tabs>
          <w:tab w:val="left" w:leader="dot" w:pos="8505"/>
        </w:tabs>
        <w:rPr>
          <w:rFonts w:asciiTheme="minorHAnsi" w:hAnsiTheme="minorHAnsi" w:cs="Book Antiqua"/>
          <w:color w:val="262626"/>
          <w:sz w:val="22"/>
          <w:szCs w:val="22"/>
          <w:lang w:val="en-US"/>
        </w:rPr>
      </w:pPr>
      <w:r w:rsidRPr="0043295C">
        <w:rPr>
          <w:rFonts w:asciiTheme="minorHAnsi" w:hAnsiTheme="minorHAnsi"/>
          <w:sz w:val="22"/>
          <w:szCs w:val="22"/>
        </w:rPr>
        <w:t>„Wär’s vergönnt uns beiden …“ 140</w:t>
      </w:r>
      <w:r w:rsidRPr="0043295C">
        <w:rPr>
          <w:rFonts w:asciiTheme="minorHAnsi" w:hAnsiTheme="minorHAnsi"/>
          <w:sz w:val="22"/>
          <w:szCs w:val="22"/>
        </w:rPr>
        <w:tab/>
        <w:t>31</w:t>
      </w:r>
    </w:p>
    <w:p w:rsidR="00094041" w:rsidRPr="0043295C" w:rsidRDefault="00B07072" w:rsidP="00094041">
      <w:pPr>
        <w:suppressLineNumbers/>
        <w:tabs>
          <w:tab w:val="left" w:leader="dot" w:pos="8505"/>
        </w:tabs>
        <w:rPr>
          <w:rFonts w:asciiTheme="minorHAnsi" w:hAnsiTheme="minorHAnsi"/>
          <w:sz w:val="22"/>
          <w:szCs w:val="22"/>
        </w:rPr>
      </w:pPr>
      <w:r w:rsidRPr="0043295C">
        <w:rPr>
          <w:rFonts w:asciiTheme="minorHAnsi" w:hAnsiTheme="minorHAnsi"/>
          <w:sz w:val="22"/>
          <w:szCs w:val="22"/>
        </w:rPr>
        <w:t>Leerlauf der Termine 141</w:t>
      </w:r>
      <w:r w:rsidRPr="0043295C">
        <w:rPr>
          <w:rFonts w:asciiTheme="minorHAnsi" w:hAnsiTheme="minorHAnsi"/>
          <w:sz w:val="22"/>
          <w:szCs w:val="22"/>
        </w:rPr>
        <w:tab/>
        <w:t>31</w:t>
      </w:r>
    </w:p>
    <w:p w:rsidR="00B07072" w:rsidRPr="0043295C" w:rsidRDefault="00B07072" w:rsidP="00094041">
      <w:pPr>
        <w:suppressLineNumbers/>
        <w:tabs>
          <w:tab w:val="left" w:leader="dot" w:pos="8505"/>
        </w:tabs>
        <w:rPr>
          <w:rFonts w:asciiTheme="minorHAnsi" w:hAnsiTheme="minorHAnsi"/>
          <w:sz w:val="22"/>
          <w:szCs w:val="22"/>
        </w:rPr>
      </w:pPr>
      <w:r w:rsidRPr="0043295C">
        <w:rPr>
          <w:rFonts w:asciiTheme="minorHAnsi" w:hAnsiTheme="minorHAnsi"/>
          <w:sz w:val="22"/>
          <w:szCs w:val="22"/>
        </w:rPr>
        <w:t>Ausstieg aus dem Getriebe 144</w:t>
      </w:r>
      <w:r w:rsidRPr="0043295C">
        <w:rPr>
          <w:rFonts w:asciiTheme="minorHAnsi" w:hAnsiTheme="minorHAnsi"/>
          <w:sz w:val="22"/>
          <w:szCs w:val="22"/>
        </w:rPr>
        <w:tab/>
        <w:t>33</w:t>
      </w:r>
    </w:p>
    <w:p w:rsidR="00B07072" w:rsidRPr="0043295C" w:rsidRDefault="00B07072" w:rsidP="00094041">
      <w:pPr>
        <w:suppressLineNumbers/>
        <w:tabs>
          <w:tab w:val="left" w:leader="dot" w:pos="8505"/>
        </w:tabs>
        <w:rPr>
          <w:rFonts w:asciiTheme="minorHAnsi" w:hAnsiTheme="minorHAnsi"/>
          <w:sz w:val="22"/>
          <w:szCs w:val="22"/>
        </w:rPr>
      </w:pPr>
      <w:r w:rsidRPr="0043295C">
        <w:rPr>
          <w:rFonts w:asciiTheme="minorHAnsi" w:hAnsiTheme="minorHAnsi"/>
          <w:sz w:val="22"/>
          <w:szCs w:val="22"/>
        </w:rPr>
        <w:t>Drinnen und draußen 145</w:t>
      </w:r>
      <w:r w:rsidRPr="0043295C">
        <w:rPr>
          <w:rFonts w:asciiTheme="minorHAnsi" w:hAnsiTheme="minorHAnsi"/>
          <w:sz w:val="22"/>
          <w:szCs w:val="22"/>
        </w:rPr>
        <w:tab/>
        <w:t>33</w:t>
      </w:r>
    </w:p>
    <w:p w:rsidR="00B07072" w:rsidRPr="0043295C" w:rsidRDefault="00B07072" w:rsidP="00094041">
      <w:pPr>
        <w:suppressLineNumbers/>
        <w:tabs>
          <w:tab w:val="left" w:leader="dot" w:pos="8505"/>
        </w:tabs>
        <w:rPr>
          <w:rFonts w:asciiTheme="minorHAnsi" w:hAnsiTheme="minorHAnsi"/>
          <w:sz w:val="22"/>
          <w:szCs w:val="22"/>
        </w:rPr>
      </w:pPr>
      <w:r w:rsidRPr="0043295C">
        <w:rPr>
          <w:rFonts w:asciiTheme="minorHAnsi" w:hAnsiTheme="minorHAnsi"/>
          <w:sz w:val="22"/>
          <w:szCs w:val="22"/>
        </w:rPr>
        <w:t>Eiserne, fordernde Zeit – labor omnia vincit 156</w:t>
      </w:r>
      <w:r w:rsidRPr="0043295C">
        <w:rPr>
          <w:rFonts w:asciiTheme="minorHAnsi" w:hAnsiTheme="minorHAnsi"/>
          <w:sz w:val="22"/>
          <w:szCs w:val="22"/>
        </w:rPr>
        <w:tab/>
        <w:t>34</w:t>
      </w:r>
    </w:p>
    <w:p w:rsidR="00B07072" w:rsidRPr="0043295C" w:rsidRDefault="00B07072" w:rsidP="00094041">
      <w:pPr>
        <w:suppressLineNumbers/>
        <w:tabs>
          <w:tab w:val="left" w:leader="dot" w:pos="8505"/>
        </w:tabs>
        <w:rPr>
          <w:rFonts w:asciiTheme="minorHAnsi" w:hAnsiTheme="minorHAnsi"/>
          <w:sz w:val="22"/>
          <w:szCs w:val="22"/>
        </w:rPr>
      </w:pPr>
      <w:r w:rsidRPr="0043295C">
        <w:rPr>
          <w:rFonts w:asciiTheme="minorHAnsi" w:hAnsiTheme="minorHAnsi"/>
          <w:sz w:val="22"/>
          <w:szCs w:val="22"/>
        </w:rPr>
        <w:t>„Nichts ist uns Sterblichen allzu steil …“ 166</w:t>
      </w:r>
      <w:r w:rsidRPr="0043295C">
        <w:rPr>
          <w:rFonts w:asciiTheme="minorHAnsi" w:hAnsiTheme="minorHAnsi"/>
          <w:sz w:val="22"/>
          <w:szCs w:val="22"/>
        </w:rPr>
        <w:tab/>
        <w:t>35</w:t>
      </w:r>
    </w:p>
    <w:p w:rsidR="00B07072" w:rsidRPr="0043295C" w:rsidRDefault="00B07072" w:rsidP="00094041">
      <w:pPr>
        <w:suppressLineNumbers/>
        <w:tabs>
          <w:tab w:val="left" w:leader="dot" w:pos="8505"/>
        </w:tabs>
        <w:rPr>
          <w:rFonts w:asciiTheme="minorHAnsi" w:hAnsiTheme="minorHAnsi"/>
          <w:sz w:val="22"/>
          <w:szCs w:val="22"/>
        </w:rPr>
      </w:pPr>
      <w:r w:rsidRPr="0043295C">
        <w:rPr>
          <w:rFonts w:asciiTheme="minorHAnsi" w:hAnsiTheme="minorHAnsi"/>
          <w:sz w:val="22"/>
          <w:szCs w:val="22"/>
        </w:rPr>
        <w:t>„Wir sind der Welt zur Last“ – onerosi sumus mundo 167</w:t>
      </w:r>
      <w:r w:rsidRPr="0043295C">
        <w:rPr>
          <w:rFonts w:asciiTheme="minorHAnsi" w:hAnsiTheme="minorHAnsi"/>
          <w:sz w:val="22"/>
          <w:szCs w:val="22"/>
        </w:rPr>
        <w:tab/>
        <w:t>36</w:t>
      </w:r>
    </w:p>
    <w:p w:rsidR="00B07072" w:rsidRPr="0043295C" w:rsidRDefault="00B07072" w:rsidP="00094041">
      <w:pPr>
        <w:suppressLineNumbers/>
        <w:tabs>
          <w:tab w:val="left" w:leader="dot" w:pos="8505"/>
        </w:tabs>
        <w:rPr>
          <w:rFonts w:asciiTheme="minorHAnsi" w:hAnsiTheme="minorHAnsi"/>
          <w:sz w:val="22"/>
          <w:szCs w:val="22"/>
        </w:rPr>
      </w:pPr>
      <w:r w:rsidRPr="0043295C">
        <w:rPr>
          <w:rFonts w:asciiTheme="minorHAnsi" w:hAnsiTheme="minorHAnsi"/>
          <w:sz w:val="22"/>
          <w:szCs w:val="22"/>
        </w:rPr>
        <w:t>„Niemals tue ich mehr …“ 174</w:t>
      </w:r>
      <w:r w:rsidRPr="0043295C">
        <w:rPr>
          <w:rFonts w:asciiTheme="minorHAnsi" w:hAnsiTheme="minorHAnsi"/>
          <w:sz w:val="22"/>
          <w:szCs w:val="22"/>
        </w:rPr>
        <w:tab/>
        <w:t>37</w:t>
      </w:r>
    </w:p>
    <w:p w:rsidR="00B07072" w:rsidRPr="0043295C" w:rsidRDefault="00B07072" w:rsidP="00094041">
      <w:pPr>
        <w:suppressLineNumbers/>
        <w:tabs>
          <w:tab w:val="left" w:leader="dot" w:pos="8505"/>
        </w:tabs>
        <w:rPr>
          <w:rFonts w:asciiTheme="minorHAnsi" w:hAnsiTheme="minorHAnsi" w:cs="Arial"/>
          <w:sz w:val="22"/>
          <w:szCs w:val="22"/>
        </w:rPr>
      </w:pPr>
      <w:r w:rsidRPr="0043295C">
        <w:rPr>
          <w:rFonts w:asciiTheme="minorHAnsi" w:hAnsiTheme="minorHAnsi" w:cs="Arial"/>
          <w:sz w:val="22"/>
          <w:szCs w:val="22"/>
        </w:rPr>
        <w:t>Das Höhlengleichnis</w:t>
      </w:r>
      <w:r w:rsidR="00936DAA">
        <w:rPr>
          <w:rFonts w:asciiTheme="minorHAnsi" w:hAnsiTheme="minorHAnsi" w:cs="Arial"/>
          <w:sz w:val="22"/>
          <w:szCs w:val="22"/>
        </w:rPr>
        <w:t xml:space="preserve"> (E)</w:t>
      </w:r>
      <w:r w:rsidRPr="0043295C">
        <w:rPr>
          <w:rFonts w:asciiTheme="minorHAnsi" w:hAnsiTheme="minorHAnsi" w:cs="Arial"/>
          <w:sz w:val="22"/>
          <w:szCs w:val="22"/>
        </w:rPr>
        <w:tab/>
        <w:t>38</w:t>
      </w:r>
    </w:p>
    <w:p w:rsidR="00B07072" w:rsidRPr="0043295C" w:rsidRDefault="00B07072" w:rsidP="00094041">
      <w:pPr>
        <w:suppressLineNumbers/>
        <w:tabs>
          <w:tab w:val="left" w:leader="dot" w:pos="8505"/>
        </w:tabs>
        <w:rPr>
          <w:rFonts w:asciiTheme="minorHAnsi" w:hAnsiTheme="minorHAnsi"/>
          <w:sz w:val="22"/>
          <w:szCs w:val="22"/>
          <w:lang w:val="en-GB"/>
        </w:rPr>
      </w:pPr>
      <w:r w:rsidRPr="0043295C">
        <w:rPr>
          <w:rFonts w:asciiTheme="minorHAnsi" w:hAnsiTheme="minorHAnsi"/>
          <w:sz w:val="22"/>
          <w:szCs w:val="22"/>
          <w:lang w:val="en-GB"/>
        </w:rPr>
        <w:t>Vaticanum II – Nostra aetate, art. 3 (1965) (E)</w:t>
      </w:r>
      <w:r w:rsidRPr="0043295C">
        <w:rPr>
          <w:rFonts w:asciiTheme="minorHAnsi" w:hAnsiTheme="minorHAnsi"/>
          <w:sz w:val="22"/>
          <w:szCs w:val="22"/>
          <w:lang w:val="en-GB"/>
        </w:rPr>
        <w:tab/>
        <w:t>41</w:t>
      </w:r>
    </w:p>
    <w:p w:rsidR="00B07072" w:rsidRPr="0043295C" w:rsidRDefault="00B07072" w:rsidP="00094041">
      <w:pPr>
        <w:suppressLineNumbers/>
        <w:tabs>
          <w:tab w:val="left" w:leader="dot" w:pos="8505"/>
        </w:tabs>
        <w:rPr>
          <w:rFonts w:asciiTheme="minorHAnsi" w:hAnsiTheme="minorHAnsi"/>
          <w:sz w:val="22"/>
          <w:szCs w:val="22"/>
          <w:lang w:val="en-GB"/>
        </w:rPr>
      </w:pPr>
      <w:r w:rsidRPr="0043295C">
        <w:rPr>
          <w:rFonts w:asciiTheme="minorHAnsi" w:hAnsiTheme="minorHAnsi"/>
          <w:sz w:val="22"/>
          <w:szCs w:val="22"/>
          <w:lang w:val="en-GB"/>
        </w:rPr>
        <w:t>Novum Testamentum, Mt 16, 21-28 (E)</w:t>
      </w:r>
      <w:r w:rsidRPr="0043295C">
        <w:rPr>
          <w:rFonts w:asciiTheme="minorHAnsi" w:hAnsiTheme="minorHAnsi"/>
          <w:sz w:val="22"/>
          <w:szCs w:val="22"/>
          <w:lang w:val="en-GB"/>
        </w:rPr>
        <w:tab/>
      </w:r>
      <w:r w:rsidR="00936DAA">
        <w:rPr>
          <w:rFonts w:asciiTheme="minorHAnsi" w:hAnsiTheme="minorHAnsi"/>
          <w:sz w:val="22"/>
          <w:szCs w:val="22"/>
          <w:lang w:val="en-GB"/>
        </w:rPr>
        <w:t>42</w:t>
      </w:r>
    </w:p>
    <w:p w:rsidR="00B07072" w:rsidRPr="0043295C" w:rsidRDefault="00B07072" w:rsidP="00094041">
      <w:pPr>
        <w:suppressLineNumbers/>
        <w:tabs>
          <w:tab w:val="left" w:leader="dot" w:pos="8505"/>
        </w:tabs>
        <w:rPr>
          <w:rFonts w:asciiTheme="minorHAnsi" w:hAnsiTheme="minorHAnsi"/>
          <w:sz w:val="22"/>
          <w:szCs w:val="22"/>
          <w:lang w:val="en-GB"/>
        </w:rPr>
      </w:pPr>
      <w:r w:rsidRPr="0043295C">
        <w:rPr>
          <w:rFonts w:asciiTheme="minorHAnsi" w:hAnsiTheme="minorHAnsi"/>
          <w:sz w:val="22"/>
          <w:szCs w:val="22"/>
          <w:lang w:val="en-GB"/>
        </w:rPr>
        <w:t>Novum Testamentum Mt 25 (E)</w:t>
      </w:r>
      <w:r w:rsidRPr="0043295C">
        <w:rPr>
          <w:rFonts w:asciiTheme="minorHAnsi" w:hAnsiTheme="minorHAnsi"/>
          <w:sz w:val="22"/>
          <w:szCs w:val="22"/>
          <w:lang w:val="en-GB"/>
        </w:rPr>
        <w:tab/>
      </w:r>
      <w:r w:rsidR="00936DAA">
        <w:rPr>
          <w:rFonts w:asciiTheme="minorHAnsi" w:hAnsiTheme="minorHAnsi"/>
          <w:sz w:val="22"/>
          <w:szCs w:val="22"/>
          <w:lang w:val="en-GB"/>
        </w:rPr>
        <w:t>42</w:t>
      </w:r>
    </w:p>
    <w:p w:rsidR="00B07072" w:rsidRPr="0043295C" w:rsidRDefault="00B07072" w:rsidP="00094041">
      <w:pPr>
        <w:suppressLineNumbers/>
        <w:tabs>
          <w:tab w:val="left" w:leader="dot" w:pos="8505"/>
        </w:tabs>
        <w:rPr>
          <w:rFonts w:asciiTheme="minorHAnsi" w:hAnsiTheme="minorHAnsi"/>
          <w:sz w:val="22"/>
          <w:szCs w:val="22"/>
        </w:rPr>
      </w:pPr>
      <w:r w:rsidRPr="0043295C">
        <w:rPr>
          <w:rFonts w:asciiTheme="minorHAnsi" w:hAnsiTheme="minorHAnsi"/>
          <w:sz w:val="22"/>
          <w:szCs w:val="22"/>
        </w:rPr>
        <w:t xml:space="preserve">Papst Benedikt XVI über die Bedeutung der </w:t>
      </w:r>
      <w:r w:rsidRPr="0043295C">
        <w:rPr>
          <w:rFonts w:asciiTheme="minorHAnsi" w:hAnsiTheme="minorHAnsi"/>
          <w:i/>
          <w:sz w:val="22"/>
          <w:szCs w:val="22"/>
        </w:rPr>
        <w:t>latinitas</w:t>
      </w:r>
      <w:r w:rsidRPr="0043295C">
        <w:rPr>
          <w:rFonts w:asciiTheme="minorHAnsi" w:hAnsiTheme="minorHAnsi"/>
          <w:sz w:val="22"/>
          <w:szCs w:val="22"/>
        </w:rPr>
        <w:t xml:space="preserve"> im modernen Europa</w:t>
      </w:r>
      <w:r w:rsidRPr="0043295C">
        <w:rPr>
          <w:rFonts w:asciiTheme="minorHAnsi" w:hAnsiTheme="minorHAnsi"/>
          <w:sz w:val="22"/>
          <w:szCs w:val="22"/>
        </w:rPr>
        <w:tab/>
      </w:r>
      <w:r w:rsidR="00936DAA">
        <w:rPr>
          <w:rFonts w:asciiTheme="minorHAnsi" w:hAnsiTheme="minorHAnsi"/>
          <w:sz w:val="22"/>
          <w:szCs w:val="22"/>
        </w:rPr>
        <w:t>44</w:t>
      </w:r>
    </w:p>
    <w:p w:rsidR="00DA1F79" w:rsidRPr="00D71D3E" w:rsidRDefault="00DA1F79">
      <w:pPr>
        <w:spacing w:after="200" w:line="276" w:lineRule="auto"/>
        <w:rPr>
          <w:rFonts w:asciiTheme="minorHAnsi" w:hAnsiTheme="minorHAnsi"/>
          <w:sz w:val="26"/>
          <w:szCs w:val="26"/>
        </w:rPr>
      </w:pPr>
      <w:r w:rsidRPr="00D71D3E">
        <w:rPr>
          <w:rFonts w:asciiTheme="minorHAnsi" w:hAnsiTheme="minorHAnsi"/>
          <w:sz w:val="26"/>
          <w:szCs w:val="26"/>
        </w:rPr>
        <w:br w:type="page"/>
      </w:r>
    </w:p>
    <w:p w:rsidR="00DA1F79" w:rsidRPr="00D71D3E" w:rsidRDefault="00DA1F79" w:rsidP="00DA1F79">
      <w:pPr>
        <w:pStyle w:val="Formatvorlage"/>
        <w:suppressLineNumbers/>
        <w:spacing w:before="4"/>
        <w:ind w:right="5"/>
        <w:rPr>
          <w:rFonts w:asciiTheme="minorHAnsi" w:hAnsiTheme="minorHAnsi"/>
          <w:sz w:val="26"/>
          <w:szCs w:val="26"/>
        </w:rPr>
      </w:pPr>
      <w:r w:rsidRPr="00D71D3E">
        <w:rPr>
          <w:rFonts w:asciiTheme="minorHAnsi" w:hAnsiTheme="minorHAnsi"/>
          <w:sz w:val="26"/>
          <w:szCs w:val="26"/>
        </w:rPr>
        <w:lastRenderedPageBreak/>
        <w:t>Anstelle eines Vorworts der Klappentext der „Jahrtausendworte“:</w:t>
      </w:r>
    </w:p>
    <w:p w:rsidR="00DA1F79" w:rsidRPr="00D71D3E" w:rsidRDefault="00DA1F79" w:rsidP="00DA1F79">
      <w:pPr>
        <w:pStyle w:val="Formatvorlage"/>
        <w:suppressLineNumbers/>
        <w:spacing w:before="4"/>
        <w:ind w:right="5"/>
        <w:rPr>
          <w:rFonts w:asciiTheme="minorHAnsi" w:hAnsiTheme="minorHAnsi"/>
          <w:sz w:val="26"/>
          <w:szCs w:val="26"/>
        </w:rPr>
      </w:pPr>
    </w:p>
    <w:p w:rsidR="00DA1F79" w:rsidRPr="00D71D3E" w:rsidRDefault="00DA1F79" w:rsidP="00DA1F79">
      <w:pPr>
        <w:pStyle w:val="Formatvorlage"/>
        <w:suppressLineNumbers/>
        <w:spacing w:before="4"/>
        <w:ind w:right="5"/>
        <w:rPr>
          <w:rFonts w:asciiTheme="minorHAnsi" w:hAnsiTheme="minorHAnsi"/>
          <w:sz w:val="26"/>
          <w:szCs w:val="26"/>
        </w:rPr>
      </w:pPr>
    </w:p>
    <w:p w:rsidR="00DA1F79" w:rsidRPr="00D71D3E" w:rsidRDefault="00DA1F79" w:rsidP="00DA1F79">
      <w:pPr>
        <w:pStyle w:val="Formatvorlage"/>
        <w:suppressLineNumbers/>
        <w:spacing w:before="4"/>
        <w:ind w:right="5"/>
        <w:rPr>
          <w:rFonts w:asciiTheme="minorHAnsi" w:hAnsiTheme="minorHAnsi"/>
          <w:sz w:val="26"/>
          <w:szCs w:val="26"/>
        </w:rPr>
      </w:pPr>
    </w:p>
    <w:p w:rsidR="00DA1F79" w:rsidRPr="00D71D3E" w:rsidRDefault="00DA1F79" w:rsidP="00DA1F79">
      <w:pPr>
        <w:pStyle w:val="Formatvorlage"/>
        <w:suppressLineNumbers/>
        <w:spacing w:before="4"/>
        <w:ind w:right="5"/>
        <w:jc w:val="right"/>
        <w:rPr>
          <w:rFonts w:asciiTheme="minorHAnsi" w:hAnsiTheme="minorHAnsi"/>
          <w:sz w:val="26"/>
          <w:szCs w:val="26"/>
        </w:rPr>
      </w:pPr>
      <w:r w:rsidRPr="00D71D3E">
        <w:rPr>
          <w:rFonts w:asciiTheme="minorHAnsi" w:hAnsiTheme="minorHAnsi"/>
        </w:rPr>
        <w:t xml:space="preserve">»…Und da ja der berüchtigte Spruch derer </w:t>
      </w:r>
      <w:r w:rsidRPr="00D71D3E">
        <w:rPr>
          <w:rFonts w:asciiTheme="minorHAnsi" w:hAnsiTheme="minorHAnsi"/>
          <w:iCs/>
        </w:rPr>
        <w:t xml:space="preserve">als unmenschlich </w:t>
      </w:r>
      <w:r w:rsidRPr="00D71D3E">
        <w:rPr>
          <w:rFonts w:asciiTheme="minorHAnsi" w:hAnsiTheme="minorHAnsi"/>
        </w:rPr>
        <w:t xml:space="preserve">und geradezu verbrecherisch </w:t>
      </w:r>
      <w:r w:rsidRPr="00D71D3E">
        <w:rPr>
          <w:rFonts w:asciiTheme="minorHAnsi" w:hAnsiTheme="minorHAnsi"/>
          <w:iCs/>
        </w:rPr>
        <w:t xml:space="preserve">gilt, </w:t>
      </w:r>
      <w:r w:rsidRPr="00D71D3E">
        <w:rPr>
          <w:rFonts w:asciiTheme="minorHAnsi" w:hAnsiTheme="minorHAnsi"/>
        </w:rPr>
        <w:t xml:space="preserve">die sagen, sie hätten nichts dagegen, dass nach ihrem Tode über </w:t>
      </w:r>
      <w:r w:rsidRPr="00D71D3E">
        <w:rPr>
          <w:rFonts w:asciiTheme="minorHAnsi" w:hAnsiTheme="minorHAnsi"/>
          <w:iCs/>
        </w:rPr>
        <w:t xml:space="preserve">alle </w:t>
      </w:r>
      <w:r w:rsidRPr="00D71D3E">
        <w:rPr>
          <w:rFonts w:asciiTheme="minorHAnsi" w:hAnsiTheme="minorHAnsi"/>
        </w:rPr>
        <w:t xml:space="preserve">Länder der </w:t>
      </w:r>
      <w:r w:rsidRPr="00D71D3E">
        <w:rPr>
          <w:rFonts w:asciiTheme="minorHAnsi" w:hAnsiTheme="minorHAnsi"/>
          <w:iCs/>
        </w:rPr>
        <w:t>Welt</w:t>
      </w:r>
      <w:r w:rsidRPr="00D71D3E">
        <w:rPr>
          <w:rFonts w:asciiTheme="minorHAnsi" w:hAnsiTheme="minorHAnsi"/>
        </w:rPr>
        <w:t xml:space="preserve">brand hereinbreche … , so trifft gewiss auch die umgekehrte Verpflichtung zu: dass wir auch </w:t>
      </w:r>
      <w:r w:rsidRPr="00D71D3E">
        <w:rPr>
          <w:rFonts w:asciiTheme="minorHAnsi" w:hAnsiTheme="minorHAnsi"/>
          <w:iCs/>
        </w:rPr>
        <w:t xml:space="preserve">für </w:t>
      </w:r>
      <w:r w:rsidRPr="00D71D3E">
        <w:rPr>
          <w:rFonts w:asciiTheme="minorHAnsi" w:hAnsiTheme="minorHAnsi"/>
        </w:rPr>
        <w:t xml:space="preserve">die Generationen, die in Zukunft </w:t>
      </w:r>
      <w:r w:rsidRPr="00D71D3E">
        <w:rPr>
          <w:rFonts w:asciiTheme="minorHAnsi" w:hAnsiTheme="minorHAnsi"/>
          <w:iCs/>
        </w:rPr>
        <w:t xml:space="preserve">einmal leben </w:t>
      </w:r>
      <w:r w:rsidRPr="00D71D3E">
        <w:rPr>
          <w:rFonts w:asciiTheme="minorHAnsi" w:hAnsiTheme="minorHAnsi"/>
        </w:rPr>
        <w:t xml:space="preserve">werden, um ihrer </w:t>
      </w:r>
      <w:r w:rsidRPr="00D71D3E">
        <w:rPr>
          <w:rFonts w:asciiTheme="minorHAnsi" w:hAnsiTheme="minorHAnsi"/>
          <w:iCs/>
        </w:rPr>
        <w:t xml:space="preserve">selbst willen </w:t>
      </w:r>
      <w:r w:rsidRPr="00D71D3E">
        <w:rPr>
          <w:rFonts w:asciiTheme="minorHAnsi" w:hAnsiTheme="minorHAnsi"/>
        </w:rPr>
        <w:t>Vorsorge treffen müssen.«</w:t>
      </w:r>
    </w:p>
    <w:p w:rsidR="00DA1F79" w:rsidRPr="00D71D3E" w:rsidRDefault="00DA1F79" w:rsidP="00DA1F79">
      <w:pPr>
        <w:pStyle w:val="Formatvorlage"/>
        <w:suppressLineNumbers/>
        <w:spacing w:before="60"/>
        <w:ind w:right="6"/>
        <w:jc w:val="right"/>
        <w:rPr>
          <w:rFonts w:asciiTheme="minorHAnsi" w:hAnsiTheme="minorHAnsi"/>
          <w:sz w:val="22"/>
          <w:szCs w:val="22"/>
        </w:rPr>
      </w:pPr>
      <w:r w:rsidRPr="00D71D3E">
        <w:rPr>
          <w:rFonts w:asciiTheme="minorHAnsi" w:hAnsiTheme="minorHAnsi"/>
          <w:sz w:val="22"/>
          <w:szCs w:val="22"/>
        </w:rPr>
        <w:t>Cicero, de finibus bonorum et malorum 3,64</w:t>
      </w:r>
    </w:p>
    <w:p w:rsidR="00DA1F79" w:rsidRPr="00D71D3E" w:rsidRDefault="00DA1F79" w:rsidP="00DA1F79">
      <w:pPr>
        <w:pStyle w:val="Formatvorlage"/>
        <w:suppressLineNumbers/>
        <w:spacing w:before="4"/>
        <w:ind w:right="5"/>
        <w:rPr>
          <w:rFonts w:asciiTheme="minorHAnsi" w:hAnsiTheme="minorHAnsi"/>
          <w:sz w:val="26"/>
          <w:szCs w:val="26"/>
        </w:rPr>
      </w:pPr>
    </w:p>
    <w:p w:rsidR="00DA1F79" w:rsidRPr="00D71D3E" w:rsidRDefault="00DA1F79" w:rsidP="00DA1F79">
      <w:pPr>
        <w:pStyle w:val="Formatvorlage"/>
        <w:suppressLineNumbers/>
        <w:spacing w:before="4"/>
        <w:ind w:right="5"/>
        <w:rPr>
          <w:rFonts w:asciiTheme="minorHAnsi" w:hAnsiTheme="minorHAnsi"/>
          <w:sz w:val="26"/>
          <w:szCs w:val="26"/>
        </w:rPr>
      </w:pPr>
    </w:p>
    <w:p w:rsidR="00DA1F79" w:rsidRPr="00D71D3E" w:rsidRDefault="00DA1F79" w:rsidP="00DA1F79">
      <w:pPr>
        <w:pStyle w:val="Formatvorlage"/>
        <w:suppressLineNumbers/>
        <w:spacing w:before="4"/>
        <w:ind w:right="5"/>
        <w:jc w:val="right"/>
        <w:rPr>
          <w:rFonts w:asciiTheme="minorHAnsi" w:hAnsiTheme="minorHAnsi"/>
          <w:sz w:val="26"/>
          <w:szCs w:val="26"/>
        </w:rPr>
      </w:pPr>
      <w:r w:rsidRPr="00D71D3E">
        <w:rPr>
          <w:rFonts w:asciiTheme="minorHAnsi" w:hAnsiTheme="minorHAnsi"/>
          <w:sz w:val="26"/>
          <w:szCs w:val="26"/>
        </w:rPr>
        <w:t xml:space="preserve">Mythen und Worte haben kein Alter: Angesichts der Entfesselung der Kernkraft spricht uns der Mythos vom Feuerdiebstahl des Prometheus neu und mächtig an, und Worte wie dieses hier aus Cicero zitierte scheinen geradewegs in unsere Gegenwart hineingesprochen. Die hier präsentierten »Jahrtausendworte« zeugen von der geistigen Verwandtschaft des alten Europa mit dem neuen; sie laden ein, die Antike aus der Sicht der Gegenwart, die Gegenwart aus der Sicht der Antike zu betrachten. </w:t>
      </w:r>
      <w:r w:rsidRPr="00D71D3E">
        <w:rPr>
          <w:rFonts w:asciiTheme="minorHAnsi" w:hAnsiTheme="minorHAnsi"/>
          <w:bCs/>
          <w:sz w:val="26"/>
          <w:szCs w:val="26"/>
        </w:rPr>
        <w:t>Im</w:t>
      </w:r>
      <w:r w:rsidRPr="00D71D3E">
        <w:rPr>
          <w:rFonts w:asciiTheme="minorHAnsi" w:hAnsiTheme="minorHAnsi"/>
          <w:b/>
          <w:bCs/>
          <w:sz w:val="26"/>
          <w:szCs w:val="26"/>
        </w:rPr>
        <w:t xml:space="preserve"> </w:t>
      </w:r>
      <w:r w:rsidRPr="00D71D3E">
        <w:rPr>
          <w:rFonts w:asciiTheme="minorHAnsi" w:hAnsiTheme="minorHAnsi"/>
          <w:sz w:val="26"/>
          <w:szCs w:val="26"/>
        </w:rPr>
        <w:t>Spiegel dieser unverwüstlichen, wirklich »nachhaltigen« alten Texte begegnen wir uns immer wieder selbst.</w:t>
      </w:r>
    </w:p>
    <w:p w:rsidR="00E039AB" w:rsidRPr="00D71D3E" w:rsidRDefault="00E039AB" w:rsidP="00DA1F79">
      <w:pPr>
        <w:pStyle w:val="Formatvorlage"/>
        <w:suppressLineNumbers/>
        <w:spacing w:before="4"/>
        <w:ind w:right="5"/>
        <w:jc w:val="right"/>
        <w:rPr>
          <w:rFonts w:asciiTheme="minorHAnsi" w:hAnsiTheme="minorHAnsi"/>
          <w:sz w:val="26"/>
          <w:szCs w:val="26"/>
        </w:rPr>
      </w:pPr>
    </w:p>
    <w:p w:rsidR="00E039AB" w:rsidRPr="00D71D3E" w:rsidRDefault="00E039AB" w:rsidP="00DA1F79">
      <w:pPr>
        <w:pStyle w:val="Formatvorlage"/>
        <w:suppressLineNumbers/>
        <w:spacing w:before="4"/>
        <w:ind w:right="5"/>
        <w:jc w:val="right"/>
        <w:rPr>
          <w:rFonts w:asciiTheme="minorHAnsi" w:hAnsiTheme="minorHAnsi"/>
          <w:sz w:val="26"/>
          <w:szCs w:val="26"/>
        </w:rPr>
      </w:pPr>
    </w:p>
    <w:p w:rsidR="00E039AB" w:rsidRPr="00D71D3E" w:rsidRDefault="00E039AB" w:rsidP="00DA1F79">
      <w:pPr>
        <w:pStyle w:val="Formatvorlage"/>
        <w:suppressLineNumbers/>
        <w:spacing w:before="4"/>
        <w:ind w:right="5"/>
        <w:jc w:val="right"/>
        <w:rPr>
          <w:rFonts w:asciiTheme="minorHAnsi" w:hAnsiTheme="minorHAnsi"/>
          <w:sz w:val="26"/>
          <w:szCs w:val="26"/>
        </w:rPr>
      </w:pPr>
    </w:p>
    <w:p w:rsidR="00E039AB" w:rsidRPr="00D71D3E" w:rsidRDefault="00E039AB" w:rsidP="00DA1F79">
      <w:pPr>
        <w:pStyle w:val="Formatvorlage"/>
        <w:suppressLineNumbers/>
        <w:spacing w:before="4"/>
        <w:ind w:right="5"/>
        <w:jc w:val="right"/>
        <w:rPr>
          <w:rFonts w:asciiTheme="minorHAnsi" w:hAnsiTheme="minorHAnsi"/>
          <w:sz w:val="26"/>
          <w:szCs w:val="26"/>
        </w:rPr>
      </w:pPr>
    </w:p>
    <w:p w:rsidR="00E039AB" w:rsidRPr="00D71D3E" w:rsidRDefault="00E039AB" w:rsidP="00DA1F79">
      <w:pPr>
        <w:pStyle w:val="Formatvorlage"/>
        <w:suppressLineNumbers/>
        <w:spacing w:before="4"/>
        <w:ind w:right="5"/>
        <w:jc w:val="right"/>
        <w:rPr>
          <w:rFonts w:asciiTheme="minorHAnsi" w:hAnsiTheme="minorHAnsi"/>
          <w:sz w:val="26"/>
          <w:szCs w:val="26"/>
        </w:rPr>
      </w:pPr>
    </w:p>
    <w:p w:rsidR="00E039AB" w:rsidRPr="00D71D3E" w:rsidRDefault="00E039AB" w:rsidP="00DA1F79">
      <w:pPr>
        <w:pStyle w:val="Formatvorlage"/>
        <w:suppressLineNumbers/>
        <w:spacing w:before="4"/>
        <w:ind w:right="5"/>
        <w:jc w:val="right"/>
        <w:rPr>
          <w:rFonts w:asciiTheme="minorHAnsi" w:hAnsiTheme="minorHAnsi"/>
          <w:sz w:val="26"/>
          <w:szCs w:val="26"/>
        </w:rPr>
      </w:pPr>
    </w:p>
    <w:p w:rsidR="00E039AB" w:rsidRPr="00D71D3E" w:rsidRDefault="00E039AB" w:rsidP="00DA1F79">
      <w:pPr>
        <w:pStyle w:val="Formatvorlage"/>
        <w:suppressLineNumbers/>
        <w:spacing w:before="4"/>
        <w:ind w:right="5"/>
        <w:jc w:val="right"/>
        <w:rPr>
          <w:rFonts w:asciiTheme="minorHAnsi" w:hAnsiTheme="minorHAnsi"/>
          <w:sz w:val="26"/>
          <w:szCs w:val="26"/>
        </w:rPr>
      </w:pPr>
    </w:p>
    <w:p w:rsidR="00E039AB" w:rsidRPr="00D71D3E" w:rsidRDefault="00E039AB" w:rsidP="00DA1F79">
      <w:pPr>
        <w:pStyle w:val="Formatvorlage"/>
        <w:suppressLineNumbers/>
        <w:spacing w:before="4"/>
        <w:ind w:right="5"/>
        <w:jc w:val="right"/>
        <w:rPr>
          <w:rFonts w:asciiTheme="minorHAnsi" w:hAnsiTheme="minorHAnsi"/>
          <w:sz w:val="26"/>
          <w:szCs w:val="26"/>
        </w:rPr>
      </w:pPr>
    </w:p>
    <w:p w:rsidR="00E039AB" w:rsidRPr="00D71D3E" w:rsidRDefault="00E039AB" w:rsidP="00DA1F79">
      <w:pPr>
        <w:pStyle w:val="Formatvorlage"/>
        <w:suppressLineNumbers/>
        <w:spacing w:before="4"/>
        <w:ind w:right="5"/>
        <w:jc w:val="right"/>
        <w:rPr>
          <w:rFonts w:asciiTheme="minorHAnsi" w:hAnsiTheme="minorHAnsi"/>
          <w:sz w:val="26"/>
          <w:szCs w:val="26"/>
        </w:rPr>
      </w:pPr>
    </w:p>
    <w:p w:rsidR="00E039AB" w:rsidRPr="00D71D3E" w:rsidRDefault="00E039AB" w:rsidP="00DA1F79">
      <w:pPr>
        <w:pStyle w:val="Formatvorlage"/>
        <w:suppressLineNumbers/>
        <w:spacing w:before="4"/>
        <w:ind w:right="5"/>
        <w:jc w:val="right"/>
        <w:rPr>
          <w:rFonts w:asciiTheme="minorHAnsi" w:hAnsiTheme="minorHAnsi"/>
          <w:sz w:val="26"/>
          <w:szCs w:val="26"/>
        </w:rPr>
      </w:pPr>
    </w:p>
    <w:p w:rsidR="00E039AB" w:rsidRPr="00D71D3E" w:rsidRDefault="00E039AB" w:rsidP="00DA1F79">
      <w:pPr>
        <w:pStyle w:val="Formatvorlage"/>
        <w:suppressLineNumbers/>
        <w:spacing w:before="4"/>
        <w:ind w:right="5"/>
        <w:jc w:val="right"/>
        <w:rPr>
          <w:rFonts w:asciiTheme="minorHAnsi" w:hAnsiTheme="minorHAnsi"/>
          <w:sz w:val="26"/>
          <w:szCs w:val="26"/>
        </w:rPr>
      </w:pPr>
    </w:p>
    <w:p w:rsidR="00E039AB" w:rsidRPr="00D71D3E" w:rsidRDefault="00E039AB" w:rsidP="00DA1F79">
      <w:pPr>
        <w:pStyle w:val="Formatvorlage"/>
        <w:suppressLineNumbers/>
        <w:spacing w:before="4"/>
        <w:ind w:right="5"/>
        <w:jc w:val="right"/>
        <w:rPr>
          <w:rFonts w:asciiTheme="minorHAnsi" w:hAnsiTheme="minorHAnsi"/>
          <w:sz w:val="26"/>
          <w:szCs w:val="26"/>
        </w:rPr>
      </w:pPr>
    </w:p>
    <w:p w:rsidR="00E039AB" w:rsidRPr="00D71D3E" w:rsidRDefault="00E039AB" w:rsidP="00DA1F79">
      <w:pPr>
        <w:pStyle w:val="Formatvorlage"/>
        <w:suppressLineNumbers/>
        <w:spacing w:before="4"/>
        <w:ind w:right="5"/>
        <w:jc w:val="right"/>
        <w:rPr>
          <w:rFonts w:asciiTheme="minorHAnsi" w:hAnsiTheme="minorHAnsi"/>
          <w:sz w:val="26"/>
          <w:szCs w:val="26"/>
        </w:rPr>
      </w:pPr>
    </w:p>
    <w:p w:rsidR="00E039AB" w:rsidRPr="00D71D3E" w:rsidRDefault="00E039AB" w:rsidP="00DA1F79">
      <w:pPr>
        <w:pStyle w:val="Formatvorlage"/>
        <w:suppressLineNumbers/>
        <w:spacing w:before="4"/>
        <w:ind w:right="5"/>
        <w:jc w:val="right"/>
        <w:rPr>
          <w:rFonts w:asciiTheme="minorHAnsi" w:hAnsiTheme="minorHAnsi"/>
          <w:sz w:val="26"/>
          <w:szCs w:val="26"/>
        </w:rPr>
      </w:pPr>
    </w:p>
    <w:p w:rsidR="00E039AB" w:rsidRPr="00D71D3E" w:rsidRDefault="00E039AB" w:rsidP="00DA1F79">
      <w:pPr>
        <w:pStyle w:val="Formatvorlage"/>
        <w:suppressLineNumbers/>
        <w:spacing w:before="4"/>
        <w:ind w:right="5"/>
        <w:jc w:val="right"/>
        <w:rPr>
          <w:rFonts w:asciiTheme="minorHAnsi" w:hAnsiTheme="minorHAnsi"/>
          <w:sz w:val="26"/>
          <w:szCs w:val="26"/>
        </w:rPr>
      </w:pPr>
    </w:p>
    <w:p w:rsidR="00E039AB" w:rsidRPr="00D71D3E" w:rsidRDefault="00E039AB" w:rsidP="00DA1F79">
      <w:pPr>
        <w:pStyle w:val="Formatvorlage"/>
        <w:suppressLineNumbers/>
        <w:spacing w:before="4"/>
        <w:ind w:right="5"/>
        <w:jc w:val="right"/>
        <w:rPr>
          <w:rFonts w:asciiTheme="minorHAnsi" w:hAnsiTheme="minorHAnsi"/>
          <w:sz w:val="26"/>
          <w:szCs w:val="26"/>
        </w:rPr>
      </w:pPr>
    </w:p>
    <w:p w:rsidR="00E039AB" w:rsidRPr="00D71D3E" w:rsidRDefault="00E039AB" w:rsidP="00DA1F79">
      <w:pPr>
        <w:pStyle w:val="Formatvorlage"/>
        <w:suppressLineNumbers/>
        <w:spacing w:before="4"/>
        <w:ind w:right="5"/>
        <w:jc w:val="right"/>
        <w:rPr>
          <w:rFonts w:asciiTheme="minorHAnsi" w:hAnsiTheme="minorHAnsi"/>
          <w:sz w:val="26"/>
          <w:szCs w:val="26"/>
        </w:rPr>
      </w:pPr>
    </w:p>
    <w:p w:rsidR="00E039AB" w:rsidRPr="00D71D3E" w:rsidRDefault="00E039AB" w:rsidP="00DA1F79">
      <w:pPr>
        <w:pStyle w:val="Formatvorlage"/>
        <w:suppressLineNumbers/>
        <w:spacing w:before="4"/>
        <w:ind w:right="5"/>
        <w:jc w:val="right"/>
        <w:rPr>
          <w:rFonts w:asciiTheme="minorHAnsi" w:hAnsiTheme="minorHAnsi"/>
          <w:sz w:val="26"/>
          <w:szCs w:val="26"/>
        </w:rPr>
      </w:pPr>
    </w:p>
    <w:p w:rsidR="00E039AB" w:rsidRPr="00D71D3E" w:rsidRDefault="00E039AB" w:rsidP="00DA1F79">
      <w:pPr>
        <w:pStyle w:val="Formatvorlage"/>
        <w:suppressLineNumbers/>
        <w:spacing w:before="4"/>
        <w:ind w:right="5"/>
        <w:jc w:val="right"/>
        <w:rPr>
          <w:rFonts w:asciiTheme="minorHAnsi" w:hAnsiTheme="minorHAnsi"/>
          <w:sz w:val="26"/>
          <w:szCs w:val="26"/>
        </w:rPr>
      </w:pPr>
    </w:p>
    <w:p w:rsidR="00E039AB" w:rsidRPr="00D71D3E" w:rsidRDefault="00E039AB" w:rsidP="00DA1F79">
      <w:pPr>
        <w:pStyle w:val="Formatvorlage"/>
        <w:suppressLineNumbers/>
        <w:spacing w:before="4"/>
        <w:ind w:right="5"/>
        <w:jc w:val="right"/>
        <w:rPr>
          <w:rFonts w:asciiTheme="minorHAnsi" w:hAnsiTheme="minorHAnsi"/>
          <w:sz w:val="26"/>
          <w:szCs w:val="26"/>
        </w:rPr>
      </w:pPr>
    </w:p>
    <w:p w:rsidR="00B975D5" w:rsidRDefault="00E039AB" w:rsidP="00E039AB">
      <w:pPr>
        <w:pStyle w:val="Formatvorlage"/>
        <w:suppressLineNumbers/>
        <w:spacing w:before="4"/>
        <w:ind w:right="5"/>
        <w:rPr>
          <w:rFonts w:asciiTheme="minorHAnsi" w:hAnsiTheme="minorHAnsi"/>
          <w:sz w:val="26"/>
          <w:szCs w:val="26"/>
        </w:rPr>
      </w:pPr>
      <w:r w:rsidRPr="00D71D3E">
        <w:rPr>
          <w:rFonts w:asciiTheme="minorHAnsi" w:hAnsiTheme="minorHAnsi"/>
          <w:b/>
          <w:sz w:val="26"/>
          <w:szCs w:val="26"/>
        </w:rPr>
        <w:t>Hinweis</w:t>
      </w:r>
      <w:r w:rsidR="00B975D5">
        <w:rPr>
          <w:rFonts w:asciiTheme="minorHAnsi" w:hAnsiTheme="minorHAnsi"/>
          <w:b/>
          <w:sz w:val="26"/>
          <w:szCs w:val="26"/>
        </w:rPr>
        <w:t>e</w:t>
      </w:r>
      <w:r w:rsidR="00B975D5">
        <w:rPr>
          <w:rFonts w:asciiTheme="minorHAnsi" w:hAnsiTheme="minorHAnsi"/>
          <w:sz w:val="26"/>
          <w:szCs w:val="26"/>
        </w:rPr>
        <w:t>:</w:t>
      </w:r>
    </w:p>
    <w:p w:rsidR="00E039AB" w:rsidRPr="00404958" w:rsidRDefault="00E039AB" w:rsidP="00E039AB">
      <w:pPr>
        <w:pStyle w:val="Formatvorlage"/>
        <w:suppressLineNumbers/>
        <w:spacing w:before="4"/>
        <w:ind w:right="5"/>
        <w:rPr>
          <w:rFonts w:asciiTheme="minorHAnsi" w:hAnsiTheme="minorHAnsi"/>
        </w:rPr>
      </w:pPr>
      <w:r w:rsidRPr="00404958">
        <w:rPr>
          <w:rFonts w:asciiTheme="minorHAnsi" w:hAnsiTheme="minorHAnsi"/>
        </w:rPr>
        <w:t xml:space="preserve">mit (E) gekennzeichnete Textabschnitte sind Erweiterungen </w:t>
      </w:r>
      <w:r w:rsidR="00404958" w:rsidRPr="00404958">
        <w:rPr>
          <w:rFonts w:asciiTheme="minorHAnsi" w:hAnsiTheme="minorHAnsi"/>
        </w:rPr>
        <w:t>über die Textstellen aus dem Buch von Klaus Bartels hinaus.</w:t>
      </w:r>
    </w:p>
    <w:p w:rsidR="00775AB6" w:rsidRPr="00D71D3E" w:rsidRDefault="00B975D5">
      <w:pPr>
        <w:spacing w:after="200" w:line="276" w:lineRule="auto"/>
        <w:rPr>
          <w:rFonts w:asciiTheme="minorHAnsi" w:hAnsiTheme="minorHAnsi"/>
        </w:rPr>
      </w:pPr>
      <w:r w:rsidRPr="00404958">
        <w:rPr>
          <w:rFonts w:asciiTheme="minorHAnsi" w:hAnsiTheme="minorHAnsi"/>
        </w:rPr>
        <w:t>Zahlen neben den Überschriften beziehen sich die Seiten im Buch von Klaus Bartels</w:t>
      </w:r>
      <w:r w:rsidR="00404958">
        <w:rPr>
          <w:rFonts w:asciiTheme="minorHAnsi" w:hAnsiTheme="minorHAnsi"/>
        </w:rPr>
        <w:t>.</w:t>
      </w:r>
      <w:r w:rsidR="00775AB6" w:rsidRPr="00D71D3E">
        <w:rPr>
          <w:rFonts w:asciiTheme="minorHAnsi" w:hAnsiTheme="minorHAnsi"/>
        </w:rPr>
        <w:br w:type="page"/>
      </w:r>
    </w:p>
    <w:p w:rsidR="00014C59" w:rsidRPr="00D71D3E" w:rsidRDefault="000670B7">
      <w:pPr>
        <w:rPr>
          <w:rFonts w:asciiTheme="minorHAnsi" w:hAnsiTheme="minorHAnsi"/>
          <w:b/>
        </w:rPr>
      </w:pPr>
      <w:r w:rsidRPr="00D71D3E">
        <w:rPr>
          <w:rFonts w:asciiTheme="minorHAnsi" w:hAnsiTheme="minorHAnsi"/>
          <w:b/>
        </w:rPr>
        <w:lastRenderedPageBreak/>
        <w:t>Bedenkzeit</w:t>
      </w:r>
      <w:r w:rsidR="00B2694C">
        <w:rPr>
          <w:rFonts w:asciiTheme="minorHAnsi" w:hAnsiTheme="minorHAnsi"/>
          <w:b/>
        </w:rPr>
        <w:t xml:space="preserve"> </w:t>
      </w:r>
      <w:r w:rsidR="00B2694C" w:rsidRPr="00B2694C">
        <w:rPr>
          <w:rFonts w:asciiTheme="minorHAnsi" w:hAnsiTheme="minorHAnsi"/>
        </w:rPr>
        <w:t>22</w:t>
      </w:r>
    </w:p>
    <w:p w:rsidR="000670B7" w:rsidRPr="00D71D3E" w:rsidRDefault="000670B7">
      <w:pPr>
        <w:rPr>
          <w:rFonts w:asciiTheme="minorHAnsi" w:hAnsiTheme="minorHAnsi"/>
        </w:rPr>
      </w:pPr>
    </w:p>
    <w:p w:rsidR="009D397E" w:rsidRPr="00D71D3E" w:rsidRDefault="009D397E" w:rsidP="009D397E">
      <w:pPr>
        <w:rPr>
          <w:rFonts w:asciiTheme="minorHAnsi" w:hAnsiTheme="minorHAnsi"/>
          <w:i/>
          <w:lang w:eastAsia="de-AT"/>
        </w:rPr>
      </w:pPr>
      <w:r w:rsidRPr="00D71D3E">
        <w:rPr>
          <w:rFonts w:asciiTheme="minorHAnsi" w:hAnsiTheme="minorHAnsi"/>
          <w:i/>
          <w:lang w:eastAsia="de-AT"/>
        </w:rPr>
        <w:t xml:space="preserve">Seine Schrift über das Wesen der Götter verfasste </w:t>
      </w:r>
      <w:hyperlink r:id="rId12" w:anchor="MTulliusCicero2" w:history="1">
        <w:r w:rsidRPr="00D71D3E">
          <w:rPr>
            <w:rFonts w:asciiTheme="minorHAnsi" w:hAnsiTheme="minorHAnsi"/>
            <w:i/>
            <w:lang w:eastAsia="de-AT"/>
          </w:rPr>
          <w:t>Cicero</w:t>
        </w:r>
      </w:hyperlink>
      <w:r w:rsidRPr="00D71D3E">
        <w:rPr>
          <w:rFonts w:asciiTheme="minorHAnsi" w:hAnsiTheme="minorHAnsi"/>
          <w:i/>
          <w:lang w:eastAsia="de-AT"/>
        </w:rPr>
        <w:t xml:space="preserve"> in den letzten Monaten vor </w:t>
      </w:r>
      <w:hyperlink r:id="rId13" w:anchor="IuliusCaesarGaius20" w:history="1">
        <w:r w:rsidRPr="00D71D3E">
          <w:rPr>
            <w:rFonts w:asciiTheme="minorHAnsi" w:hAnsiTheme="minorHAnsi"/>
            <w:i/>
            <w:lang w:eastAsia="de-AT"/>
          </w:rPr>
          <w:t>Caesars</w:t>
        </w:r>
      </w:hyperlink>
      <w:r w:rsidRPr="00D71D3E">
        <w:rPr>
          <w:rFonts w:asciiTheme="minorHAnsi" w:hAnsiTheme="minorHAnsi"/>
          <w:i/>
          <w:lang w:eastAsia="de-AT"/>
        </w:rPr>
        <w:t xml:space="preserve"> Tod. Er lässt vier Männer (den Epikureer </w:t>
      </w:r>
      <w:hyperlink r:id="rId14" w:anchor="GaiusVelleius" w:history="1">
        <w:r w:rsidRPr="00D71D3E">
          <w:rPr>
            <w:rFonts w:asciiTheme="minorHAnsi" w:hAnsiTheme="minorHAnsi"/>
            <w:i/>
            <w:lang w:eastAsia="de-AT"/>
          </w:rPr>
          <w:t>C. Velleius</w:t>
        </w:r>
      </w:hyperlink>
      <w:r w:rsidRPr="00D71D3E">
        <w:rPr>
          <w:rFonts w:asciiTheme="minorHAnsi" w:hAnsiTheme="minorHAnsi"/>
          <w:i/>
          <w:lang w:eastAsia="de-AT"/>
        </w:rPr>
        <w:t xml:space="preserve">, den Stoiker </w:t>
      </w:r>
      <w:hyperlink r:id="rId15" w:history="1">
        <w:r w:rsidRPr="00D71D3E">
          <w:rPr>
            <w:rFonts w:asciiTheme="minorHAnsi" w:hAnsiTheme="minorHAnsi"/>
            <w:i/>
            <w:lang w:eastAsia="de-AT"/>
          </w:rPr>
          <w:t>Q. Lucilius Balbus</w:t>
        </w:r>
      </w:hyperlink>
      <w:r w:rsidRPr="00D71D3E">
        <w:rPr>
          <w:rFonts w:asciiTheme="minorHAnsi" w:hAnsiTheme="minorHAnsi"/>
          <w:i/>
          <w:lang w:eastAsia="de-AT"/>
        </w:rPr>
        <w:t xml:space="preserve">, den Akademiker </w:t>
      </w:r>
      <w:hyperlink r:id="rId16" w:anchor="Cotta" w:history="1">
        <w:r w:rsidRPr="00D71D3E">
          <w:rPr>
            <w:rFonts w:asciiTheme="minorHAnsi" w:hAnsiTheme="minorHAnsi"/>
            <w:i/>
            <w:lang w:eastAsia="de-AT"/>
          </w:rPr>
          <w:t>C. Aurelius Cotta</w:t>
        </w:r>
      </w:hyperlink>
      <w:r w:rsidRPr="00D71D3E">
        <w:rPr>
          <w:rFonts w:asciiTheme="minorHAnsi" w:hAnsiTheme="minorHAnsi"/>
          <w:i/>
          <w:lang w:eastAsia="de-AT"/>
        </w:rPr>
        <w:t xml:space="preserve"> und </w:t>
      </w:r>
      <w:hyperlink r:id="rId17" w:anchor="MTulliusCicero2" w:history="1">
        <w:r w:rsidRPr="00D71D3E">
          <w:rPr>
            <w:rFonts w:asciiTheme="minorHAnsi" w:hAnsiTheme="minorHAnsi"/>
            <w:i/>
            <w:lang w:eastAsia="de-AT"/>
          </w:rPr>
          <w:t>Cicero</w:t>
        </w:r>
      </w:hyperlink>
      <w:r w:rsidRPr="00D71D3E">
        <w:rPr>
          <w:rFonts w:asciiTheme="minorHAnsi" w:hAnsiTheme="minorHAnsi"/>
          <w:i/>
          <w:lang w:eastAsia="de-AT"/>
        </w:rPr>
        <w:t>) im Hause Cottas an einem Tag der feriae Latinae zwischen 77 bis 75 v.Chr. zwei Gespräche führen</w:t>
      </w:r>
      <w:r w:rsidR="00E039AB" w:rsidRPr="00D71D3E">
        <w:rPr>
          <w:rFonts w:asciiTheme="minorHAnsi" w:hAnsiTheme="minorHAnsi"/>
          <w:i/>
          <w:lang w:eastAsia="de-AT"/>
        </w:rPr>
        <w:t>.</w:t>
      </w:r>
      <w:r w:rsidRPr="00D71D3E">
        <w:rPr>
          <w:rFonts w:asciiTheme="minorHAnsi" w:hAnsiTheme="minorHAnsi"/>
          <w:i/>
          <w:lang w:eastAsia="de-AT"/>
        </w:rPr>
        <w:t xml:space="preserve">  </w:t>
      </w:r>
      <w:hyperlink r:id="rId18" w:anchor="MTulliusCicero2" w:history="1">
        <w:r w:rsidRPr="00D71D3E">
          <w:rPr>
            <w:rFonts w:asciiTheme="minorHAnsi" w:hAnsiTheme="minorHAnsi"/>
            <w:i/>
            <w:lang w:eastAsia="de-AT"/>
          </w:rPr>
          <w:t>Cicero</w:t>
        </w:r>
      </w:hyperlink>
      <w:r w:rsidRPr="00D71D3E">
        <w:rPr>
          <w:rFonts w:asciiTheme="minorHAnsi" w:hAnsiTheme="minorHAnsi"/>
          <w:i/>
          <w:lang w:eastAsia="de-AT"/>
        </w:rPr>
        <w:t xml:space="preserve"> fungiert überwiegend als Zuhörer.  </w:t>
      </w:r>
    </w:p>
    <w:p w:rsidR="000670B7" w:rsidRPr="00D71D3E" w:rsidRDefault="000670B7">
      <w:pPr>
        <w:rPr>
          <w:rFonts w:asciiTheme="minorHAnsi" w:hAnsiTheme="minorHAnsi"/>
          <w:i/>
        </w:rPr>
      </w:pPr>
      <w:r w:rsidRPr="00D71D3E">
        <w:rPr>
          <w:rFonts w:asciiTheme="minorHAnsi" w:hAnsiTheme="minorHAnsi"/>
          <w:i/>
        </w:rPr>
        <w:t xml:space="preserve">Ein </w:t>
      </w:r>
      <w:proofErr w:type="gramStart"/>
      <w:r w:rsidRPr="00D71D3E">
        <w:rPr>
          <w:rFonts w:asciiTheme="minorHAnsi" w:hAnsiTheme="minorHAnsi"/>
          <w:i/>
        </w:rPr>
        <w:t>mehrfaches</w:t>
      </w:r>
      <w:proofErr w:type="gramEnd"/>
      <w:r w:rsidRPr="00D71D3E">
        <w:rPr>
          <w:rFonts w:asciiTheme="minorHAnsi" w:hAnsiTheme="minorHAnsi"/>
          <w:i/>
        </w:rPr>
        <w:t xml:space="preserve"> Hin und Her von immer wiederholten Fragen und immer verdoppelten Fristen zwischen den Tyrannen Hieron I. von Syrakus und dem Lyriker Simonides von Keos verweist auf die Grenzen menschlicher Gotteserkenntnis. Aurelius Cotta </w:t>
      </w:r>
      <w:r w:rsidR="00E039AB" w:rsidRPr="00D71D3E">
        <w:rPr>
          <w:rFonts w:asciiTheme="minorHAnsi" w:hAnsiTheme="minorHAnsi"/>
          <w:i/>
        </w:rPr>
        <w:t xml:space="preserve">führt </w:t>
      </w:r>
      <w:r w:rsidRPr="00D71D3E">
        <w:rPr>
          <w:rFonts w:asciiTheme="minorHAnsi" w:hAnsiTheme="minorHAnsi"/>
          <w:i/>
        </w:rPr>
        <w:t>als Repräsentant der für ihre Skepsis bekannten Philosophenschule der „Akademiker“ die feine Anekdote gegen den Epikureer Velleius ins Feld:</w:t>
      </w:r>
    </w:p>
    <w:p w:rsidR="000670B7" w:rsidRPr="00D71D3E" w:rsidRDefault="000670B7">
      <w:pPr>
        <w:rPr>
          <w:rFonts w:asciiTheme="minorHAnsi" w:hAnsiTheme="minorHAnsi"/>
        </w:rPr>
      </w:pPr>
    </w:p>
    <w:p w:rsidR="000670B7" w:rsidRPr="00D71D3E" w:rsidRDefault="000670B7" w:rsidP="009D397E">
      <w:pPr>
        <w:spacing w:line="360" w:lineRule="auto"/>
        <w:rPr>
          <w:rFonts w:asciiTheme="minorHAnsi" w:hAnsiTheme="minorHAnsi"/>
        </w:rPr>
      </w:pPr>
      <w:r w:rsidRPr="00D71D3E">
        <w:rPr>
          <w:rFonts w:asciiTheme="minorHAnsi" w:hAnsiTheme="minorHAnsi"/>
        </w:rPr>
        <w:t>Roges me, quid aut quale sit deus: auctore utar Simonide, de quo</w:t>
      </w:r>
      <w:r w:rsidR="00DC0492" w:rsidRPr="00D71D3E">
        <w:rPr>
          <w:rStyle w:val="Funotenzeichen"/>
          <w:rFonts w:asciiTheme="minorHAnsi" w:hAnsiTheme="minorHAnsi"/>
        </w:rPr>
        <w:footnoteReference w:id="1"/>
      </w:r>
      <w:r w:rsidRPr="00D71D3E">
        <w:rPr>
          <w:rFonts w:asciiTheme="minorHAnsi" w:hAnsiTheme="minorHAnsi"/>
        </w:rPr>
        <w:t xml:space="preserve"> cum</w:t>
      </w:r>
      <w:r w:rsidR="00DC0492" w:rsidRPr="00D71D3E">
        <w:rPr>
          <w:rFonts w:asciiTheme="minorHAnsi" w:hAnsiTheme="minorHAnsi"/>
          <w:vertAlign w:val="superscript"/>
        </w:rPr>
        <w:t>1</w:t>
      </w:r>
      <w:r w:rsidRPr="00D71D3E">
        <w:rPr>
          <w:rFonts w:asciiTheme="minorHAnsi" w:hAnsiTheme="minorHAnsi"/>
        </w:rPr>
        <w:t xml:space="preserve"> quaesivisset hoc idem tyrannus Hiero, deliberandi sibi unum diem postulavit; cum idem ex eo postridie quaereret, biduum petivit; cum saepius duplicaret numerum dierum admiransque Hiero requireret, cur ita faceret, "Quia, quanto diutius considero," inquit "tanto mihi spes videtur obscurior".</w:t>
      </w:r>
      <w:r w:rsidR="00E039AB" w:rsidRPr="00D71D3E">
        <w:rPr>
          <w:rFonts w:asciiTheme="minorHAnsi" w:hAnsiTheme="minorHAnsi"/>
        </w:rPr>
        <w:t xml:space="preserve"> </w:t>
      </w:r>
    </w:p>
    <w:p w:rsidR="00E039AB" w:rsidRPr="00D71D3E" w:rsidRDefault="00E039AB" w:rsidP="009D397E">
      <w:pPr>
        <w:spacing w:line="360" w:lineRule="auto"/>
        <w:rPr>
          <w:rFonts w:asciiTheme="minorHAnsi" w:hAnsiTheme="minorHAnsi"/>
        </w:rPr>
      </w:pPr>
      <w:r w:rsidRPr="00D71D3E">
        <w:rPr>
          <w:rFonts w:asciiTheme="minorHAnsi" w:hAnsiTheme="minorHAnsi"/>
        </w:rPr>
        <w:t>(E) Sed Simoniden arbitror (non enim poeta solum suavis, verum etiam ceteroqui doctus sapiensque traditur), quia multa venirent in mentem acuta atque subtilia, dubitantem, quid eorum esset verissimum, desperasse omnem veritatem. Epicurus vero tuus (nam cum illo malo</w:t>
      </w:r>
      <w:r w:rsidRPr="00D71D3E">
        <w:rPr>
          <w:rStyle w:val="Funotenzeichen"/>
          <w:rFonts w:asciiTheme="minorHAnsi" w:hAnsiTheme="minorHAnsi"/>
        </w:rPr>
        <w:footnoteReference w:id="2"/>
      </w:r>
      <w:r w:rsidRPr="00D71D3E">
        <w:rPr>
          <w:rFonts w:asciiTheme="minorHAnsi" w:hAnsiTheme="minorHAnsi"/>
        </w:rPr>
        <w:t xml:space="preserve"> disserere quam tecum) quid dicit, quod non modo philosophia dignum esset, sed mediocri prudentia</w:t>
      </w:r>
      <w:r w:rsidRPr="00D71D3E">
        <w:rPr>
          <w:rStyle w:val="Funotenzeichen"/>
          <w:rFonts w:asciiTheme="minorHAnsi" w:hAnsiTheme="minorHAnsi"/>
        </w:rPr>
        <w:footnoteReference w:id="3"/>
      </w:r>
      <w:r w:rsidRPr="00D71D3E">
        <w:rPr>
          <w:rFonts w:asciiTheme="minorHAnsi" w:hAnsiTheme="minorHAnsi"/>
        </w:rPr>
        <w:t>?</w:t>
      </w:r>
      <w:r w:rsidR="00E81B8F">
        <w:rPr>
          <w:rFonts w:asciiTheme="minorHAnsi" w:hAnsiTheme="minorHAnsi"/>
        </w:rPr>
        <w:t xml:space="preserve"> (E)</w:t>
      </w:r>
    </w:p>
    <w:p w:rsidR="00E039AB" w:rsidRPr="00D71D3E" w:rsidRDefault="00E039AB" w:rsidP="009D397E">
      <w:pPr>
        <w:spacing w:line="360" w:lineRule="auto"/>
        <w:rPr>
          <w:rFonts w:asciiTheme="minorHAnsi" w:hAnsiTheme="minorHAnsi"/>
        </w:rPr>
      </w:pPr>
    </w:p>
    <w:p w:rsidR="00E039AB" w:rsidRPr="00D71D3E" w:rsidRDefault="00E039AB" w:rsidP="009D397E">
      <w:pPr>
        <w:spacing w:line="360" w:lineRule="auto"/>
        <w:rPr>
          <w:rFonts w:asciiTheme="minorHAnsi" w:hAnsiTheme="minorHAnsi"/>
          <w:b/>
        </w:rPr>
      </w:pPr>
      <w:r w:rsidRPr="00D71D3E">
        <w:rPr>
          <w:rFonts w:asciiTheme="minorHAnsi" w:hAnsiTheme="minorHAnsi"/>
          <w:b/>
        </w:rPr>
        <w:t>Unabänderliche Rechte</w:t>
      </w:r>
      <w:r w:rsidR="00B2694C">
        <w:rPr>
          <w:rFonts w:asciiTheme="minorHAnsi" w:hAnsiTheme="minorHAnsi"/>
          <w:b/>
        </w:rPr>
        <w:t xml:space="preserve"> </w:t>
      </w:r>
      <w:r w:rsidR="00B2694C" w:rsidRPr="00B2694C">
        <w:rPr>
          <w:rFonts w:asciiTheme="minorHAnsi" w:hAnsiTheme="minorHAnsi"/>
        </w:rPr>
        <w:t>51</w:t>
      </w:r>
    </w:p>
    <w:p w:rsidR="00EE3137" w:rsidRPr="00D71D3E" w:rsidRDefault="00EE3137" w:rsidP="00EE3137">
      <w:pPr>
        <w:rPr>
          <w:rFonts w:asciiTheme="minorHAnsi" w:hAnsiTheme="minorHAnsi"/>
          <w:i/>
        </w:rPr>
      </w:pPr>
      <w:r w:rsidRPr="00D71D3E">
        <w:rPr>
          <w:rFonts w:asciiTheme="minorHAnsi" w:hAnsiTheme="minorHAnsi"/>
          <w:i/>
        </w:rPr>
        <w:t>In Ciceros Dialog „Über den Staat“ gründet der jüngere Gaius Laelius die unabdingbaren Menschenrechte und überhaupt Recht und Gesetz im Sinne der Stoa auf die göttliche Vernunft und die mit ihr in Einklang stehende Natur. Der Kirchenvater Laktanz hat Ciceros pathetische Hymne auf dieses „wahre Gesetz“ in seinem Hauptwerk als Einziger überliefert; er zitiert dieses stoische Gesetz dort zugleich als „Gottes Gesetz“, … jenes heilige, jenes himmlische, das Marcus Tullius (Cicero) mit fast göttlicher Stimme dargestellt hat“:</w:t>
      </w:r>
    </w:p>
    <w:p w:rsidR="00EE3137" w:rsidRPr="00D71D3E" w:rsidRDefault="00EE3137" w:rsidP="00EE3137">
      <w:pPr>
        <w:rPr>
          <w:rFonts w:asciiTheme="minorHAnsi" w:hAnsiTheme="minorHAnsi"/>
          <w:i/>
        </w:rPr>
      </w:pPr>
    </w:p>
    <w:p w:rsidR="00EE3137" w:rsidRPr="00D71D3E" w:rsidRDefault="00EE3137" w:rsidP="009D397E">
      <w:pPr>
        <w:spacing w:line="360" w:lineRule="auto"/>
        <w:rPr>
          <w:rFonts w:asciiTheme="minorHAnsi" w:hAnsiTheme="minorHAnsi"/>
        </w:rPr>
      </w:pPr>
      <w:r w:rsidRPr="00D71D3E">
        <w:rPr>
          <w:rFonts w:asciiTheme="minorHAnsi" w:hAnsiTheme="minorHAnsi"/>
        </w:rPr>
        <w:t>Est quidem vera lex recta ratio naturae congruens, diffusa in omnes, constans, sempiterna, quae</w:t>
      </w:r>
      <w:r w:rsidR="00A235DC" w:rsidRPr="00D71D3E">
        <w:rPr>
          <w:rStyle w:val="Funotenzeichen"/>
          <w:rFonts w:asciiTheme="minorHAnsi" w:hAnsiTheme="minorHAnsi"/>
        </w:rPr>
        <w:footnoteReference w:id="4"/>
      </w:r>
      <w:r w:rsidRPr="00D71D3E">
        <w:rPr>
          <w:rFonts w:asciiTheme="minorHAnsi" w:hAnsiTheme="minorHAnsi"/>
        </w:rPr>
        <w:t xml:space="preserve"> vocet ad officium iubendo, vetando a fraude deterreat; quae tamen neque probos frustra iubet aut vetat nec improbos iubendo aut vetando movet</w:t>
      </w:r>
      <w:r w:rsidR="00A235DC" w:rsidRPr="00D71D3E">
        <w:rPr>
          <w:rStyle w:val="Funotenzeichen"/>
          <w:rFonts w:asciiTheme="minorHAnsi" w:hAnsiTheme="minorHAnsi"/>
        </w:rPr>
        <w:footnoteReference w:id="5"/>
      </w:r>
      <w:r w:rsidRPr="00D71D3E">
        <w:rPr>
          <w:rFonts w:asciiTheme="minorHAnsi" w:hAnsiTheme="minorHAnsi"/>
        </w:rPr>
        <w:t>. Huic legi nec obrogari</w:t>
      </w:r>
      <w:r w:rsidR="00A235DC" w:rsidRPr="00D71D3E">
        <w:rPr>
          <w:rStyle w:val="Funotenzeichen"/>
          <w:rFonts w:asciiTheme="minorHAnsi" w:hAnsiTheme="minorHAnsi"/>
        </w:rPr>
        <w:footnoteReference w:id="6"/>
      </w:r>
      <w:r w:rsidRPr="00D71D3E">
        <w:rPr>
          <w:rFonts w:asciiTheme="minorHAnsi" w:hAnsiTheme="minorHAnsi"/>
        </w:rPr>
        <w:t xml:space="preserve"> fas est neque derogari ex hac aliquid licet neque tota abrogari potest, nec vero aut per senatum </w:t>
      </w:r>
      <w:r w:rsidRPr="00D71D3E">
        <w:rPr>
          <w:rFonts w:asciiTheme="minorHAnsi" w:hAnsiTheme="minorHAnsi"/>
        </w:rPr>
        <w:lastRenderedPageBreak/>
        <w:t>aut per populum solvi hac lege possumus, neque est quaerendus explanator aut interpres Sextus Aelius</w:t>
      </w:r>
      <w:r w:rsidR="00A235DC" w:rsidRPr="00D71D3E">
        <w:rPr>
          <w:rStyle w:val="Funotenzeichen"/>
          <w:rFonts w:asciiTheme="minorHAnsi" w:hAnsiTheme="minorHAnsi"/>
        </w:rPr>
        <w:footnoteReference w:id="7"/>
      </w:r>
      <w:r w:rsidRPr="00D71D3E">
        <w:rPr>
          <w:rFonts w:asciiTheme="minorHAnsi" w:hAnsiTheme="minorHAnsi"/>
        </w:rPr>
        <w:t>, nec erit alia lex Romae, alia Athenis, alia nunc, alia posthac, sed et omnes gentes et omni tempore una lex et sempiterna et immutabilis continebit, unusque erit communis quasi magister et imperator omnium deus, ille legis huius inventor, disceptator, lator</w:t>
      </w:r>
      <w:r w:rsidR="00837B7B" w:rsidRPr="00D71D3E">
        <w:rPr>
          <w:rStyle w:val="Funotenzeichen"/>
          <w:rFonts w:asciiTheme="minorHAnsi" w:hAnsiTheme="minorHAnsi"/>
        </w:rPr>
        <w:footnoteReference w:id="8"/>
      </w:r>
      <w:r w:rsidRPr="00D71D3E">
        <w:rPr>
          <w:rFonts w:asciiTheme="minorHAnsi" w:hAnsiTheme="minorHAnsi"/>
        </w:rPr>
        <w:t>; cui qui non parebit, ipse se fugiet ac naturam hominis aspernatus</w:t>
      </w:r>
      <w:r w:rsidR="00837B7B" w:rsidRPr="00D71D3E">
        <w:rPr>
          <w:rStyle w:val="Funotenzeichen"/>
          <w:rFonts w:asciiTheme="minorHAnsi" w:hAnsiTheme="minorHAnsi"/>
        </w:rPr>
        <w:footnoteReference w:id="9"/>
      </w:r>
      <w:r w:rsidRPr="00D71D3E">
        <w:rPr>
          <w:rFonts w:asciiTheme="minorHAnsi" w:hAnsiTheme="minorHAnsi"/>
        </w:rPr>
        <w:t xml:space="preserve"> hoc ipso luet</w:t>
      </w:r>
      <w:r w:rsidR="00837B7B" w:rsidRPr="00D71D3E">
        <w:rPr>
          <w:rStyle w:val="Funotenzeichen"/>
          <w:rFonts w:asciiTheme="minorHAnsi" w:hAnsiTheme="minorHAnsi"/>
        </w:rPr>
        <w:footnoteReference w:id="10"/>
      </w:r>
      <w:r w:rsidRPr="00D71D3E">
        <w:rPr>
          <w:rFonts w:asciiTheme="minorHAnsi" w:hAnsiTheme="minorHAnsi"/>
        </w:rPr>
        <w:t xml:space="preserve"> maximas poenas, etiamsi cetera supplicia, quae putantur, effugerit.</w:t>
      </w:r>
    </w:p>
    <w:p w:rsidR="00837B7B" w:rsidRPr="00D71D3E" w:rsidRDefault="00837B7B" w:rsidP="009D397E">
      <w:pPr>
        <w:spacing w:line="360" w:lineRule="auto"/>
        <w:rPr>
          <w:rFonts w:asciiTheme="minorHAnsi" w:hAnsiTheme="minorHAnsi"/>
        </w:rPr>
      </w:pPr>
    </w:p>
    <w:p w:rsidR="00837B7B" w:rsidRPr="00011595" w:rsidRDefault="00837B7B" w:rsidP="009D397E">
      <w:pPr>
        <w:spacing w:line="360" w:lineRule="auto"/>
        <w:rPr>
          <w:rFonts w:asciiTheme="minorHAnsi" w:hAnsiTheme="minorHAnsi"/>
        </w:rPr>
      </w:pPr>
      <w:r w:rsidRPr="00D71D3E">
        <w:rPr>
          <w:rFonts w:asciiTheme="minorHAnsi" w:hAnsiTheme="minorHAnsi"/>
          <w:b/>
        </w:rPr>
        <w:t>Verschwörung gegen den Bauch</w:t>
      </w:r>
      <w:r w:rsidR="00104439" w:rsidRPr="00D71D3E">
        <w:rPr>
          <w:rStyle w:val="Funotenzeichen"/>
          <w:rFonts w:asciiTheme="minorHAnsi" w:hAnsiTheme="minorHAnsi"/>
          <w:b/>
        </w:rPr>
        <w:footnoteReference w:id="11"/>
      </w:r>
      <w:r w:rsidR="00011595">
        <w:rPr>
          <w:rFonts w:asciiTheme="minorHAnsi" w:hAnsiTheme="minorHAnsi"/>
          <w:b/>
        </w:rPr>
        <w:t xml:space="preserve">  </w:t>
      </w:r>
      <w:r w:rsidR="00011595">
        <w:rPr>
          <w:rFonts w:asciiTheme="minorHAnsi" w:hAnsiTheme="minorHAnsi"/>
        </w:rPr>
        <w:t>66</w:t>
      </w:r>
    </w:p>
    <w:p w:rsidR="00837B7B" w:rsidRPr="00D71D3E" w:rsidRDefault="00837B7B" w:rsidP="00837B7B">
      <w:pPr>
        <w:rPr>
          <w:rFonts w:asciiTheme="minorHAnsi" w:hAnsiTheme="minorHAnsi"/>
          <w:i/>
        </w:rPr>
      </w:pPr>
      <w:r w:rsidRPr="00D71D3E">
        <w:rPr>
          <w:rFonts w:asciiTheme="minorHAnsi" w:hAnsiTheme="minorHAnsi"/>
          <w:i/>
        </w:rPr>
        <w:t>Bald nach dem Sturz des Königtums kam es in der jungen römischen Republik zu einer ersten Staatskrise: Die verschuldeten Plebejer zogen aus der Stadt aus und ließen die vermögenden Patrizier auf ihrem entvölkerten Staat sitzen. Damals soll Menenius Agrippa sie mit einer politischen – wohl ursprünglich griechischen – Parabel vom „Bauch“ und den übrigen Körperteilen zur Rückkehr bewogen haben. So wie Livius die Parabel erzählt, folgt sie der Ernährungsphysiologie des Aristoteles: Danach wird die aufgenommene Nahrung in Magen und Darm zu Blut verdaut, „verkocht“, und derart geläutert durch die Blutgefäße – den Blutkreislauf kannte man noch nicht – allen Körperteilen zugeführt.</w:t>
      </w:r>
    </w:p>
    <w:p w:rsidR="00104439" w:rsidRPr="00D71D3E" w:rsidRDefault="00104439" w:rsidP="00837B7B">
      <w:pPr>
        <w:rPr>
          <w:rFonts w:asciiTheme="minorHAnsi" w:hAnsiTheme="minorHAnsi"/>
        </w:rPr>
      </w:pPr>
    </w:p>
    <w:p w:rsidR="00104439" w:rsidRPr="00D71D3E" w:rsidRDefault="00104439" w:rsidP="00104439">
      <w:pPr>
        <w:rPr>
          <w:rFonts w:asciiTheme="minorHAnsi" w:hAnsiTheme="minorHAnsi" w:cs="Arial"/>
        </w:rPr>
      </w:pPr>
      <w:r w:rsidRPr="00D71D3E">
        <w:rPr>
          <w:rFonts w:asciiTheme="minorHAnsi" w:hAnsiTheme="minorHAnsi"/>
        </w:rPr>
        <w:t xml:space="preserve">Vorgeschichte </w:t>
      </w:r>
      <w:r w:rsidRPr="00D71D3E">
        <w:rPr>
          <w:rFonts w:asciiTheme="minorHAnsi" w:hAnsiTheme="minorHAnsi" w:cs="Arial"/>
          <w:bCs/>
        </w:rPr>
        <w:t>32, 1-7</w:t>
      </w:r>
      <w:r w:rsidRPr="00D71D3E">
        <w:rPr>
          <w:rFonts w:asciiTheme="minorHAnsi" w:hAnsiTheme="minorHAnsi" w:cs="Arial"/>
        </w:rPr>
        <w:t>:</w:t>
      </w:r>
    </w:p>
    <w:p w:rsidR="00104439" w:rsidRPr="00D71D3E" w:rsidRDefault="00104439" w:rsidP="00104439">
      <w:pPr>
        <w:rPr>
          <w:rFonts w:asciiTheme="minorHAnsi" w:hAnsiTheme="minorHAnsi" w:cs="Arial"/>
        </w:rPr>
      </w:pPr>
      <w:r w:rsidRPr="00D71D3E">
        <w:rPr>
          <w:rFonts w:asciiTheme="minorHAnsi" w:hAnsiTheme="minorHAnsi" w:cs="Arial"/>
        </w:rPr>
        <w:t>Die Väter fürchteten nun, es könnte wieder heimliche Versammlungen und Verschwörungen geben, wenn man das Heer entließe. Zwar hatte der Diktator die Werbung durchgeführt. Aber sie hielten die Soldaten für eidgebunden, weil sie den Konsuln geschworen hatten. Unter dem Vorwand, die Aequer fingen einen neuen Krieg an, erteilten sie den Legionen den Marschbefehl. Dies brachte den Aufruhr zum Übersprudeln. Erst sollen die Bürger die Ermordung der Konsuln besprochen haben, um ihren Eid abzuschütteln. Dann machte man ihnen aber klar, dass keine Untat eine Bindung lösen könne.</w:t>
      </w:r>
    </w:p>
    <w:p w:rsidR="00104439" w:rsidRPr="00D71D3E" w:rsidRDefault="00104439" w:rsidP="00104439">
      <w:pPr>
        <w:pStyle w:val="Textkrper"/>
        <w:rPr>
          <w:rFonts w:asciiTheme="minorHAnsi" w:hAnsiTheme="minorHAnsi" w:cs="Arial"/>
        </w:rPr>
      </w:pPr>
    </w:p>
    <w:p w:rsidR="00104439" w:rsidRPr="00D71D3E" w:rsidRDefault="00104439" w:rsidP="00104439">
      <w:pPr>
        <w:pStyle w:val="Textkrper"/>
        <w:rPr>
          <w:rFonts w:asciiTheme="minorHAnsi" w:hAnsiTheme="minorHAnsi" w:cs="Arial"/>
        </w:rPr>
      </w:pPr>
      <w:r w:rsidRPr="00D71D3E">
        <w:rPr>
          <w:rFonts w:asciiTheme="minorHAnsi" w:hAnsiTheme="minorHAnsi" w:cs="Arial"/>
        </w:rPr>
        <w:t>Dann sollen sie auf den Rat eines gewissen Sicinius ohne Anordnungen der Konsuln auf den heiligen Berg gezogen sein, jenseits des Anio, 3000 Schritt von der Stadt entfernt. Diese Erzählung ist unbedeutender als die von Piso berichtete, wonach die Leute auf den Aventin gegangen seien. Hier schlugen sie ohne jede Führung ein festes Lager mit Wall und Graben auf. Sie nahmen nur die nötigen Lebensmittel mit sich und blieben mehrere Tage ruhig. Keiner griff sie an, und sie taten niemandem etwas Böses.</w:t>
      </w:r>
    </w:p>
    <w:p w:rsidR="00104439" w:rsidRPr="00D71D3E" w:rsidRDefault="00104439" w:rsidP="00104439">
      <w:pPr>
        <w:pStyle w:val="Textkrper"/>
        <w:rPr>
          <w:rFonts w:asciiTheme="minorHAnsi" w:hAnsiTheme="minorHAnsi" w:cs="Arial"/>
        </w:rPr>
      </w:pPr>
    </w:p>
    <w:p w:rsidR="00104439" w:rsidRPr="00D71D3E" w:rsidRDefault="00104439" w:rsidP="00104439">
      <w:pPr>
        <w:rPr>
          <w:rFonts w:asciiTheme="minorHAnsi" w:hAnsiTheme="minorHAnsi" w:cs="Arial"/>
          <w:sz w:val="22"/>
        </w:rPr>
      </w:pPr>
      <w:r w:rsidRPr="00D71D3E">
        <w:rPr>
          <w:rFonts w:asciiTheme="minorHAnsi" w:hAnsiTheme="minorHAnsi" w:cs="Arial"/>
          <w:sz w:val="22"/>
        </w:rPr>
        <w:lastRenderedPageBreak/>
        <w:t xml:space="preserve">In der Stadt war man sehr bestürzt, und man fürchtete sich gegenseitig. Die Bürger, die von ihrer Familie </w:t>
      </w:r>
    </w:p>
    <w:p w:rsidR="00104439" w:rsidRPr="00D71D3E" w:rsidRDefault="00104439" w:rsidP="00822291">
      <w:pPr>
        <w:rPr>
          <w:rFonts w:asciiTheme="minorHAnsi" w:hAnsiTheme="minorHAnsi" w:cs="Arial"/>
          <w:sz w:val="22"/>
        </w:rPr>
      </w:pPr>
      <w:r w:rsidRPr="00D71D3E">
        <w:rPr>
          <w:rFonts w:asciiTheme="minorHAnsi" w:hAnsiTheme="minorHAnsi" w:cs="Arial"/>
          <w:sz w:val="22"/>
        </w:rPr>
        <w:t>zurückgelassen worden waren, fürchteten das Eingreifen der Väter. Die Väter fürchteten sich vor den verbliebenen Bürgern und wussten nicht, was sie lieber wollten: wenn diese weiter blieben oder auch gingen. Wie lange würde die ausgezogene Menge noch ruhig sein? Und wenn ein auswärtiger Krieg ausbrach, was sollte dann werden? Die einzige Hoffnung, die ihnen noch blieb, lag in der Einigkeit der Bürger. Diese müsse man dem Staat um jeden Preis wieder schaffen.</w:t>
      </w:r>
    </w:p>
    <w:p w:rsidR="00837B7B" w:rsidRPr="00D71D3E" w:rsidRDefault="00837B7B" w:rsidP="00822291">
      <w:pPr>
        <w:rPr>
          <w:rFonts w:asciiTheme="minorHAnsi" w:hAnsiTheme="minorHAnsi"/>
        </w:rPr>
      </w:pPr>
    </w:p>
    <w:p w:rsidR="00716C47" w:rsidRPr="00D71D3E" w:rsidRDefault="00716C47" w:rsidP="00822291">
      <w:pPr>
        <w:rPr>
          <w:rFonts w:asciiTheme="minorHAnsi" w:hAnsiTheme="minorHAnsi"/>
        </w:rPr>
      </w:pPr>
    </w:p>
    <w:p w:rsidR="00822291" w:rsidRPr="00D71D3E" w:rsidRDefault="00716C47" w:rsidP="00822291">
      <w:pPr>
        <w:rPr>
          <w:rFonts w:asciiTheme="minorHAnsi" w:hAnsiTheme="minorHAnsi"/>
        </w:rPr>
      </w:pPr>
      <w:r w:rsidRPr="00D71D3E">
        <w:rPr>
          <w:rFonts w:asciiTheme="minorHAnsi" w:hAnsiTheme="minorHAnsi"/>
        </w:rPr>
        <w:t>32, 8-12:</w:t>
      </w:r>
    </w:p>
    <w:p w:rsidR="00822291" w:rsidRPr="00D71D3E" w:rsidRDefault="00822291" w:rsidP="00822291">
      <w:pPr>
        <w:tabs>
          <w:tab w:val="left" w:pos="4233"/>
        </w:tabs>
        <w:spacing w:line="360" w:lineRule="auto"/>
        <w:ind w:right="108"/>
        <w:rPr>
          <w:rFonts w:asciiTheme="minorHAnsi" w:hAnsiTheme="minorHAnsi" w:cs="Arial"/>
        </w:rPr>
      </w:pPr>
      <w:r w:rsidRPr="00D71D3E">
        <w:rPr>
          <w:rFonts w:asciiTheme="minorHAnsi" w:hAnsiTheme="minorHAnsi" w:cs="Arial"/>
        </w:rPr>
        <w:t>Placuit igitur oratorem</w:t>
      </w:r>
      <w:r w:rsidRPr="00D71D3E">
        <w:rPr>
          <w:rStyle w:val="Funotenzeichen"/>
          <w:rFonts w:asciiTheme="minorHAnsi" w:hAnsiTheme="minorHAnsi" w:cs="Arial"/>
        </w:rPr>
        <w:footnoteReference w:id="12"/>
      </w:r>
      <w:r w:rsidRPr="00D71D3E">
        <w:rPr>
          <w:rFonts w:asciiTheme="minorHAnsi" w:hAnsiTheme="minorHAnsi" w:cs="Arial"/>
        </w:rPr>
        <w:t xml:space="preserve"> ad plebem mitti Menenium Agrippam</w:t>
      </w:r>
      <w:r w:rsidRPr="00D71D3E">
        <w:rPr>
          <w:rStyle w:val="Funotenzeichen"/>
          <w:rFonts w:asciiTheme="minorHAnsi" w:hAnsiTheme="minorHAnsi" w:cs="Arial"/>
        </w:rPr>
        <w:footnoteReference w:id="13"/>
      </w:r>
      <w:r w:rsidRPr="00D71D3E">
        <w:rPr>
          <w:rFonts w:asciiTheme="minorHAnsi" w:hAnsiTheme="minorHAnsi" w:cs="Arial"/>
        </w:rPr>
        <w:t>, facundum virum et quod inde oriundus</w:t>
      </w:r>
      <w:r w:rsidRPr="00D71D3E">
        <w:rPr>
          <w:rStyle w:val="Funotenzeichen"/>
          <w:rFonts w:asciiTheme="minorHAnsi" w:hAnsiTheme="minorHAnsi" w:cs="Arial"/>
        </w:rPr>
        <w:footnoteReference w:id="14"/>
      </w:r>
      <w:r w:rsidRPr="00D71D3E">
        <w:rPr>
          <w:rFonts w:asciiTheme="minorHAnsi" w:hAnsiTheme="minorHAnsi" w:cs="Arial"/>
        </w:rPr>
        <w:t xml:space="preserve"> erat plebi carum. Is intromissus in castra pricso illo dicendi et horrido</w:t>
      </w:r>
      <w:r w:rsidRPr="00D71D3E">
        <w:rPr>
          <w:rStyle w:val="Funotenzeichen"/>
          <w:rFonts w:asciiTheme="minorHAnsi" w:hAnsiTheme="minorHAnsi" w:cs="Arial"/>
        </w:rPr>
        <w:footnoteReference w:id="15"/>
      </w:r>
      <w:r w:rsidRPr="00D71D3E">
        <w:rPr>
          <w:rFonts w:asciiTheme="minorHAnsi" w:hAnsiTheme="minorHAnsi" w:cs="Arial"/>
        </w:rPr>
        <w:t xml:space="preserve"> modo nihil aliud quam hoc narasse fertur:</w:t>
      </w:r>
    </w:p>
    <w:p w:rsidR="00822291" w:rsidRPr="00D71D3E" w:rsidRDefault="00822291" w:rsidP="00822291">
      <w:pPr>
        <w:tabs>
          <w:tab w:val="left" w:pos="4233"/>
        </w:tabs>
        <w:spacing w:line="360" w:lineRule="auto"/>
        <w:ind w:right="108"/>
        <w:rPr>
          <w:rFonts w:asciiTheme="minorHAnsi" w:hAnsiTheme="minorHAnsi" w:cs="Arial"/>
        </w:rPr>
      </w:pPr>
      <w:r w:rsidRPr="00D71D3E">
        <w:rPr>
          <w:rFonts w:asciiTheme="minorHAnsi" w:hAnsiTheme="minorHAnsi" w:cs="Arial"/>
        </w:rPr>
        <w:t>„Tempore quo in homine non ut nunc omnia in unum consentiant, sed singulis membris suum cuique consilium, suus sermo fuerit, indignatas</w:t>
      </w:r>
      <w:r w:rsidRPr="00D71D3E">
        <w:rPr>
          <w:rStyle w:val="Funotenzeichen"/>
          <w:rFonts w:asciiTheme="minorHAnsi" w:hAnsiTheme="minorHAnsi" w:cs="Arial"/>
        </w:rPr>
        <w:footnoteReference w:id="16"/>
      </w:r>
      <w:r w:rsidRPr="00D71D3E">
        <w:rPr>
          <w:rFonts w:asciiTheme="minorHAnsi" w:hAnsiTheme="minorHAnsi" w:cs="Arial"/>
        </w:rPr>
        <w:t xml:space="preserve"> reliquas partes sua cura, suo labore ac ministerio ventri omnia quaeri, ventrem in medio quietum nihil aliud quam datis voluptatibus frui;</w:t>
      </w:r>
    </w:p>
    <w:p w:rsidR="00822291" w:rsidRPr="00D71D3E" w:rsidRDefault="00822291" w:rsidP="00822291">
      <w:pPr>
        <w:tabs>
          <w:tab w:val="left" w:pos="4233"/>
        </w:tabs>
        <w:spacing w:line="360" w:lineRule="exact"/>
        <w:ind w:right="108"/>
        <w:rPr>
          <w:rFonts w:asciiTheme="minorHAnsi" w:hAnsiTheme="minorHAnsi" w:cs="Arial"/>
        </w:rPr>
      </w:pPr>
      <w:proofErr w:type="gramStart"/>
      <w:r w:rsidRPr="00D71D3E">
        <w:rPr>
          <w:rFonts w:asciiTheme="minorHAnsi" w:hAnsiTheme="minorHAnsi" w:cs="Arial"/>
          <w:lang w:val="fr-FR"/>
        </w:rPr>
        <w:t>conspirasse</w:t>
      </w:r>
      <w:proofErr w:type="gramEnd"/>
      <w:r w:rsidRPr="00D71D3E">
        <w:rPr>
          <w:rFonts w:asciiTheme="minorHAnsi" w:hAnsiTheme="minorHAnsi" w:cs="Arial"/>
          <w:lang w:val="fr-FR"/>
        </w:rPr>
        <w:t xml:space="preserve"> inde ne manus ad os cibum ferrent, nec os acciperet datum, nec dentes quae acciperent conficerent</w:t>
      </w:r>
      <w:r w:rsidRPr="00D71D3E">
        <w:rPr>
          <w:rStyle w:val="Funotenzeichen"/>
          <w:rFonts w:asciiTheme="minorHAnsi" w:hAnsiTheme="minorHAnsi" w:cs="Arial"/>
          <w:lang w:val="fr-FR"/>
        </w:rPr>
        <w:footnoteReference w:id="17"/>
      </w:r>
      <w:r w:rsidRPr="00D71D3E">
        <w:rPr>
          <w:rFonts w:asciiTheme="minorHAnsi" w:hAnsiTheme="minorHAnsi" w:cs="Arial"/>
          <w:lang w:val="fr-FR"/>
        </w:rPr>
        <w:t xml:space="preserve">. </w:t>
      </w:r>
      <w:r w:rsidRPr="00D71D3E">
        <w:rPr>
          <w:rFonts w:asciiTheme="minorHAnsi" w:hAnsiTheme="minorHAnsi" w:cs="Arial"/>
          <w:lang w:val="it-IT"/>
        </w:rPr>
        <w:t xml:space="preserve">Hac ira, dum ventrem fame domare vellent, ipsa </w:t>
      </w:r>
      <w:proofErr w:type="gramStart"/>
      <w:r w:rsidRPr="00D71D3E">
        <w:rPr>
          <w:rFonts w:asciiTheme="minorHAnsi" w:hAnsiTheme="minorHAnsi" w:cs="Arial"/>
          <w:lang w:val="it-IT"/>
        </w:rPr>
        <w:t>una</w:t>
      </w:r>
      <w:proofErr w:type="gramEnd"/>
      <w:r w:rsidRPr="00D71D3E">
        <w:rPr>
          <w:rFonts w:asciiTheme="minorHAnsi" w:hAnsiTheme="minorHAnsi" w:cs="Arial"/>
          <w:lang w:val="it-IT"/>
        </w:rPr>
        <w:t xml:space="preserve"> membra totumque corpus ad extremam tabem</w:t>
      </w:r>
      <w:r w:rsidRPr="00D71D3E">
        <w:rPr>
          <w:rStyle w:val="Funotenzeichen"/>
          <w:rFonts w:asciiTheme="minorHAnsi" w:hAnsiTheme="minorHAnsi" w:cs="Arial"/>
          <w:lang w:val="it-IT"/>
        </w:rPr>
        <w:footnoteReference w:id="18"/>
      </w:r>
      <w:r w:rsidRPr="00D71D3E">
        <w:rPr>
          <w:rFonts w:asciiTheme="minorHAnsi" w:hAnsiTheme="minorHAnsi" w:cs="Arial"/>
          <w:lang w:val="it-IT"/>
        </w:rPr>
        <w:t xml:space="preserve"> venisse.</w:t>
      </w:r>
      <w:r w:rsidRPr="00D71D3E">
        <w:rPr>
          <w:rFonts w:asciiTheme="minorHAnsi" w:hAnsiTheme="minorHAnsi" w:cs="Arial"/>
          <w:lang w:val="it-IT"/>
        </w:rPr>
        <w:tab/>
      </w:r>
      <w:r w:rsidRPr="00D71D3E">
        <w:rPr>
          <w:rFonts w:asciiTheme="minorHAnsi" w:hAnsiTheme="minorHAnsi" w:cs="Arial"/>
        </w:rPr>
        <w:tab/>
      </w:r>
    </w:p>
    <w:p w:rsidR="00822291" w:rsidRPr="00D71D3E" w:rsidRDefault="00822291" w:rsidP="00822291">
      <w:pPr>
        <w:tabs>
          <w:tab w:val="left" w:pos="4233"/>
        </w:tabs>
        <w:spacing w:line="360" w:lineRule="exact"/>
        <w:ind w:right="108"/>
        <w:rPr>
          <w:rFonts w:asciiTheme="minorHAnsi" w:hAnsiTheme="minorHAnsi" w:cs="Arial"/>
        </w:rPr>
      </w:pPr>
      <w:r w:rsidRPr="00D71D3E">
        <w:rPr>
          <w:rFonts w:asciiTheme="minorHAnsi" w:hAnsiTheme="minorHAnsi" w:cs="Arial"/>
        </w:rPr>
        <w:t>Inde apparuisse ventris quoque haud segne</w:t>
      </w:r>
      <w:r w:rsidRPr="00D71D3E">
        <w:rPr>
          <w:rStyle w:val="Funotenzeichen"/>
          <w:rFonts w:asciiTheme="minorHAnsi" w:hAnsiTheme="minorHAnsi" w:cs="Arial"/>
          <w:lang w:val="it-IT"/>
        </w:rPr>
        <w:footnoteReference w:id="19"/>
      </w:r>
      <w:r w:rsidRPr="00D71D3E">
        <w:rPr>
          <w:rFonts w:asciiTheme="minorHAnsi" w:hAnsiTheme="minorHAnsi" w:cs="Arial"/>
        </w:rPr>
        <w:t xml:space="preserve"> ministerium esse, nec magis ali quam alere eum, reddentem in omnes corporis partes hunc</w:t>
      </w:r>
      <w:r w:rsidRPr="00D71D3E">
        <w:rPr>
          <w:rStyle w:val="Funotenzeichen"/>
          <w:rFonts w:asciiTheme="minorHAnsi" w:hAnsiTheme="minorHAnsi" w:cs="Arial"/>
        </w:rPr>
        <w:footnoteReference w:id="20"/>
      </w:r>
      <w:r w:rsidRPr="00D71D3E">
        <w:rPr>
          <w:rFonts w:asciiTheme="minorHAnsi" w:hAnsiTheme="minorHAnsi" w:cs="Arial"/>
        </w:rPr>
        <w:t xml:space="preserve"> quo vivimus</w:t>
      </w:r>
      <w:r w:rsidRPr="00D71D3E">
        <w:rPr>
          <w:rStyle w:val="Funotenzeichen"/>
          <w:rFonts w:asciiTheme="minorHAnsi" w:hAnsiTheme="minorHAnsi" w:cs="Arial"/>
          <w:lang w:val="it-IT"/>
        </w:rPr>
        <w:footnoteReference w:id="21"/>
      </w:r>
      <w:r w:rsidRPr="00D71D3E">
        <w:rPr>
          <w:rFonts w:asciiTheme="minorHAnsi" w:hAnsiTheme="minorHAnsi" w:cs="Arial"/>
        </w:rPr>
        <w:t xml:space="preserve"> vigemusque</w:t>
      </w:r>
      <w:r w:rsidRPr="00D71D3E">
        <w:rPr>
          <w:rStyle w:val="Funotenzeichen"/>
          <w:rFonts w:asciiTheme="minorHAnsi" w:hAnsiTheme="minorHAnsi" w:cs="Arial"/>
          <w:lang w:val="it-IT"/>
        </w:rPr>
        <w:footnoteReference w:id="22"/>
      </w:r>
      <w:r w:rsidRPr="00D71D3E">
        <w:rPr>
          <w:rFonts w:asciiTheme="minorHAnsi" w:hAnsiTheme="minorHAnsi" w:cs="Arial"/>
        </w:rPr>
        <w:t>, divisum pariter</w:t>
      </w:r>
      <w:r w:rsidRPr="00D71D3E">
        <w:rPr>
          <w:rStyle w:val="Funotenzeichen"/>
          <w:rFonts w:asciiTheme="minorHAnsi" w:hAnsiTheme="minorHAnsi" w:cs="Arial"/>
          <w:lang w:val="it-IT"/>
        </w:rPr>
        <w:footnoteReference w:id="23"/>
      </w:r>
      <w:r w:rsidRPr="00D71D3E">
        <w:rPr>
          <w:rFonts w:asciiTheme="minorHAnsi" w:hAnsiTheme="minorHAnsi" w:cs="Arial"/>
        </w:rPr>
        <w:t xml:space="preserve"> in venas maturum</w:t>
      </w:r>
      <w:r w:rsidRPr="00D71D3E">
        <w:rPr>
          <w:rStyle w:val="Funotenzeichen"/>
          <w:rFonts w:asciiTheme="minorHAnsi" w:hAnsiTheme="minorHAnsi" w:cs="Arial"/>
          <w:lang w:val="it-IT"/>
        </w:rPr>
        <w:footnoteReference w:id="24"/>
      </w:r>
      <w:r w:rsidRPr="00D71D3E">
        <w:rPr>
          <w:rFonts w:asciiTheme="minorHAnsi" w:hAnsiTheme="minorHAnsi" w:cs="Arial"/>
        </w:rPr>
        <w:t xml:space="preserve"> confecto cibo sanguinem.”</w:t>
      </w:r>
    </w:p>
    <w:p w:rsidR="00822291" w:rsidRPr="00D71D3E" w:rsidRDefault="00822291" w:rsidP="00822291">
      <w:pPr>
        <w:tabs>
          <w:tab w:val="left" w:pos="4233"/>
        </w:tabs>
        <w:spacing w:line="360" w:lineRule="exact"/>
        <w:ind w:right="108"/>
        <w:rPr>
          <w:rFonts w:asciiTheme="minorHAnsi" w:hAnsiTheme="minorHAnsi" w:cs="Arial"/>
        </w:rPr>
      </w:pPr>
      <w:r w:rsidRPr="00D71D3E">
        <w:rPr>
          <w:rFonts w:asciiTheme="minorHAnsi" w:hAnsiTheme="minorHAnsi" w:cs="Arial"/>
        </w:rPr>
        <w:t>Comparando hinc, quam intestina corporis seditio similis esset irae plebis in patres, flexisse</w:t>
      </w:r>
      <w:r w:rsidRPr="00D71D3E">
        <w:rPr>
          <w:rStyle w:val="Funotenzeichen"/>
          <w:rFonts w:asciiTheme="minorHAnsi" w:hAnsiTheme="minorHAnsi" w:cs="Arial"/>
        </w:rPr>
        <w:footnoteReference w:id="25"/>
      </w:r>
      <w:r w:rsidRPr="00D71D3E">
        <w:rPr>
          <w:rFonts w:asciiTheme="minorHAnsi" w:hAnsiTheme="minorHAnsi" w:cs="Arial"/>
        </w:rPr>
        <w:t xml:space="preserve"> mentes hominum.</w:t>
      </w:r>
    </w:p>
    <w:p w:rsidR="00822291" w:rsidRPr="00D71D3E" w:rsidRDefault="00822291" w:rsidP="00822291">
      <w:pPr>
        <w:rPr>
          <w:rFonts w:asciiTheme="minorHAnsi" w:hAnsiTheme="minorHAnsi"/>
        </w:rPr>
      </w:pPr>
    </w:p>
    <w:p w:rsidR="00837B7B" w:rsidRPr="00D71D3E" w:rsidRDefault="00837B7B" w:rsidP="009D397E">
      <w:pPr>
        <w:spacing w:line="360" w:lineRule="auto"/>
        <w:rPr>
          <w:rFonts w:asciiTheme="minorHAnsi" w:hAnsiTheme="minorHAnsi"/>
        </w:rPr>
      </w:pPr>
    </w:p>
    <w:p w:rsidR="00716C47" w:rsidRPr="00D71D3E" w:rsidRDefault="00716C47">
      <w:pPr>
        <w:spacing w:after="200" w:line="276" w:lineRule="auto"/>
        <w:rPr>
          <w:rFonts w:asciiTheme="minorHAnsi" w:hAnsiTheme="minorHAnsi" w:cs="Arial"/>
        </w:rPr>
      </w:pPr>
      <w:r w:rsidRPr="00D71D3E">
        <w:rPr>
          <w:rFonts w:asciiTheme="minorHAnsi" w:hAnsiTheme="minorHAnsi" w:cs="Arial"/>
        </w:rPr>
        <w:br w:type="page"/>
      </w:r>
    </w:p>
    <w:p w:rsidR="00716C47" w:rsidRPr="00D71D3E" w:rsidRDefault="00716C47" w:rsidP="00716C47">
      <w:pPr>
        <w:rPr>
          <w:rFonts w:asciiTheme="minorHAnsi" w:hAnsiTheme="minorHAnsi" w:cs="Arial"/>
        </w:rPr>
      </w:pPr>
      <w:r w:rsidRPr="00D71D3E">
        <w:rPr>
          <w:rFonts w:asciiTheme="minorHAnsi" w:hAnsiTheme="minorHAnsi" w:cs="Arial"/>
        </w:rPr>
        <w:lastRenderedPageBreak/>
        <w:t>Erwähnt sei die Verwendung des Motivs des funktionierenden Organismus durch den</w:t>
      </w:r>
    </w:p>
    <w:p w:rsidR="00716C47" w:rsidRPr="00D71D3E" w:rsidRDefault="00716C47" w:rsidP="00716C47">
      <w:pPr>
        <w:rPr>
          <w:rFonts w:asciiTheme="minorHAnsi" w:hAnsiTheme="minorHAnsi" w:cs="Arial"/>
        </w:rPr>
      </w:pPr>
      <w:r w:rsidRPr="00D71D3E">
        <w:rPr>
          <w:rFonts w:asciiTheme="minorHAnsi" w:hAnsiTheme="minorHAnsi" w:cs="Arial"/>
        </w:rPr>
        <w:t xml:space="preserve">Apostel Paulus im </w:t>
      </w:r>
      <w:r w:rsidR="00D71D3E" w:rsidRPr="00D71D3E">
        <w:rPr>
          <w:rFonts w:asciiTheme="minorHAnsi" w:hAnsiTheme="minorHAnsi" w:cs="Arial"/>
          <w:b/>
        </w:rPr>
        <w:t xml:space="preserve">1. Korintherbrief </w:t>
      </w:r>
      <w:r w:rsidRPr="00D71D3E">
        <w:rPr>
          <w:rFonts w:asciiTheme="minorHAnsi" w:hAnsiTheme="minorHAnsi" w:cs="Arial"/>
          <w:b/>
        </w:rPr>
        <w:t>12,12-31</w:t>
      </w:r>
      <w:r w:rsidR="009C0D80" w:rsidRPr="00D71D3E">
        <w:rPr>
          <w:rFonts w:asciiTheme="minorHAnsi" w:hAnsiTheme="minorHAnsi" w:cs="Arial"/>
        </w:rPr>
        <w:t xml:space="preserve"> (E).</w:t>
      </w:r>
    </w:p>
    <w:p w:rsidR="00716C47" w:rsidRPr="00D71D3E" w:rsidRDefault="00716C47" w:rsidP="00716C47">
      <w:pPr>
        <w:rPr>
          <w:rFonts w:asciiTheme="minorHAnsi" w:hAnsiTheme="minorHAnsi" w:cs="Arial"/>
        </w:rPr>
      </w:pPr>
    </w:p>
    <w:p w:rsidR="00716C47" w:rsidRPr="00D71D3E" w:rsidRDefault="00716C47" w:rsidP="00716C47">
      <w:pPr>
        <w:rPr>
          <w:rFonts w:asciiTheme="minorHAnsi" w:hAnsiTheme="minorHAnsi" w:cs="Arial"/>
          <w:i/>
        </w:rPr>
      </w:pPr>
      <w:r w:rsidRPr="00D71D3E">
        <w:rPr>
          <w:rFonts w:asciiTheme="minorHAnsi" w:hAnsiTheme="minorHAnsi" w:cs="Arial"/>
          <w:i/>
        </w:rPr>
        <w:t>Der größere Zusammenhang ist dort: „Die Geistesgaben und das Leben der Christen“. Es geht also um die Gemeinschaft der Christen, um ihr konkretes Zusammenleben. Auch hier trifft Paulus bemerkenswerte Aussagen über das Zusammenspiel aller Mitglieder eines Systems, einer Gruppe. Nach einer Erörterung über den „einen Geist“ und die „vielen Gaben“, sagt Paulus über „den einen Leib“ und „die vielen Glieder“:</w:t>
      </w:r>
    </w:p>
    <w:p w:rsidR="00716C47" w:rsidRPr="00D71D3E" w:rsidRDefault="00716C47" w:rsidP="00716C47">
      <w:pPr>
        <w:rPr>
          <w:rFonts w:asciiTheme="minorHAnsi" w:hAnsiTheme="minorHAnsi" w:cs="Arial"/>
        </w:rPr>
      </w:pPr>
    </w:p>
    <w:bookmarkStart w:id="1" w:name="12"/>
    <w:p w:rsidR="00DD2B76" w:rsidRPr="00D71D3E" w:rsidRDefault="00DD2B76" w:rsidP="00DD2B76">
      <w:pPr>
        <w:spacing w:line="360" w:lineRule="auto"/>
        <w:rPr>
          <w:rFonts w:asciiTheme="minorHAnsi" w:hAnsiTheme="minorHAnsi"/>
        </w:rPr>
      </w:pPr>
      <w:r w:rsidRPr="00D71D3E">
        <w:rPr>
          <w:rFonts w:asciiTheme="minorHAnsi" w:hAnsiTheme="minorHAnsi"/>
        </w:rPr>
        <w:fldChar w:fldCharType="begin"/>
      </w:r>
      <w:r w:rsidRPr="00D71D3E">
        <w:rPr>
          <w:rFonts w:asciiTheme="minorHAnsi" w:hAnsiTheme="minorHAnsi"/>
        </w:rPr>
        <w:instrText xml:space="preserve"> HYPERLINK "http://www.bibel.com/bibel/vulgata/1-korinther-12.html" \l "12" </w:instrText>
      </w:r>
      <w:r w:rsidRPr="00D71D3E">
        <w:rPr>
          <w:rFonts w:asciiTheme="minorHAnsi" w:hAnsiTheme="minorHAnsi"/>
        </w:rPr>
        <w:fldChar w:fldCharType="separate"/>
      </w:r>
      <w:r w:rsidRPr="00D71D3E">
        <w:rPr>
          <w:rFonts w:asciiTheme="minorHAnsi" w:hAnsiTheme="minorHAnsi"/>
        </w:rPr>
        <w:t>12</w:t>
      </w:r>
      <w:r w:rsidRPr="00D71D3E">
        <w:rPr>
          <w:rFonts w:asciiTheme="minorHAnsi" w:hAnsiTheme="minorHAnsi"/>
        </w:rPr>
        <w:fldChar w:fldCharType="end"/>
      </w:r>
      <w:bookmarkEnd w:id="1"/>
      <w:r w:rsidRPr="00D71D3E">
        <w:rPr>
          <w:rFonts w:asciiTheme="minorHAnsi" w:hAnsiTheme="minorHAnsi"/>
        </w:rPr>
        <w:t xml:space="preserve"> Sicut enim corpus unum est et membra habet multa, omnia autem membra corporis, cum sint multa, unum corpus sunt: ita et Christus. </w:t>
      </w:r>
      <w:bookmarkStart w:id="2" w:name="13"/>
      <w:r w:rsidRPr="00D71D3E">
        <w:rPr>
          <w:rFonts w:asciiTheme="minorHAnsi" w:hAnsiTheme="minorHAnsi"/>
        </w:rPr>
        <w:fldChar w:fldCharType="begin"/>
      </w:r>
      <w:r w:rsidRPr="00D71D3E">
        <w:rPr>
          <w:rFonts w:asciiTheme="minorHAnsi" w:hAnsiTheme="minorHAnsi"/>
        </w:rPr>
        <w:instrText xml:space="preserve"> HYPERLINK "http://www.bibel.com/bibel/vulgata/1-korinther-12.html" \l "13" </w:instrText>
      </w:r>
      <w:r w:rsidRPr="00D71D3E">
        <w:rPr>
          <w:rFonts w:asciiTheme="minorHAnsi" w:hAnsiTheme="minorHAnsi"/>
        </w:rPr>
        <w:fldChar w:fldCharType="separate"/>
      </w:r>
      <w:r w:rsidRPr="00D71D3E">
        <w:rPr>
          <w:rFonts w:asciiTheme="minorHAnsi" w:hAnsiTheme="minorHAnsi"/>
        </w:rPr>
        <w:t>13</w:t>
      </w:r>
      <w:r w:rsidRPr="00D71D3E">
        <w:rPr>
          <w:rFonts w:asciiTheme="minorHAnsi" w:hAnsiTheme="minorHAnsi"/>
        </w:rPr>
        <w:fldChar w:fldCharType="end"/>
      </w:r>
      <w:bookmarkEnd w:id="2"/>
      <w:r w:rsidRPr="00D71D3E">
        <w:rPr>
          <w:rFonts w:asciiTheme="minorHAnsi" w:hAnsiTheme="minorHAnsi"/>
        </w:rPr>
        <w:t xml:space="preserve"> Etenim in uno Spiritu omnes nos in unum corpus baptizati sumus, sive Iudaei, sive gentiles, sive servi, sive liberi et omnes unum Spiritum potati sumus. </w:t>
      </w:r>
      <w:bookmarkStart w:id="3" w:name="14"/>
      <w:r w:rsidRPr="00D71D3E">
        <w:rPr>
          <w:rFonts w:asciiTheme="minorHAnsi" w:hAnsiTheme="minorHAnsi"/>
        </w:rPr>
        <w:fldChar w:fldCharType="begin"/>
      </w:r>
      <w:r w:rsidRPr="00D71D3E">
        <w:rPr>
          <w:rFonts w:asciiTheme="minorHAnsi" w:hAnsiTheme="minorHAnsi"/>
        </w:rPr>
        <w:instrText xml:space="preserve"> HYPERLINK "http://www.bibel.com/bibel/vulgata/1-korinther-12.html" \l "14" </w:instrText>
      </w:r>
      <w:r w:rsidRPr="00D71D3E">
        <w:rPr>
          <w:rFonts w:asciiTheme="minorHAnsi" w:hAnsiTheme="minorHAnsi"/>
        </w:rPr>
        <w:fldChar w:fldCharType="separate"/>
      </w:r>
      <w:r w:rsidRPr="00D71D3E">
        <w:rPr>
          <w:rFonts w:asciiTheme="minorHAnsi" w:hAnsiTheme="minorHAnsi"/>
        </w:rPr>
        <w:t>14</w:t>
      </w:r>
      <w:r w:rsidRPr="00D71D3E">
        <w:rPr>
          <w:rFonts w:asciiTheme="minorHAnsi" w:hAnsiTheme="minorHAnsi"/>
        </w:rPr>
        <w:fldChar w:fldCharType="end"/>
      </w:r>
      <w:bookmarkEnd w:id="3"/>
      <w:r w:rsidRPr="00D71D3E">
        <w:rPr>
          <w:rFonts w:asciiTheme="minorHAnsi" w:hAnsiTheme="minorHAnsi"/>
        </w:rPr>
        <w:t xml:space="preserve"> Nam et corpus non est unum membrum, sed multa.</w:t>
      </w:r>
      <w:r w:rsidRPr="00D71D3E">
        <w:rPr>
          <w:rFonts w:asciiTheme="minorHAnsi" w:hAnsiTheme="minorHAnsi"/>
        </w:rPr>
        <w:br/>
      </w:r>
      <w:bookmarkStart w:id="4" w:name="15"/>
      <w:r w:rsidRPr="00D71D3E">
        <w:rPr>
          <w:rFonts w:asciiTheme="minorHAnsi" w:hAnsiTheme="minorHAnsi"/>
        </w:rPr>
        <w:fldChar w:fldCharType="begin"/>
      </w:r>
      <w:r w:rsidRPr="00D71D3E">
        <w:rPr>
          <w:rFonts w:asciiTheme="minorHAnsi" w:hAnsiTheme="minorHAnsi"/>
        </w:rPr>
        <w:instrText xml:space="preserve"> HYPERLINK "http://www.bibel.com/bibel/vulgata/1-korinther-12.html" \l "15" </w:instrText>
      </w:r>
      <w:r w:rsidRPr="00D71D3E">
        <w:rPr>
          <w:rFonts w:asciiTheme="minorHAnsi" w:hAnsiTheme="minorHAnsi"/>
        </w:rPr>
        <w:fldChar w:fldCharType="separate"/>
      </w:r>
      <w:r w:rsidRPr="00D71D3E">
        <w:rPr>
          <w:rFonts w:asciiTheme="minorHAnsi" w:hAnsiTheme="minorHAnsi"/>
        </w:rPr>
        <w:t>15</w:t>
      </w:r>
      <w:r w:rsidRPr="00D71D3E">
        <w:rPr>
          <w:rFonts w:asciiTheme="minorHAnsi" w:hAnsiTheme="minorHAnsi"/>
        </w:rPr>
        <w:fldChar w:fldCharType="end"/>
      </w:r>
      <w:bookmarkEnd w:id="4"/>
      <w:r w:rsidRPr="00D71D3E">
        <w:rPr>
          <w:rFonts w:asciiTheme="minorHAnsi" w:hAnsiTheme="minorHAnsi"/>
        </w:rPr>
        <w:t xml:space="preserve"> Si dixerit pes „quoniam non sum manus, non sum de corpore“, non ideo non est de corpore. </w:t>
      </w:r>
      <w:bookmarkStart w:id="5" w:name="16"/>
      <w:r w:rsidRPr="00D71D3E">
        <w:rPr>
          <w:rFonts w:asciiTheme="minorHAnsi" w:hAnsiTheme="minorHAnsi"/>
        </w:rPr>
        <w:fldChar w:fldCharType="begin"/>
      </w:r>
      <w:r w:rsidRPr="00D71D3E">
        <w:rPr>
          <w:rFonts w:asciiTheme="minorHAnsi" w:hAnsiTheme="minorHAnsi"/>
        </w:rPr>
        <w:instrText xml:space="preserve"> HYPERLINK "http://www.bibel.com/bibel/vulgata/1-korinther-12.html" \l "16" </w:instrText>
      </w:r>
      <w:r w:rsidRPr="00D71D3E">
        <w:rPr>
          <w:rFonts w:asciiTheme="minorHAnsi" w:hAnsiTheme="minorHAnsi"/>
        </w:rPr>
        <w:fldChar w:fldCharType="separate"/>
      </w:r>
      <w:r w:rsidRPr="00D71D3E">
        <w:rPr>
          <w:rFonts w:asciiTheme="minorHAnsi" w:hAnsiTheme="minorHAnsi"/>
        </w:rPr>
        <w:t>16</w:t>
      </w:r>
      <w:r w:rsidRPr="00D71D3E">
        <w:rPr>
          <w:rFonts w:asciiTheme="minorHAnsi" w:hAnsiTheme="minorHAnsi"/>
        </w:rPr>
        <w:fldChar w:fldCharType="end"/>
      </w:r>
      <w:bookmarkEnd w:id="5"/>
      <w:r w:rsidRPr="00D71D3E">
        <w:rPr>
          <w:rFonts w:asciiTheme="minorHAnsi" w:hAnsiTheme="minorHAnsi"/>
        </w:rPr>
        <w:t xml:space="preserve"> et si dixerit auris „quia non sum oculus, non sum de corpore“, non ideo non est de corpore. </w:t>
      </w:r>
      <w:bookmarkStart w:id="6" w:name="17"/>
      <w:r w:rsidRPr="00D71D3E">
        <w:rPr>
          <w:rFonts w:asciiTheme="minorHAnsi" w:hAnsiTheme="minorHAnsi"/>
        </w:rPr>
        <w:fldChar w:fldCharType="begin"/>
      </w:r>
      <w:r w:rsidRPr="00D71D3E">
        <w:rPr>
          <w:rFonts w:asciiTheme="minorHAnsi" w:hAnsiTheme="minorHAnsi"/>
        </w:rPr>
        <w:instrText xml:space="preserve"> HYPERLINK "http://www.bibel.com/bibel/vulgata/1-korinther-12.html" \l "17" </w:instrText>
      </w:r>
      <w:r w:rsidRPr="00D71D3E">
        <w:rPr>
          <w:rFonts w:asciiTheme="minorHAnsi" w:hAnsiTheme="minorHAnsi"/>
        </w:rPr>
        <w:fldChar w:fldCharType="separate"/>
      </w:r>
      <w:r w:rsidRPr="00D71D3E">
        <w:rPr>
          <w:rFonts w:asciiTheme="minorHAnsi" w:hAnsiTheme="minorHAnsi"/>
        </w:rPr>
        <w:t>17</w:t>
      </w:r>
      <w:r w:rsidRPr="00D71D3E">
        <w:rPr>
          <w:rFonts w:asciiTheme="minorHAnsi" w:hAnsiTheme="minorHAnsi"/>
        </w:rPr>
        <w:fldChar w:fldCharType="end"/>
      </w:r>
      <w:bookmarkEnd w:id="6"/>
      <w:r w:rsidRPr="00D71D3E">
        <w:rPr>
          <w:rFonts w:asciiTheme="minorHAnsi" w:hAnsiTheme="minorHAnsi"/>
        </w:rPr>
        <w:t xml:space="preserve"> Si totum corpus oculus, ubi auditus? Si totum auditus, ubi odoratus</w:t>
      </w:r>
      <w:r w:rsidRPr="00D71D3E">
        <w:rPr>
          <w:rStyle w:val="Funotenzeichen"/>
          <w:rFonts w:asciiTheme="minorHAnsi" w:hAnsiTheme="minorHAnsi"/>
        </w:rPr>
        <w:footnoteReference w:id="26"/>
      </w:r>
      <w:r w:rsidRPr="00D71D3E">
        <w:rPr>
          <w:rFonts w:asciiTheme="minorHAnsi" w:hAnsiTheme="minorHAnsi"/>
        </w:rPr>
        <w:t>?</w:t>
      </w:r>
      <w:r w:rsidRPr="00D71D3E">
        <w:rPr>
          <w:rFonts w:asciiTheme="minorHAnsi" w:hAnsiTheme="minorHAnsi"/>
        </w:rPr>
        <w:br/>
      </w:r>
      <w:bookmarkStart w:id="7" w:name="18"/>
      <w:r w:rsidRPr="00D71D3E">
        <w:rPr>
          <w:rFonts w:asciiTheme="minorHAnsi" w:hAnsiTheme="minorHAnsi"/>
        </w:rPr>
        <w:fldChar w:fldCharType="begin"/>
      </w:r>
      <w:r w:rsidRPr="00D71D3E">
        <w:rPr>
          <w:rFonts w:asciiTheme="minorHAnsi" w:hAnsiTheme="minorHAnsi"/>
        </w:rPr>
        <w:instrText xml:space="preserve"> HYPERLINK "http://www.bibel.com/bibel/vulgata/1-korinther-12.html" \l "18" </w:instrText>
      </w:r>
      <w:r w:rsidRPr="00D71D3E">
        <w:rPr>
          <w:rFonts w:asciiTheme="minorHAnsi" w:hAnsiTheme="minorHAnsi"/>
        </w:rPr>
        <w:fldChar w:fldCharType="separate"/>
      </w:r>
      <w:r w:rsidRPr="00D71D3E">
        <w:rPr>
          <w:rFonts w:asciiTheme="minorHAnsi" w:hAnsiTheme="minorHAnsi"/>
        </w:rPr>
        <w:t>18</w:t>
      </w:r>
      <w:r w:rsidRPr="00D71D3E">
        <w:rPr>
          <w:rFonts w:asciiTheme="minorHAnsi" w:hAnsiTheme="minorHAnsi"/>
        </w:rPr>
        <w:fldChar w:fldCharType="end"/>
      </w:r>
      <w:bookmarkEnd w:id="7"/>
      <w:r w:rsidRPr="00D71D3E">
        <w:rPr>
          <w:rFonts w:asciiTheme="minorHAnsi" w:hAnsiTheme="minorHAnsi"/>
        </w:rPr>
        <w:t xml:space="preserve"> Nunc autem posuit Deus membra – unumquodque eorum – in corpore sicut voluit.</w:t>
      </w:r>
      <w:r w:rsidRPr="00D71D3E">
        <w:rPr>
          <w:rFonts w:asciiTheme="minorHAnsi" w:hAnsiTheme="minorHAnsi"/>
        </w:rPr>
        <w:br/>
      </w:r>
      <w:bookmarkStart w:id="8" w:name="19"/>
      <w:r w:rsidRPr="00D71D3E">
        <w:rPr>
          <w:rFonts w:asciiTheme="minorHAnsi" w:hAnsiTheme="minorHAnsi"/>
        </w:rPr>
        <w:fldChar w:fldCharType="begin"/>
      </w:r>
      <w:r w:rsidRPr="00D71D3E">
        <w:rPr>
          <w:rFonts w:asciiTheme="minorHAnsi" w:hAnsiTheme="minorHAnsi"/>
        </w:rPr>
        <w:instrText xml:space="preserve"> HYPERLINK "http://www.bibel.com/bibel/vulgata/1-korinther-12.html" \l "19" </w:instrText>
      </w:r>
      <w:r w:rsidRPr="00D71D3E">
        <w:rPr>
          <w:rFonts w:asciiTheme="minorHAnsi" w:hAnsiTheme="minorHAnsi"/>
        </w:rPr>
        <w:fldChar w:fldCharType="separate"/>
      </w:r>
      <w:r w:rsidRPr="00D71D3E">
        <w:rPr>
          <w:rFonts w:asciiTheme="minorHAnsi" w:hAnsiTheme="minorHAnsi"/>
        </w:rPr>
        <w:t>19</w:t>
      </w:r>
      <w:r w:rsidRPr="00D71D3E">
        <w:rPr>
          <w:rFonts w:asciiTheme="minorHAnsi" w:hAnsiTheme="minorHAnsi"/>
        </w:rPr>
        <w:fldChar w:fldCharType="end"/>
      </w:r>
      <w:bookmarkEnd w:id="8"/>
      <w:r w:rsidRPr="00D71D3E">
        <w:rPr>
          <w:rFonts w:asciiTheme="minorHAnsi" w:hAnsiTheme="minorHAnsi"/>
        </w:rPr>
        <w:t xml:space="preserve"> Quod</w:t>
      </w:r>
      <w:r w:rsidRPr="00D71D3E">
        <w:rPr>
          <w:rStyle w:val="Funotenzeichen"/>
          <w:rFonts w:asciiTheme="minorHAnsi" w:hAnsiTheme="minorHAnsi"/>
        </w:rPr>
        <w:footnoteReference w:id="27"/>
      </w:r>
      <w:r w:rsidRPr="00D71D3E">
        <w:rPr>
          <w:rFonts w:asciiTheme="minorHAnsi" w:hAnsiTheme="minorHAnsi"/>
        </w:rPr>
        <w:t xml:space="preserve">, si essent omnia unum membrum, ubi corpus? </w:t>
      </w:r>
      <w:bookmarkStart w:id="9" w:name="20"/>
      <w:r w:rsidRPr="00D71D3E">
        <w:rPr>
          <w:rFonts w:asciiTheme="minorHAnsi" w:hAnsiTheme="minorHAnsi"/>
        </w:rPr>
        <w:fldChar w:fldCharType="begin"/>
      </w:r>
      <w:r w:rsidRPr="00D71D3E">
        <w:rPr>
          <w:rFonts w:asciiTheme="minorHAnsi" w:hAnsiTheme="minorHAnsi"/>
        </w:rPr>
        <w:instrText xml:space="preserve"> HYPERLINK "http://www.bibel.com/bibel/vulgata/1-korinther-12.html" \l "20" </w:instrText>
      </w:r>
      <w:r w:rsidRPr="00D71D3E">
        <w:rPr>
          <w:rFonts w:asciiTheme="minorHAnsi" w:hAnsiTheme="minorHAnsi"/>
        </w:rPr>
        <w:fldChar w:fldCharType="separate"/>
      </w:r>
      <w:r w:rsidRPr="00D71D3E">
        <w:rPr>
          <w:rFonts w:asciiTheme="minorHAnsi" w:hAnsiTheme="minorHAnsi"/>
        </w:rPr>
        <w:t>20</w:t>
      </w:r>
      <w:r w:rsidRPr="00D71D3E">
        <w:rPr>
          <w:rFonts w:asciiTheme="minorHAnsi" w:hAnsiTheme="minorHAnsi"/>
        </w:rPr>
        <w:fldChar w:fldCharType="end"/>
      </w:r>
      <w:bookmarkEnd w:id="9"/>
      <w:r w:rsidRPr="00D71D3E">
        <w:rPr>
          <w:rFonts w:asciiTheme="minorHAnsi" w:hAnsiTheme="minorHAnsi"/>
        </w:rPr>
        <w:t xml:space="preserve"> Nunc autem multa quidem membra, unum autem corpus. </w:t>
      </w:r>
      <w:bookmarkStart w:id="10" w:name="21"/>
      <w:r w:rsidRPr="00D71D3E">
        <w:rPr>
          <w:rFonts w:asciiTheme="minorHAnsi" w:hAnsiTheme="minorHAnsi"/>
        </w:rPr>
        <w:fldChar w:fldCharType="begin"/>
      </w:r>
      <w:r w:rsidRPr="00D71D3E">
        <w:rPr>
          <w:rFonts w:asciiTheme="minorHAnsi" w:hAnsiTheme="minorHAnsi"/>
        </w:rPr>
        <w:instrText xml:space="preserve"> HYPERLINK "http://www.bibel.com/bibel/vulgata/1-korinther-12.html" \l "21" </w:instrText>
      </w:r>
      <w:r w:rsidRPr="00D71D3E">
        <w:rPr>
          <w:rFonts w:asciiTheme="minorHAnsi" w:hAnsiTheme="minorHAnsi"/>
        </w:rPr>
        <w:fldChar w:fldCharType="separate"/>
      </w:r>
      <w:r w:rsidRPr="00D71D3E">
        <w:rPr>
          <w:rFonts w:asciiTheme="minorHAnsi" w:hAnsiTheme="minorHAnsi"/>
        </w:rPr>
        <w:t>21</w:t>
      </w:r>
      <w:r w:rsidRPr="00D71D3E">
        <w:rPr>
          <w:rFonts w:asciiTheme="minorHAnsi" w:hAnsiTheme="minorHAnsi"/>
        </w:rPr>
        <w:fldChar w:fldCharType="end"/>
      </w:r>
      <w:bookmarkEnd w:id="10"/>
      <w:r w:rsidRPr="00D71D3E">
        <w:rPr>
          <w:rFonts w:asciiTheme="minorHAnsi" w:hAnsiTheme="minorHAnsi"/>
        </w:rPr>
        <w:t xml:space="preserve"> Non potest dicere oculus manui „Opera tua non indigeo“ aut iterum caput „Pedibus non estis mihi necessarii“. </w:t>
      </w:r>
      <w:bookmarkStart w:id="11" w:name="22"/>
      <w:r w:rsidRPr="00D71D3E">
        <w:rPr>
          <w:rFonts w:asciiTheme="minorHAnsi" w:hAnsiTheme="minorHAnsi"/>
        </w:rPr>
        <w:fldChar w:fldCharType="begin"/>
      </w:r>
      <w:r w:rsidRPr="00D71D3E">
        <w:rPr>
          <w:rFonts w:asciiTheme="minorHAnsi" w:hAnsiTheme="minorHAnsi"/>
        </w:rPr>
        <w:instrText xml:space="preserve"> HYPERLINK "http://www.bibel.com/bibel/vulgata/1-korinther-12.html" \l "22" </w:instrText>
      </w:r>
      <w:r w:rsidRPr="00D71D3E">
        <w:rPr>
          <w:rFonts w:asciiTheme="minorHAnsi" w:hAnsiTheme="minorHAnsi"/>
        </w:rPr>
        <w:fldChar w:fldCharType="separate"/>
      </w:r>
      <w:r w:rsidRPr="00D71D3E">
        <w:rPr>
          <w:rFonts w:asciiTheme="minorHAnsi" w:hAnsiTheme="minorHAnsi"/>
        </w:rPr>
        <w:t>22</w:t>
      </w:r>
      <w:r w:rsidRPr="00D71D3E">
        <w:rPr>
          <w:rFonts w:asciiTheme="minorHAnsi" w:hAnsiTheme="minorHAnsi"/>
        </w:rPr>
        <w:fldChar w:fldCharType="end"/>
      </w:r>
      <w:bookmarkEnd w:id="11"/>
      <w:r w:rsidRPr="00D71D3E">
        <w:rPr>
          <w:rFonts w:asciiTheme="minorHAnsi" w:hAnsiTheme="minorHAnsi"/>
        </w:rPr>
        <w:t xml:space="preserve"> Sed multo magis, quae videntur membra corporis infirmiora esse, necessariora sunt </w:t>
      </w:r>
      <w:bookmarkStart w:id="12" w:name="23"/>
      <w:r w:rsidRPr="00D71D3E">
        <w:rPr>
          <w:rFonts w:asciiTheme="minorHAnsi" w:hAnsiTheme="minorHAnsi"/>
        </w:rPr>
        <w:fldChar w:fldCharType="begin"/>
      </w:r>
      <w:r w:rsidRPr="00D71D3E">
        <w:rPr>
          <w:rFonts w:asciiTheme="minorHAnsi" w:hAnsiTheme="minorHAnsi"/>
        </w:rPr>
        <w:instrText xml:space="preserve"> HYPERLINK "http://www.bibel.com/bibel/vulgata/1-korinther-12.html" \l "23" </w:instrText>
      </w:r>
      <w:r w:rsidRPr="00D71D3E">
        <w:rPr>
          <w:rFonts w:asciiTheme="minorHAnsi" w:hAnsiTheme="minorHAnsi"/>
        </w:rPr>
        <w:fldChar w:fldCharType="separate"/>
      </w:r>
      <w:r w:rsidRPr="00D71D3E">
        <w:rPr>
          <w:rFonts w:asciiTheme="minorHAnsi" w:hAnsiTheme="minorHAnsi"/>
        </w:rPr>
        <w:t>23</w:t>
      </w:r>
      <w:r w:rsidRPr="00D71D3E">
        <w:rPr>
          <w:rFonts w:asciiTheme="minorHAnsi" w:hAnsiTheme="minorHAnsi"/>
        </w:rPr>
        <w:fldChar w:fldCharType="end"/>
      </w:r>
      <w:bookmarkEnd w:id="12"/>
      <w:r w:rsidRPr="00D71D3E">
        <w:rPr>
          <w:rFonts w:asciiTheme="minorHAnsi" w:hAnsiTheme="minorHAnsi"/>
        </w:rPr>
        <w:t xml:space="preserve"> et, quae putamus ignobiliora membra esse corporis, his honorem abundantiorem circumdamus et, quae inhonesta sunt nostra</w:t>
      </w:r>
      <w:r w:rsidRPr="00D71D3E">
        <w:rPr>
          <w:rStyle w:val="Funotenzeichen"/>
          <w:rFonts w:asciiTheme="minorHAnsi" w:hAnsiTheme="minorHAnsi"/>
        </w:rPr>
        <w:footnoteReference w:id="28"/>
      </w:r>
      <w:r w:rsidRPr="00D71D3E">
        <w:rPr>
          <w:rFonts w:asciiTheme="minorHAnsi" w:hAnsiTheme="minorHAnsi"/>
        </w:rPr>
        <w:t xml:space="preserve">, abundantiorem honestatem habent, </w:t>
      </w:r>
      <w:bookmarkStart w:id="13" w:name="24"/>
      <w:r w:rsidRPr="00D71D3E">
        <w:rPr>
          <w:rFonts w:asciiTheme="minorHAnsi" w:hAnsiTheme="minorHAnsi"/>
        </w:rPr>
        <w:fldChar w:fldCharType="begin"/>
      </w:r>
      <w:r w:rsidRPr="00D71D3E">
        <w:rPr>
          <w:rFonts w:asciiTheme="minorHAnsi" w:hAnsiTheme="minorHAnsi"/>
        </w:rPr>
        <w:instrText xml:space="preserve"> HYPERLINK "http://www.bibel.com/bibel/vulgata/1-korinther-12.html" \l "24" </w:instrText>
      </w:r>
      <w:r w:rsidRPr="00D71D3E">
        <w:rPr>
          <w:rFonts w:asciiTheme="minorHAnsi" w:hAnsiTheme="minorHAnsi"/>
        </w:rPr>
        <w:fldChar w:fldCharType="separate"/>
      </w:r>
      <w:r w:rsidRPr="00D71D3E">
        <w:rPr>
          <w:rFonts w:asciiTheme="minorHAnsi" w:hAnsiTheme="minorHAnsi"/>
        </w:rPr>
        <w:t>24</w:t>
      </w:r>
      <w:r w:rsidRPr="00D71D3E">
        <w:rPr>
          <w:rFonts w:asciiTheme="minorHAnsi" w:hAnsiTheme="minorHAnsi"/>
        </w:rPr>
        <w:fldChar w:fldCharType="end"/>
      </w:r>
      <w:bookmarkEnd w:id="13"/>
      <w:r w:rsidRPr="00D71D3E">
        <w:rPr>
          <w:rFonts w:asciiTheme="minorHAnsi" w:hAnsiTheme="minorHAnsi"/>
        </w:rPr>
        <w:t xml:space="preserve"> honesta autem nostra nullius</w:t>
      </w:r>
      <w:r w:rsidRPr="00D71D3E">
        <w:rPr>
          <w:rStyle w:val="Funotenzeichen"/>
          <w:rFonts w:asciiTheme="minorHAnsi" w:hAnsiTheme="minorHAnsi"/>
        </w:rPr>
        <w:footnoteReference w:id="29"/>
      </w:r>
      <w:r w:rsidRPr="00D71D3E">
        <w:rPr>
          <w:rFonts w:asciiTheme="minorHAnsi" w:hAnsiTheme="minorHAnsi"/>
        </w:rPr>
        <w:t xml:space="preserve"> egent. Sed Deus temperavit</w:t>
      </w:r>
      <w:r w:rsidRPr="00D71D3E">
        <w:rPr>
          <w:rStyle w:val="Funotenzeichen"/>
          <w:rFonts w:asciiTheme="minorHAnsi" w:hAnsiTheme="minorHAnsi"/>
        </w:rPr>
        <w:footnoteReference w:id="30"/>
      </w:r>
      <w:r w:rsidRPr="00D71D3E">
        <w:rPr>
          <w:rFonts w:asciiTheme="minorHAnsi" w:hAnsiTheme="minorHAnsi"/>
        </w:rPr>
        <w:t xml:space="preserve"> corpus ei</w:t>
      </w:r>
      <w:r w:rsidRPr="00D71D3E">
        <w:rPr>
          <w:rStyle w:val="Funotenzeichen"/>
          <w:rFonts w:asciiTheme="minorHAnsi" w:hAnsiTheme="minorHAnsi"/>
        </w:rPr>
        <w:footnoteReference w:id="31"/>
      </w:r>
      <w:r w:rsidRPr="00D71D3E">
        <w:rPr>
          <w:rFonts w:asciiTheme="minorHAnsi" w:hAnsiTheme="minorHAnsi"/>
        </w:rPr>
        <w:t>, cui deerat</w:t>
      </w:r>
      <w:r w:rsidRPr="00D71D3E">
        <w:rPr>
          <w:rStyle w:val="Funotenzeichen"/>
          <w:rFonts w:asciiTheme="minorHAnsi" w:hAnsiTheme="minorHAnsi"/>
        </w:rPr>
        <w:footnoteReference w:id="32"/>
      </w:r>
      <w:r w:rsidRPr="00D71D3E">
        <w:rPr>
          <w:rFonts w:asciiTheme="minorHAnsi" w:hAnsiTheme="minorHAnsi"/>
        </w:rPr>
        <w:t xml:space="preserve">, abundantiorem tribuendo honorem, </w:t>
      </w:r>
      <w:bookmarkStart w:id="14" w:name="25"/>
      <w:r w:rsidRPr="00D71D3E">
        <w:rPr>
          <w:rFonts w:asciiTheme="minorHAnsi" w:hAnsiTheme="minorHAnsi"/>
        </w:rPr>
        <w:fldChar w:fldCharType="begin"/>
      </w:r>
      <w:r w:rsidRPr="00D71D3E">
        <w:rPr>
          <w:rFonts w:asciiTheme="minorHAnsi" w:hAnsiTheme="minorHAnsi"/>
        </w:rPr>
        <w:instrText xml:space="preserve"> HYPERLINK "http://www.bibel.com/bibel/vulgata/1-korinther-12.html" \l "25" </w:instrText>
      </w:r>
      <w:r w:rsidRPr="00D71D3E">
        <w:rPr>
          <w:rFonts w:asciiTheme="minorHAnsi" w:hAnsiTheme="minorHAnsi"/>
        </w:rPr>
        <w:fldChar w:fldCharType="separate"/>
      </w:r>
      <w:r w:rsidRPr="00D71D3E">
        <w:rPr>
          <w:rFonts w:asciiTheme="minorHAnsi" w:hAnsiTheme="minorHAnsi"/>
        </w:rPr>
        <w:t>25</w:t>
      </w:r>
      <w:r w:rsidRPr="00D71D3E">
        <w:rPr>
          <w:rFonts w:asciiTheme="minorHAnsi" w:hAnsiTheme="minorHAnsi"/>
        </w:rPr>
        <w:fldChar w:fldCharType="end"/>
      </w:r>
      <w:bookmarkEnd w:id="14"/>
      <w:r w:rsidRPr="00D71D3E">
        <w:rPr>
          <w:rFonts w:asciiTheme="minorHAnsi" w:hAnsiTheme="minorHAnsi"/>
        </w:rPr>
        <w:t xml:space="preserve"> ut non sit schisma in corpore, sed id ipsum pro invicem sollicita sint membra. </w:t>
      </w:r>
      <w:bookmarkStart w:id="15" w:name="26"/>
      <w:r w:rsidRPr="00D71D3E">
        <w:rPr>
          <w:rFonts w:asciiTheme="minorHAnsi" w:hAnsiTheme="minorHAnsi"/>
        </w:rPr>
        <w:fldChar w:fldCharType="begin"/>
      </w:r>
      <w:r w:rsidRPr="00D71D3E">
        <w:rPr>
          <w:rFonts w:asciiTheme="minorHAnsi" w:hAnsiTheme="minorHAnsi"/>
        </w:rPr>
        <w:instrText xml:space="preserve"> HYPERLINK "http://www.bibel.com/bibel/vulgata/1-korinther-12.html" \l "26" </w:instrText>
      </w:r>
      <w:r w:rsidRPr="00D71D3E">
        <w:rPr>
          <w:rFonts w:asciiTheme="minorHAnsi" w:hAnsiTheme="minorHAnsi"/>
        </w:rPr>
        <w:fldChar w:fldCharType="separate"/>
      </w:r>
      <w:r w:rsidRPr="00D71D3E">
        <w:rPr>
          <w:rFonts w:asciiTheme="minorHAnsi" w:hAnsiTheme="minorHAnsi"/>
        </w:rPr>
        <w:t>26</w:t>
      </w:r>
      <w:r w:rsidRPr="00D71D3E">
        <w:rPr>
          <w:rFonts w:asciiTheme="minorHAnsi" w:hAnsiTheme="minorHAnsi"/>
        </w:rPr>
        <w:fldChar w:fldCharType="end"/>
      </w:r>
      <w:bookmarkEnd w:id="15"/>
      <w:r w:rsidRPr="00D71D3E">
        <w:rPr>
          <w:rFonts w:asciiTheme="minorHAnsi" w:hAnsiTheme="minorHAnsi"/>
        </w:rPr>
        <w:t xml:space="preserve"> Et si quid patitur unum membrum, conpatiuntur omnia membra, sive gloriatur unum membrum, congaudent omnia membra. </w:t>
      </w:r>
      <w:bookmarkStart w:id="16" w:name="27"/>
      <w:r w:rsidRPr="00D71D3E">
        <w:rPr>
          <w:rFonts w:asciiTheme="minorHAnsi" w:hAnsiTheme="minorHAnsi"/>
        </w:rPr>
        <w:fldChar w:fldCharType="begin"/>
      </w:r>
      <w:r w:rsidRPr="00D71D3E">
        <w:rPr>
          <w:rFonts w:asciiTheme="minorHAnsi" w:hAnsiTheme="minorHAnsi"/>
        </w:rPr>
        <w:instrText xml:space="preserve"> HYPERLINK "http://www.bibel.com/bibel/vulgata/1-korinther-12.html" \l "27" </w:instrText>
      </w:r>
      <w:r w:rsidRPr="00D71D3E">
        <w:rPr>
          <w:rFonts w:asciiTheme="minorHAnsi" w:hAnsiTheme="minorHAnsi"/>
        </w:rPr>
        <w:fldChar w:fldCharType="separate"/>
      </w:r>
      <w:r w:rsidRPr="00D71D3E">
        <w:rPr>
          <w:rFonts w:asciiTheme="minorHAnsi" w:hAnsiTheme="minorHAnsi"/>
        </w:rPr>
        <w:t>27</w:t>
      </w:r>
      <w:r w:rsidRPr="00D71D3E">
        <w:rPr>
          <w:rFonts w:asciiTheme="minorHAnsi" w:hAnsiTheme="minorHAnsi"/>
        </w:rPr>
        <w:fldChar w:fldCharType="end"/>
      </w:r>
      <w:bookmarkEnd w:id="16"/>
      <w:r w:rsidRPr="00D71D3E">
        <w:rPr>
          <w:rFonts w:asciiTheme="minorHAnsi" w:hAnsiTheme="minorHAnsi"/>
        </w:rPr>
        <w:t xml:space="preserve"> Vos autem estis corpus Christi et membra de membro</w:t>
      </w:r>
      <w:r w:rsidRPr="00D71D3E">
        <w:rPr>
          <w:rStyle w:val="Funotenzeichen"/>
          <w:rFonts w:asciiTheme="minorHAnsi" w:hAnsiTheme="minorHAnsi"/>
        </w:rPr>
        <w:footnoteReference w:id="33"/>
      </w:r>
      <w:r w:rsidRPr="00D71D3E">
        <w:rPr>
          <w:rFonts w:asciiTheme="minorHAnsi" w:hAnsiTheme="minorHAnsi"/>
        </w:rPr>
        <w:t>.</w:t>
      </w:r>
      <w:r w:rsidRPr="00D71D3E">
        <w:rPr>
          <w:rFonts w:asciiTheme="minorHAnsi" w:hAnsiTheme="minorHAnsi"/>
        </w:rPr>
        <w:br/>
      </w:r>
      <w:bookmarkStart w:id="17" w:name="28"/>
      <w:r w:rsidRPr="00D71D3E">
        <w:rPr>
          <w:rFonts w:asciiTheme="minorHAnsi" w:hAnsiTheme="minorHAnsi"/>
        </w:rPr>
        <w:fldChar w:fldCharType="begin"/>
      </w:r>
      <w:r w:rsidRPr="00D71D3E">
        <w:rPr>
          <w:rFonts w:asciiTheme="minorHAnsi" w:hAnsiTheme="minorHAnsi"/>
        </w:rPr>
        <w:instrText xml:space="preserve"> HYPERLINK "http://www.bibel.com/bibel/vulgata/1-korinther-12.html" \l "28" </w:instrText>
      </w:r>
      <w:r w:rsidRPr="00D71D3E">
        <w:rPr>
          <w:rFonts w:asciiTheme="minorHAnsi" w:hAnsiTheme="minorHAnsi"/>
        </w:rPr>
        <w:fldChar w:fldCharType="separate"/>
      </w:r>
      <w:r w:rsidRPr="00D71D3E">
        <w:rPr>
          <w:rFonts w:asciiTheme="minorHAnsi" w:hAnsiTheme="minorHAnsi"/>
        </w:rPr>
        <w:t>28</w:t>
      </w:r>
      <w:r w:rsidRPr="00D71D3E">
        <w:rPr>
          <w:rFonts w:asciiTheme="minorHAnsi" w:hAnsiTheme="minorHAnsi"/>
        </w:rPr>
        <w:fldChar w:fldCharType="end"/>
      </w:r>
      <w:bookmarkEnd w:id="17"/>
      <w:r w:rsidRPr="00D71D3E">
        <w:rPr>
          <w:rFonts w:asciiTheme="minorHAnsi" w:hAnsiTheme="minorHAnsi"/>
        </w:rPr>
        <w:t xml:space="preserve"> Et quosdam quidem posuit Deus in ecclesia primum apostolos, secundo prophetas, tertio doctores, deinde virtutes</w:t>
      </w:r>
      <w:r w:rsidRPr="00D71D3E">
        <w:rPr>
          <w:rStyle w:val="Funotenzeichen"/>
          <w:rFonts w:asciiTheme="minorHAnsi" w:hAnsiTheme="minorHAnsi"/>
        </w:rPr>
        <w:footnoteReference w:id="34"/>
      </w:r>
      <w:r w:rsidRPr="00D71D3E">
        <w:rPr>
          <w:rFonts w:asciiTheme="minorHAnsi" w:hAnsiTheme="minorHAnsi"/>
        </w:rPr>
        <w:t>, exin gratias</w:t>
      </w:r>
      <w:r w:rsidRPr="00D71D3E">
        <w:rPr>
          <w:rStyle w:val="Funotenzeichen"/>
          <w:rFonts w:asciiTheme="minorHAnsi" w:hAnsiTheme="minorHAnsi"/>
        </w:rPr>
        <w:footnoteReference w:id="35"/>
      </w:r>
      <w:r w:rsidRPr="00D71D3E">
        <w:rPr>
          <w:rFonts w:asciiTheme="minorHAnsi" w:hAnsiTheme="minorHAnsi"/>
        </w:rPr>
        <w:t xml:space="preserve"> curationum, opitulationes</w:t>
      </w:r>
      <w:r w:rsidRPr="00D71D3E">
        <w:rPr>
          <w:rStyle w:val="Funotenzeichen"/>
          <w:rFonts w:asciiTheme="minorHAnsi" w:hAnsiTheme="minorHAnsi"/>
        </w:rPr>
        <w:footnoteReference w:id="36"/>
      </w:r>
      <w:r w:rsidRPr="00D71D3E">
        <w:rPr>
          <w:rFonts w:asciiTheme="minorHAnsi" w:hAnsiTheme="minorHAnsi"/>
        </w:rPr>
        <w:t>, gubernationes</w:t>
      </w:r>
      <w:r w:rsidRPr="00D71D3E">
        <w:rPr>
          <w:rStyle w:val="Funotenzeichen"/>
          <w:rFonts w:asciiTheme="minorHAnsi" w:hAnsiTheme="minorHAnsi"/>
        </w:rPr>
        <w:footnoteReference w:id="37"/>
      </w:r>
      <w:r w:rsidRPr="00D71D3E">
        <w:rPr>
          <w:rFonts w:asciiTheme="minorHAnsi" w:hAnsiTheme="minorHAnsi"/>
        </w:rPr>
        <w:t xml:space="preserve">, </w:t>
      </w:r>
      <w:r w:rsidRPr="00D71D3E">
        <w:rPr>
          <w:rFonts w:asciiTheme="minorHAnsi" w:hAnsiTheme="minorHAnsi"/>
        </w:rPr>
        <w:lastRenderedPageBreak/>
        <w:t>genera linguarum</w:t>
      </w:r>
      <w:r w:rsidRPr="00D71D3E">
        <w:rPr>
          <w:rStyle w:val="Funotenzeichen"/>
          <w:rFonts w:asciiTheme="minorHAnsi" w:hAnsiTheme="minorHAnsi"/>
        </w:rPr>
        <w:footnoteReference w:id="38"/>
      </w:r>
      <w:r w:rsidRPr="00D71D3E">
        <w:rPr>
          <w:rFonts w:asciiTheme="minorHAnsi" w:hAnsiTheme="minorHAnsi"/>
        </w:rPr>
        <w:t>.</w:t>
      </w:r>
      <w:r w:rsidRPr="00D71D3E">
        <w:rPr>
          <w:rFonts w:asciiTheme="minorHAnsi" w:hAnsiTheme="minorHAnsi"/>
        </w:rPr>
        <w:br/>
      </w:r>
      <w:bookmarkStart w:id="18" w:name="29"/>
      <w:r w:rsidRPr="00D71D3E">
        <w:rPr>
          <w:rFonts w:asciiTheme="minorHAnsi" w:hAnsiTheme="minorHAnsi"/>
        </w:rPr>
        <w:fldChar w:fldCharType="begin"/>
      </w:r>
      <w:r w:rsidRPr="00D71D3E">
        <w:rPr>
          <w:rFonts w:asciiTheme="minorHAnsi" w:hAnsiTheme="minorHAnsi"/>
        </w:rPr>
        <w:instrText xml:space="preserve"> HYPERLINK "http://www.bibel.com/bibel/vulgata/1-korinther-12.html" \l "29" </w:instrText>
      </w:r>
      <w:r w:rsidRPr="00D71D3E">
        <w:rPr>
          <w:rFonts w:asciiTheme="minorHAnsi" w:hAnsiTheme="minorHAnsi"/>
        </w:rPr>
        <w:fldChar w:fldCharType="separate"/>
      </w:r>
      <w:r w:rsidRPr="00D71D3E">
        <w:rPr>
          <w:rFonts w:asciiTheme="minorHAnsi" w:hAnsiTheme="minorHAnsi"/>
        </w:rPr>
        <w:t>29</w:t>
      </w:r>
      <w:r w:rsidRPr="00D71D3E">
        <w:rPr>
          <w:rFonts w:asciiTheme="minorHAnsi" w:hAnsiTheme="minorHAnsi"/>
        </w:rPr>
        <w:fldChar w:fldCharType="end"/>
      </w:r>
      <w:bookmarkEnd w:id="18"/>
      <w:r w:rsidRPr="00D71D3E">
        <w:rPr>
          <w:rFonts w:asciiTheme="minorHAnsi" w:hAnsiTheme="minorHAnsi"/>
        </w:rPr>
        <w:t xml:space="preserve"> Numquid omnes apostoli, numquid omnes prophetae, numquid omnes doctores?</w:t>
      </w:r>
      <w:r w:rsidRPr="00D71D3E">
        <w:rPr>
          <w:rFonts w:asciiTheme="minorHAnsi" w:hAnsiTheme="minorHAnsi"/>
        </w:rPr>
        <w:br/>
      </w:r>
      <w:bookmarkStart w:id="19" w:name="30"/>
      <w:r w:rsidRPr="00D71D3E">
        <w:rPr>
          <w:rFonts w:asciiTheme="minorHAnsi" w:hAnsiTheme="minorHAnsi"/>
        </w:rPr>
        <w:fldChar w:fldCharType="begin"/>
      </w:r>
      <w:r w:rsidRPr="00D71D3E">
        <w:rPr>
          <w:rFonts w:asciiTheme="minorHAnsi" w:hAnsiTheme="minorHAnsi"/>
        </w:rPr>
        <w:instrText xml:space="preserve"> HYPERLINK "http://www.bibel.com/bibel/vulgata/1-korinther-12.html" \l "30" </w:instrText>
      </w:r>
      <w:r w:rsidRPr="00D71D3E">
        <w:rPr>
          <w:rFonts w:asciiTheme="minorHAnsi" w:hAnsiTheme="minorHAnsi"/>
        </w:rPr>
        <w:fldChar w:fldCharType="separate"/>
      </w:r>
      <w:r w:rsidRPr="00D71D3E">
        <w:rPr>
          <w:rFonts w:asciiTheme="minorHAnsi" w:hAnsiTheme="minorHAnsi"/>
        </w:rPr>
        <w:t>30</w:t>
      </w:r>
      <w:r w:rsidRPr="00D71D3E">
        <w:rPr>
          <w:rFonts w:asciiTheme="minorHAnsi" w:hAnsiTheme="minorHAnsi"/>
        </w:rPr>
        <w:fldChar w:fldCharType="end"/>
      </w:r>
      <w:bookmarkEnd w:id="19"/>
      <w:r w:rsidRPr="00D71D3E">
        <w:rPr>
          <w:rFonts w:asciiTheme="minorHAnsi" w:hAnsiTheme="minorHAnsi"/>
        </w:rPr>
        <w:t xml:space="preserve"> Numquid omnes virtutes</w:t>
      </w:r>
      <w:r w:rsidRPr="00D71D3E">
        <w:rPr>
          <w:rStyle w:val="Funotenzeichen"/>
          <w:rFonts w:asciiTheme="minorHAnsi" w:hAnsiTheme="minorHAnsi"/>
        </w:rPr>
        <w:footnoteReference w:id="39"/>
      </w:r>
      <w:r w:rsidRPr="00D71D3E">
        <w:rPr>
          <w:rFonts w:asciiTheme="minorHAnsi" w:hAnsiTheme="minorHAnsi"/>
        </w:rPr>
        <w:t>, numquid omnes gratiam habent curationum, numquid omnes linguis loquuntur, numquid omnes interpretantur?</w:t>
      </w:r>
      <w:r w:rsidRPr="00D71D3E">
        <w:rPr>
          <w:rFonts w:asciiTheme="minorHAnsi" w:hAnsiTheme="minorHAnsi"/>
        </w:rPr>
        <w:br/>
      </w:r>
      <w:bookmarkStart w:id="20" w:name="31"/>
      <w:r w:rsidRPr="00D71D3E">
        <w:rPr>
          <w:rFonts w:asciiTheme="minorHAnsi" w:hAnsiTheme="minorHAnsi"/>
        </w:rPr>
        <w:fldChar w:fldCharType="begin"/>
      </w:r>
      <w:r w:rsidRPr="00D71D3E">
        <w:rPr>
          <w:rFonts w:asciiTheme="minorHAnsi" w:hAnsiTheme="minorHAnsi"/>
        </w:rPr>
        <w:instrText xml:space="preserve"> HYPERLINK "http://www.bibel.com/bibel/vulgata/1-korinther-12.html" \l "31" </w:instrText>
      </w:r>
      <w:r w:rsidRPr="00D71D3E">
        <w:rPr>
          <w:rFonts w:asciiTheme="minorHAnsi" w:hAnsiTheme="minorHAnsi"/>
        </w:rPr>
        <w:fldChar w:fldCharType="separate"/>
      </w:r>
      <w:r w:rsidRPr="00D71D3E">
        <w:rPr>
          <w:rFonts w:asciiTheme="minorHAnsi" w:hAnsiTheme="minorHAnsi"/>
        </w:rPr>
        <w:t>31</w:t>
      </w:r>
      <w:r w:rsidRPr="00D71D3E">
        <w:rPr>
          <w:rFonts w:asciiTheme="minorHAnsi" w:hAnsiTheme="minorHAnsi"/>
        </w:rPr>
        <w:fldChar w:fldCharType="end"/>
      </w:r>
      <w:bookmarkEnd w:id="20"/>
      <w:r w:rsidRPr="00D71D3E">
        <w:rPr>
          <w:rFonts w:asciiTheme="minorHAnsi" w:hAnsiTheme="minorHAnsi"/>
        </w:rPr>
        <w:t>a Aemulamini autem charismata maiora!</w:t>
      </w:r>
    </w:p>
    <w:p w:rsidR="00716C47" w:rsidRPr="00D71D3E" w:rsidRDefault="00716C47" w:rsidP="00716C47">
      <w:pPr>
        <w:rPr>
          <w:rFonts w:asciiTheme="minorHAnsi" w:hAnsiTheme="minorHAnsi" w:cs="Arial"/>
        </w:rPr>
      </w:pPr>
    </w:p>
    <w:p w:rsidR="00B2694C" w:rsidRPr="00B2694C" w:rsidRDefault="00B2694C" w:rsidP="009C0D80">
      <w:pPr>
        <w:pStyle w:val="Textkrper"/>
        <w:rPr>
          <w:rFonts w:asciiTheme="minorHAnsi" w:hAnsiTheme="minorHAnsi"/>
          <w:b/>
          <w:sz w:val="24"/>
        </w:rPr>
      </w:pPr>
      <w:r w:rsidRPr="00B2694C">
        <w:rPr>
          <w:rFonts w:asciiTheme="minorHAnsi" w:hAnsiTheme="minorHAnsi"/>
          <w:b/>
          <w:sz w:val="24"/>
        </w:rPr>
        <w:t>Die Gemeinschaft, ein Gewölbe</w:t>
      </w:r>
      <w:r w:rsidRPr="00B2694C">
        <w:rPr>
          <w:rFonts w:asciiTheme="minorHAnsi" w:hAnsiTheme="minorHAnsi"/>
          <w:sz w:val="24"/>
        </w:rPr>
        <w:t xml:space="preserve"> 71</w:t>
      </w:r>
    </w:p>
    <w:p w:rsidR="009C0D80" w:rsidRPr="00D71D3E" w:rsidRDefault="009C0D80" w:rsidP="009C0D80">
      <w:pPr>
        <w:pStyle w:val="Textkrper"/>
        <w:rPr>
          <w:rFonts w:asciiTheme="minorHAnsi" w:hAnsiTheme="minorHAnsi"/>
          <w:i/>
          <w:sz w:val="24"/>
        </w:rPr>
      </w:pPr>
      <w:r w:rsidRPr="00D71D3E">
        <w:rPr>
          <w:rFonts w:asciiTheme="minorHAnsi" w:hAnsiTheme="minorHAnsi"/>
          <w:i/>
          <w:sz w:val="24"/>
        </w:rPr>
        <w:t xml:space="preserve">Der Philosoph </w:t>
      </w:r>
      <w:r w:rsidRPr="00D71D3E">
        <w:rPr>
          <w:rFonts w:asciiTheme="minorHAnsi" w:hAnsiTheme="minorHAnsi"/>
          <w:b/>
          <w:i/>
          <w:sz w:val="24"/>
        </w:rPr>
        <w:t>Seneca</w:t>
      </w:r>
      <w:r w:rsidRPr="00D71D3E">
        <w:rPr>
          <w:rFonts w:asciiTheme="minorHAnsi" w:hAnsiTheme="minorHAnsi"/>
          <w:i/>
          <w:sz w:val="24"/>
        </w:rPr>
        <w:t xml:space="preserve"> beschäftigt sich in </w:t>
      </w:r>
      <w:r w:rsidRPr="00D71D3E">
        <w:rPr>
          <w:rFonts w:asciiTheme="minorHAnsi" w:hAnsiTheme="minorHAnsi"/>
          <w:b/>
          <w:i/>
          <w:sz w:val="24"/>
        </w:rPr>
        <w:t>ep. 95</w:t>
      </w:r>
      <w:r w:rsidRPr="00D71D3E">
        <w:rPr>
          <w:rFonts w:asciiTheme="minorHAnsi" w:hAnsiTheme="minorHAnsi"/>
          <w:i/>
          <w:sz w:val="24"/>
        </w:rPr>
        <w:t xml:space="preserve">  mit der Frage, in welcher Beziehung Götter und Menschen zueinander stehen. Daraus ergeben sich auch konkrete ethische Forderungen, die den zwischenmenschlichen Bereich betreffen.</w:t>
      </w:r>
    </w:p>
    <w:p w:rsidR="00D71D3E" w:rsidRPr="00D71D3E" w:rsidRDefault="00D71D3E" w:rsidP="009C0D80">
      <w:pPr>
        <w:pStyle w:val="Textkrper"/>
        <w:rPr>
          <w:rFonts w:asciiTheme="minorHAnsi" w:hAnsiTheme="minorHAnsi"/>
          <w:i/>
          <w:sz w:val="24"/>
        </w:rPr>
      </w:pPr>
      <w:r w:rsidRPr="00D71D3E">
        <w:rPr>
          <w:rFonts w:asciiTheme="minorHAnsi" w:hAnsiTheme="minorHAnsi"/>
          <w:i/>
          <w:sz w:val="24"/>
        </w:rPr>
        <w:t>Ausgehend von der griechischen, stoischen Idee einer weltweiten Menschheitsgemeinschaft erhebt Seneca den damals bereits „geflügelten“ Komödienvers „Homo sum, humani nil a me alienum puto“, „Ich bin ein Mensch; nichts Menschliches nenne ich mir fremd“, zum Leitspruch einer alle Grenzen überschreitenden mitmenschlichen Solidarität; sein Aufruf gipfelt in dem einprägsamen Bild eines römischen Rundbogens, in dem ein Block den anderen stützt und das ganze Gewölbe umso fester zusammenhält, je stärker die einzelnen Blöcke zum Sturze neigen:</w:t>
      </w:r>
    </w:p>
    <w:p w:rsidR="009C0D80" w:rsidRPr="00D71D3E" w:rsidRDefault="009C0D80" w:rsidP="009D397E">
      <w:pPr>
        <w:spacing w:line="360" w:lineRule="auto"/>
        <w:rPr>
          <w:rFonts w:asciiTheme="minorHAnsi" w:hAnsiTheme="minorHAnsi" w:cs="Arial"/>
        </w:rPr>
      </w:pPr>
    </w:p>
    <w:p w:rsidR="009C0D80" w:rsidRPr="00D71D3E" w:rsidRDefault="00E81B8F" w:rsidP="009C0D80">
      <w:pPr>
        <w:spacing w:line="360" w:lineRule="auto"/>
        <w:rPr>
          <w:rFonts w:asciiTheme="minorHAnsi" w:hAnsiTheme="minorHAnsi" w:cs="Arial"/>
        </w:rPr>
      </w:pPr>
      <w:r>
        <w:rPr>
          <w:rFonts w:asciiTheme="minorHAnsi" w:hAnsiTheme="minorHAnsi" w:cs="Arial"/>
        </w:rPr>
        <w:t xml:space="preserve">(E) </w:t>
      </w:r>
      <w:r w:rsidR="009C0D80" w:rsidRPr="00D71D3E">
        <w:rPr>
          <w:rFonts w:asciiTheme="minorHAnsi" w:hAnsiTheme="minorHAnsi" w:cs="Arial"/>
        </w:rPr>
        <w:t>Vis deos propitiare? Bonus esto! Satis illos coluit, quisquis imitatus est.</w:t>
      </w:r>
      <w:r w:rsidR="00D71D3E">
        <w:rPr>
          <w:rFonts w:asciiTheme="minorHAnsi" w:hAnsiTheme="minorHAnsi" w:cs="Arial"/>
        </w:rPr>
        <w:t xml:space="preserve"> (E)</w:t>
      </w:r>
    </w:p>
    <w:p w:rsidR="009C0D80" w:rsidRPr="00D71D3E" w:rsidRDefault="009C0D80" w:rsidP="009C0D80">
      <w:pPr>
        <w:pStyle w:val="Textkrper-Zeileneinzug"/>
        <w:spacing w:line="360" w:lineRule="auto"/>
        <w:ind w:left="0"/>
        <w:rPr>
          <w:rFonts w:asciiTheme="minorHAnsi" w:hAnsiTheme="minorHAnsi" w:cs="Arial"/>
        </w:rPr>
      </w:pPr>
      <w:r w:rsidRPr="00D71D3E">
        <w:rPr>
          <w:rFonts w:asciiTheme="minorHAnsi" w:hAnsiTheme="minorHAnsi" w:cs="Arial"/>
        </w:rPr>
        <w:t>Ecce altera quaestio, quomodo hominibus sit utendum</w:t>
      </w:r>
      <w:r w:rsidRPr="00D71D3E">
        <w:rPr>
          <w:rFonts w:asciiTheme="minorHAnsi" w:hAnsiTheme="minorHAnsi" w:cs="Arial"/>
          <w:vertAlign w:val="superscript"/>
        </w:rPr>
        <w:footnoteReference w:id="40"/>
      </w:r>
      <w:r w:rsidRPr="00D71D3E">
        <w:rPr>
          <w:rFonts w:asciiTheme="minorHAnsi" w:hAnsiTheme="minorHAnsi" w:cs="Arial"/>
        </w:rPr>
        <w:t>. Quae damus praecepta? Ut parcamus sanguini humano? Quantulum est ei non nocere, cui debeas prodesse! Magna scilicet laus est, si homo homini mansuetus est. Praecipiemus, ut naufrago manum porrigat, erranti viam monstrat, cum esuriente panem suum dividat? Quando</w:t>
      </w:r>
      <w:r w:rsidRPr="00D71D3E">
        <w:rPr>
          <w:rFonts w:asciiTheme="minorHAnsi" w:hAnsiTheme="minorHAnsi" w:cs="Arial"/>
          <w:vertAlign w:val="superscript"/>
        </w:rPr>
        <w:footnoteReference w:id="41"/>
      </w:r>
      <w:r w:rsidRPr="00D71D3E">
        <w:rPr>
          <w:rFonts w:asciiTheme="minorHAnsi" w:hAnsiTheme="minorHAnsi" w:cs="Arial"/>
        </w:rPr>
        <w:t xml:space="preserve"> omnia, quae praestanda</w:t>
      </w:r>
      <w:r w:rsidRPr="00D71D3E">
        <w:rPr>
          <w:rFonts w:asciiTheme="minorHAnsi" w:hAnsiTheme="minorHAnsi" w:cs="Arial"/>
          <w:vertAlign w:val="superscript"/>
        </w:rPr>
        <w:footnoteReference w:id="42"/>
      </w:r>
      <w:r w:rsidRPr="00D71D3E">
        <w:rPr>
          <w:rFonts w:asciiTheme="minorHAnsi" w:hAnsiTheme="minorHAnsi" w:cs="Arial"/>
        </w:rPr>
        <w:t xml:space="preserve"> ac vitanda sunt, dicam, cum possim breviter hanc formulam humani officii tradere?</w:t>
      </w:r>
    </w:p>
    <w:p w:rsidR="009C0D80" w:rsidRDefault="009C0D80" w:rsidP="009C0D80">
      <w:pPr>
        <w:pStyle w:val="Textkrper-Zeileneinzug"/>
        <w:spacing w:line="360" w:lineRule="auto"/>
        <w:ind w:left="0"/>
        <w:rPr>
          <w:rFonts w:asciiTheme="minorHAnsi" w:hAnsiTheme="minorHAnsi" w:cs="Arial"/>
        </w:rPr>
      </w:pPr>
      <w:r w:rsidRPr="00D71D3E">
        <w:rPr>
          <w:rFonts w:asciiTheme="minorHAnsi" w:hAnsiTheme="minorHAnsi" w:cs="Arial"/>
        </w:rPr>
        <w:t xml:space="preserve">Omne hoc, quod vides, quo divina atque humana conclusa sunt, unum est: membra sumus corporis magni. Natura nos cognatos edidit, cum ex iisdem et in eadem </w:t>
      </w:r>
      <w:r w:rsidRPr="00D71D3E">
        <w:rPr>
          <w:rFonts w:asciiTheme="minorHAnsi" w:hAnsiTheme="minorHAnsi" w:cs="Arial"/>
          <w:vertAlign w:val="superscript"/>
        </w:rPr>
        <w:footnoteReference w:id="43"/>
      </w:r>
      <w:r w:rsidRPr="00D71D3E">
        <w:rPr>
          <w:rFonts w:asciiTheme="minorHAnsi" w:hAnsiTheme="minorHAnsi" w:cs="Arial"/>
        </w:rPr>
        <w:t xml:space="preserve"> gigneret. Haec nobis amorem mutuum indidit et nos sociabiles fecit. Ille versus et in pectore et in ore sit: </w:t>
      </w:r>
      <w:r w:rsidRPr="00D71D3E">
        <w:rPr>
          <w:rFonts w:asciiTheme="minorHAnsi" w:hAnsiTheme="minorHAnsi" w:cs="Arial"/>
        </w:rPr>
        <w:lastRenderedPageBreak/>
        <w:t>„homo sum; humani nihil a me alienum puto.“ Cohaereamus! In commune</w:t>
      </w:r>
      <w:r w:rsidRPr="00D71D3E">
        <w:rPr>
          <w:rFonts w:asciiTheme="minorHAnsi" w:hAnsiTheme="minorHAnsi" w:cs="Arial"/>
          <w:vertAlign w:val="superscript"/>
        </w:rPr>
        <w:footnoteReference w:id="44"/>
      </w:r>
      <w:r w:rsidRPr="00D71D3E">
        <w:rPr>
          <w:rFonts w:asciiTheme="minorHAnsi" w:hAnsiTheme="minorHAnsi" w:cs="Arial"/>
        </w:rPr>
        <w:t xml:space="preserve"> nati sumus. Societas nostra lapidum fornicationi</w:t>
      </w:r>
      <w:r w:rsidRPr="00D71D3E">
        <w:rPr>
          <w:rStyle w:val="Funotenzeichen"/>
          <w:rFonts w:asciiTheme="minorHAnsi" w:hAnsiTheme="minorHAnsi" w:cs="Arial"/>
        </w:rPr>
        <w:footnoteReference w:id="45"/>
      </w:r>
      <w:r w:rsidRPr="00D71D3E">
        <w:rPr>
          <w:rFonts w:asciiTheme="minorHAnsi" w:hAnsiTheme="minorHAnsi" w:cs="Arial"/>
        </w:rPr>
        <w:t xml:space="preserve"> simillima est; dieser Steinbogen würde zusammenbrechen, wenn die Steine nicht einander stützten, gerade durch dieses gegenseitige Stützen besitzt er Standkraft.</w:t>
      </w:r>
    </w:p>
    <w:p w:rsidR="00D71D3E" w:rsidRDefault="00D71D3E" w:rsidP="009C0D80">
      <w:pPr>
        <w:pStyle w:val="Textkrper-Zeileneinzug"/>
        <w:spacing w:line="360" w:lineRule="auto"/>
        <w:ind w:left="0"/>
        <w:rPr>
          <w:rFonts w:asciiTheme="minorHAnsi" w:hAnsiTheme="minorHAnsi" w:cs="Arial"/>
        </w:rPr>
      </w:pPr>
    </w:p>
    <w:p w:rsidR="00D71D3E" w:rsidRPr="00D71D3E" w:rsidRDefault="00D71D3E" w:rsidP="00B2694C">
      <w:pPr>
        <w:pStyle w:val="Textkrper-Zeileneinzug"/>
        <w:tabs>
          <w:tab w:val="left" w:pos="8010"/>
        </w:tabs>
        <w:spacing w:line="360" w:lineRule="auto"/>
        <w:ind w:left="0"/>
        <w:rPr>
          <w:rFonts w:asciiTheme="minorHAnsi" w:hAnsiTheme="minorHAnsi" w:cs="Arial"/>
          <w:b/>
        </w:rPr>
      </w:pPr>
      <w:r w:rsidRPr="00D71D3E">
        <w:rPr>
          <w:rFonts w:asciiTheme="minorHAnsi" w:hAnsiTheme="minorHAnsi" w:cs="Arial"/>
          <w:b/>
        </w:rPr>
        <w:t>Das Eigene und das Fremde</w:t>
      </w:r>
      <w:r>
        <w:rPr>
          <w:rFonts w:asciiTheme="minorHAnsi" w:hAnsiTheme="minorHAnsi" w:cs="Arial"/>
          <w:b/>
        </w:rPr>
        <w:t xml:space="preserve"> -  Homo sum, humani nil a me alienum puto</w:t>
      </w:r>
      <w:r w:rsidR="00B2694C">
        <w:rPr>
          <w:rFonts w:asciiTheme="minorHAnsi" w:hAnsiTheme="minorHAnsi" w:cs="Arial"/>
          <w:b/>
        </w:rPr>
        <w:t xml:space="preserve"> </w:t>
      </w:r>
      <w:r w:rsidR="00B2694C" w:rsidRPr="00B2694C">
        <w:rPr>
          <w:rFonts w:asciiTheme="minorHAnsi" w:hAnsiTheme="minorHAnsi" w:cs="Arial"/>
        </w:rPr>
        <w:t>70</w:t>
      </w:r>
      <w:r w:rsidR="00B2694C">
        <w:rPr>
          <w:rFonts w:asciiTheme="minorHAnsi" w:hAnsiTheme="minorHAnsi" w:cs="Arial"/>
          <w:b/>
        </w:rPr>
        <w:tab/>
      </w:r>
    </w:p>
    <w:p w:rsidR="00D71D3E" w:rsidRPr="00D71D3E" w:rsidRDefault="00D71D3E" w:rsidP="00D71D3E">
      <w:pPr>
        <w:pStyle w:val="Textkrper-Zeileneinzug"/>
        <w:ind w:left="0"/>
        <w:rPr>
          <w:rFonts w:asciiTheme="minorHAnsi" w:hAnsiTheme="minorHAnsi" w:cs="Arial"/>
          <w:i/>
        </w:rPr>
      </w:pPr>
      <w:r w:rsidRPr="00D71D3E">
        <w:rPr>
          <w:rFonts w:asciiTheme="minorHAnsi" w:hAnsiTheme="minorHAnsi" w:cs="Arial"/>
          <w:i/>
        </w:rPr>
        <w:t>In der Eingangsszene des ursprünglich Menandrischen, dann Terenzischen „Sich-selbst-Strafenden“ plackt sich der neu zugezogene, offenkundig vermögende Menedemus mit saurer Gartenarbeit ab. Sein Nachbar Chremes hat das eine Zeitlang besorgt mitangeseh</w:t>
      </w:r>
      <w:r>
        <w:rPr>
          <w:rFonts w:asciiTheme="minorHAnsi" w:hAnsiTheme="minorHAnsi" w:cs="Arial"/>
          <w:i/>
        </w:rPr>
        <w:t>en; schließlich spricht er den M</w:t>
      </w:r>
      <w:r w:rsidRPr="00D71D3E">
        <w:rPr>
          <w:rFonts w:asciiTheme="minorHAnsi" w:hAnsiTheme="minorHAnsi" w:cs="Arial"/>
          <w:i/>
        </w:rPr>
        <w:t xml:space="preserve">ann über den Zaun hinweg an: Warum er sich denn Tag für Tag so abmühe? Er habe doch das gewiss nicht nötig … Menedemus erwidert, verletzt und verletzend, mit einem scharfen Ausfall; doch Chremes pariert den Hieb, und seine entwaffnende Antwort ist bereits in der Antike zum Geflügelten Wort geworden: </w:t>
      </w:r>
    </w:p>
    <w:p w:rsidR="009C0D80" w:rsidRDefault="009C0D80" w:rsidP="00D71D3E">
      <w:pPr>
        <w:pStyle w:val="Textkrper-Zeileneinzug"/>
        <w:ind w:left="0"/>
        <w:rPr>
          <w:rFonts w:asciiTheme="minorHAnsi" w:hAnsiTheme="minorHAnsi" w:cs="Arial"/>
        </w:rPr>
      </w:pPr>
    </w:p>
    <w:p w:rsidR="009C5167" w:rsidRDefault="009C5167" w:rsidP="0048564F">
      <w:pPr>
        <w:pStyle w:val="Textkrper-Zeileneinzug"/>
        <w:spacing w:after="0" w:line="360" w:lineRule="auto"/>
        <w:ind w:left="1410" w:hanging="1410"/>
        <w:rPr>
          <w:rFonts w:asciiTheme="minorHAnsi" w:hAnsiTheme="minorHAnsi" w:cs="Arial"/>
        </w:rPr>
      </w:pPr>
      <w:r>
        <w:rPr>
          <w:rFonts w:asciiTheme="minorHAnsi" w:hAnsiTheme="minorHAnsi" w:cs="Arial"/>
          <w:b/>
        </w:rPr>
        <w:t>Menedemus:</w:t>
      </w:r>
      <w:r>
        <w:rPr>
          <w:rFonts w:asciiTheme="minorHAnsi" w:hAnsiTheme="minorHAnsi" w:cs="Arial"/>
          <w:b/>
        </w:rPr>
        <w:tab/>
      </w:r>
      <w:r w:rsidRPr="009C5167">
        <w:rPr>
          <w:rFonts w:asciiTheme="minorHAnsi" w:hAnsiTheme="minorHAnsi" w:cs="Arial"/>
        </w:rPr>
        <w:t>Chreme, tantumne ab re tuast oti</w:t>
      </w:r>
      <w:r>
        <w:rPr>
          <w:rStyle w:val="Funotenzeichen"/>
          <w:rFonts w:asciiTheme="minorHAnsi" w:hAnsiTheme="minorHAnsi" w:cs="Arial"/>
        </w:rPr>
        <w:footnoteReference w:id="46"/>
      </w:r>
      <w:r w:rsidRPr="009C5167">
        <w:rPr>
          <w:rFonts w:asciiTheme="minorHAnsi" w:hAnsiTheme="minorHAnsi" w:cs="Arial"/>
        </w:rPr>
        <w:t xml:space="preserve"> tibi</w:t>
      </w:r>
      <w:r>
        <w:rPr>
          <w:rFonts w:asciiTheme="minorHAnsi" w:hAnsiTheme="minorHAnsi" w:cs="Arial"/>
        </w:rPr>
        <w:t>,</w:t>
      </w:r>
      <w:r w:rsidRPr="009C5167">
        <w:rPr>
          <w:rFonts w:asciiTheme="minorHAnsi" w:hAnsiTheme="minorHAnsi" w:cs="Arial"/>
        </w:rPr>
        <w:br/>
        <w:t>aliena ut cu</w:t>
      </w:r>
      <w:r>
        <w:rPr>
          <w:rFonts w:asciiTheme="minorHAnsi" w:hAnsiTheme="minorHAnsi" w:cs="Arial"/>
        </w:rPr>
        <w:t>res ea, quae nil ad te attinent?</w:t>
      </w:r>
    </w:p>
    <w:p w:rsidR="00D71D3E" w:rsidRDefault="009C5167" w:rsidP="0048564F">
      <w:pPr>
        <w:pStyle w:val="Textkrper-Zeileneinzug"/>
        <w:spacing w:after="0" w:line="360" w:lineRule="auto"/>
        <w:ind w:left="1410" w:hanging="1410"/>
        <w:rPr>
          <w:rFonts w:asciiTheme="minorHAnsi" w:hAnsiTheme="minorHAnsi" w:cs="Arial"/>
        </w:rPr>
      </w:pPr>
      <w:r>
        <w:rPr>
          <w:rFonts w:asciiTheme="minorHAnsi" w:hAnsiTheme="minorHAnsi" w:cs="Arial"/>
          <w:b/>
        </w:rPr>
        <w:t>Chremes:</w:t>
      </w:r>
      <w:r>
        <w:rPr>
          <w:rFonts w:asciiTheme="minorHAnsi" w:hAnsiTheme="minorHAnsi" w:cs="Arial"/>
        </w:rPr>
        <w:tab/>
        <w:t>H</w:t>
      </w:r>
      <w:r w:rsidRPr="009C5167">
        <w:rPr>
          <w:rFonts w:asciiTheme="minorHAnsi" w:hAnsiTheme="minorHAnsi" w:cs="Arial"/>
        </w:rPr>
        <w:t>omo sum: humani nil a me alienum puto.</w:t>
      </w:r>
    </w:p>
    <w:p w:rsidR="009C5167" w:rsidRDefault="009C5167" w:rsidP="009C5167">
      <w:pPr>
        <w:pStyle w:val="Textkrper-Zeileneinzug"/>
        <w:ind w:left="1410" w:hanging="1410"/>
        <w:rPr>
          <w:rFonts w:asciiTheme="minorHAnsi" w:hAnsiTheme="minorHAnsi" w:cs="Arial"/>
        </w:rPr>
      </w:pPr>
    </w:p>
    <w:p w:rsidR="009C5167" w:rsidRDefault="002F3C6F" w:rsidP="002F3C6F">
      <w:pPr>
        <w:pStyle w:val="Textkrper-Zeileneinzug"/>
        <w:ind w:left="0"/>
        <w:rPr>
          <w:rFonts w:asciiTheme="minorHAnsi" w:hAnsiTheme="minorHAnsi" w:cs="Arial"/>
          <w:i/>
        </w:rPr>
      </w:pPr>
      <w:r w:rsidRPr="002F3C6F">
        <w:rPr>
          <w:rFonts w:asciiTheme="minorHAnsi" w:hAnsiTheme="minorHAnsi" w:cs="Arial"/>
          <w:i/>
        </w:rPr>
        <w:t>Das „Eigene“ und das „Fremde“ sind da am Gartenzaun zu Hieb- und Stichwörtern geworden: Der eine zieht die Grenze zwischen Mein und Dein fein säuberlich den Hag entlang; der andere zählt unter Menschen alles „Menschliche“ – alles, was Menschen betrifft – zum „Eigenen“. Noch ein halbes Jahrtausend später bezeugt Augustinus, „ganze Theater voll dummer, ungebildeter Leute“ – er meint: ganz gewöhnlicher Leute – hätten diesem Vers auf offener Szene Beifall geklatscht; so „natürlich“ sei es, dass „kein Mensch  sich nicht als den Nächsten jedes beliebigen anderen Menschen verstehe“.</w:t>
      </w:r>
    </w:p>
    <w:p w:rsidR="002F3C6F" w:rsidRDefault="002F3C6F" w:rsidP="002F3C6F">
      <w:pPr>
        <w:pStyle w:val="Textkrper-Zeileneinzug"/>
        <w:ind w:left="0"/>
        <w:rPr>
          <w:rFonts w:asciiTheme="minorHAnsi" w:hAnsiTheme="minorHAnsi" w:cs="Arial"/>
          <w:i/>
        </w:rPr>
      </w:pPr>
    </w:p>
    <w:p w:rsidR="002F3C6F" w:rsidRPr="002F3C6F" w:rsidRDefault="002F3C6F" w:rsidP="00B2694C">
      <w:pPr>
        <w:pStyle w:val="Textkrper-Zeileneinzug"/>
        <w:tabs>
          <w:tab w:val="left" w:pos="7371"/>
        </w:tabs>
        <w:ind w:left="0"/>
        <w:rPr>
          <w:rFonts w:asciiTheme="minorHAnsi" w:hAnsiTheme="minorHAnsi" w:cs="Arial"/>
          <w:b/>
        </w:rPr>
      </w:pPr>
      <w:r w:rsidRPr="002F3C6F">
        <w:rPr>
          <w:rFonts w:asciiTheme="minorHAnsi" w:hAnsiTheme="minorHAnsi" w:cs="Arial"/>
          <w:b/>
        </w:rPr>
        <w:t>Sklaven, Freie, Mitsklaven</w:t>
      </w:r>
      <w:r w:rsidR="00B2694C">
        <w:rPr>
          <w:rFonts w:asciiTheme="minorHAnsi" w:hAnsiTheme="minorHAnsi" w:cs="Arial"/>
          <w:b/>
        </w:rPr>
        <w:t xml:space="preserve"> </w:t>
      </w:r>
      <w:r w:rsidR="00B2694C" w:rsidRPr="00B2694C">
        <w:rPr>
          <w:rFonts w:asciiTheme="minorHAnsi" w:hAnsiTheme="minorHAnsi" w:cs="Arial"/>
        </w:rPr>
        <w:t>73</w:t>
      </w:r>
    </w:p>
    <w:p w:rsidR="002F3C6F" w:rsidRPr="002F3C6F" w:rsidRDefault="002F3C6F" w:rsidP="002F3C6F">
      <w:pPr>
        <w:pStyle w:val="Textkrper-Zeileneinzug"/>
        <w:ind w:left="0"/>
        <w:rPr>
          <w:rFonts w:asciiTheme="minorHAnsi" w:hAnsiTheme="minorHAnsi" w:cs="Arial"/>
          <w:i/>
        </w:rPr>
      </w:pPr>
      <w:r w:rsidRPr="002F3C6F">
        <w:rPr>
          <w:rFonts w:asciiTheme="minorHAnsi" w:hAnsiTheme="minorHAnsi" w:cs="Arial"/>
          <w:i/>
        </w:rPr>
        <w:t>Mit seinem Protest gegen die menschenunwürdige Behandlung der Sklaven und seinem Appell, auch im Sklaven den Mitmenschen zu sehen, war Seneca seiner Zeit um Jahrhunderte voraus. „Es sind Sklaven …“: Ein ums andere Mal lässt Seneca rhetorisch raffiniert einen fiktiven Widerpart obstinat auf seinem verachtenden Verdikt beharren, um seinen Widerspruch von Mal zu Mal zu steigern:</w:t>
      </w:r>
    </w:p>
    <w:p w:rsidR="002F3C6F" w:rsidRDefault="002F3C6F" w:rsidP="002F3C6F">
      <w:pPr>
        <w:pStyle w:val="Textkrper-Zeileneinzug"/>
        <w:ind w:left="0"/>
        <w:rPr>
          <w:rFonts w:asciiTheme="minorHAnsi" w:hAnsiTheme="minorHAnsi" w:cs="Arial"/>
        </w:rPr>
      </w:pPr>
    </w:p>
    <w:p w:rsidR="002F3C6F" w:rsidRDefault="002F3C6F" w:rsidP="0048564F">
      <w:pPr>
        <w:pStyle w:val="Textkrper-Zeileneinzug"/>
        <w:spacing w:line="360" w:lineRule="auto"/>
        <w:ind w:left="0"/>
        <w:rPr>
          <w:rFonts w:asciiTheme="minorHAnsi" w:hAnsiTheme="minorHAnsi" w:cs="Arial"/>
        </w:rPr>
      </w:pPr>
      <w:r w:rsidRPr="0048564F">
        <w:rPr>
          <w:rFonts w:asciiTheme="minorHAnsi" w:hAnsiTheme="minorHAnsi" w:cs="Arial"/>
        </w:rPr>
        <w:t>Libenter ex iis</w:t>
      </w:r>
      <w:r w:rsidR="0048564F">
        <w:rPr>
          <w:rFonts w:asciiTheme="minorHAnsi" w:hAnsiTheme="minorHAnsi" w:cs="Arial"/>
        </w:rPr>
        <w:t>,</w:t>
      </w:r>
      <w:r w:rsidRPr="0048564F">
        <w:rPr>
          <w:rFonts w:asciiTheme="minorHAnsi" w:hAnsiTheme="minorHAnsi" w:cs="Arial"/>
        </w:rPr>
        <w:t xml:space="preserve"> qui a te veniunt</w:t>
      </w:r>
      <w:r w:rsidR="0048564F">
        <w:rPr>
          <w:rFonts w:asciiTheme="minorHAnsi" w:hAnsiTheme="minorHAnsi" w:cs="Arial"/>
        </w:rPr>
        <w:t>,</w:t>
      </w:r>
      <w:r w:rsidRPr="0048564F">
        <w:rPr>
          <w:rFonts w:asciiTheme="minorHAnsi" w:hAnsiTheme="minorHAnsi" w:cs="Arial"/>
        </w:rPr>
        <w:t xml:space="preserve"> cognovi familiariter te cum servis tuis vivere: hoc prudentia</w:t>
      </w:r>
      <w:r w:rsidR="0048564F">
        <w:rPr>
          <w:rFonts w:asciiTheme="minorHAnsi" w:hAnsiTheme="minorHAnsi" w:cs="Arial"/>
        </w:rPr>
        <w:t>m tuam, hoc eruditionem decet. „Servi sunt.“ Immo homines. „Servi sunt.“</w:t>
      </w:r>
      <w:r w:rsidRPr="0048564F">
        <w:rPr>
          <w:rFonts w:asciiTheme="minorHAnsi" w:hAnsiTheme="minorHAnsi" w:cs="Arial"/>
        </w:rPr>
        <w:t xml:space="preserve"> Immo </w:t>
      </w:r>
      <w:r w:rsidRPr="0048564F">
        <w:rPr>
          <w:rFonts w:asciiTheme="minorHAnsi" w:hAnsiTheme="minorHAnsi" w:cs="Arial"/>
        </w:rPr>
        <w:lastRenderedPageBreak/>
        <w:t xml:space="preserve">contubernales. </w:t>
      </w:r>
      <w:r w:rsidR="0048564F">
        <w:rPr>
          <w:rFonts w:asciiTheme="minorHAnsi" w:hAnsiTheme="minorHAnsi" w:cs="Arial"/>
        </w:rPr>
        <w:t>„Servi sunt.“ Immo humiles amici. „</w:t>
      </w:r>
      <w:r w:rsidRPr="0048564F">
        <w:rPr>
          <w:rFonts w:asciiTheme="minorHAnsi" w:hAnsiTheme="minorHAnsi" w:cs="Arial"/>
        </w:rPr>
        <w:t>Servi sunt.</w:t>
      </w:r>
      <w:r w:rsidR="0048564F">
        <w:rPr>
          <w:rFonts w:asciiTheme="minorHAnsi" w:hAnsiTheme="minorHAnsi" w:cs="Arial"/>
        </w:rPr>
        <w:t>“</w:t>
      </w:r>
      <w:r w:rsidRPr="0048564F">
        <w:rPr>
          <w:rFonts w:asciiTheme="minorHAnsi" w:hAnsiTheme="minorHAnsi" w:cs="Arial"/>
        </w:rPr>
        <w:t xml:space="preserve"> Immo conservi, si cogitaveris tantundem in utrosque licere fortunae.</w:t>
      </w:r>
      <w:r w:rsidR="0048564F">
        <w:rPr>
          <w:rFonts w:asciiTheme="minorHAnsi" w:hAnsiTheme="minorHAnsi" w:cs="Arial"/>
        </w:rPr>
        <w:t xml:space="preserve"> …</w:t>
      </w:r>
    </w:p>
    <w:p w:rsidR="0048564F" w:rsidRDefault="0048564F" w:rsidP="0048564F">
      <w:pPr>
        <w:pStyle w:val="Textkrper-Zeileneinzug"/>
        <w:spacing w:line="360" w:lineRule="auto"/>
        <w:ind w:left="0"/>
        <w:rPr>
          <w:rFonts w:asciiTheme="minorHAnsi" w:hAnsiTheme="minorHAnsi" w:cs="Arial"/>
        </w:rPr>
      </w:pPr>
      <w:r w:rsidRPr="0048564F">
        <w:rPr>
          <w:rFonts w:asciiTheme="minorHAnsi" w:hAnsiTheme="minorHAnsi" w:cs="Arial"/>
        </w:rPr>
        <w:t>Vis tu cogitare</w:t>
      </w:r>
      <w:r>
        <w:rPr>
          <w:rStyle w:val="Funotenzeichen"/>
          <w:rFonts w:asciiTheme="minorHAnsi" w:hAnsiTheme="minorHAnsi" w:cs="Arial"/>
        </w:rPr>
        <w:footnoteReference w:id="47"/>
      </w:r>
      <w:r w:rsidRPr="0048564F">
        <w:rPr>
          <w:rFonts w:asciiTheme="minorHAnsi" w:hAnsiTheme="minorHAnsi" w:cs="Arial"/>
        </w:rPr>
        <w:t xml:space="preserve"> istum</w:t>
      </w:r>
      <w:r>
        <w:rPr>
          <w:rFonts w:asciiTheme="minorHAnsi" w:hAnsiTheme="minorHAnsi" w:cs="Arial"/>
        </w:rPr>
        <w:t>,</w:t>
      </w:r>
      <w:r w:rsidRPr="0048564F">
        <w:rPr>
          <w:rFonts w:asciiTheme="minorHAnsi" w:hAnsiTheme="minorHAnsi" w:cs="Arial"/>
        </w:rPr>
        <w:t xml:space="preserve"> quem servum tuum vocas</w:t>
      </w:r>
      <w:r>
        <w:rPr>
          <w:rFonts w:asciiTheme="minorHAnsi" w:hAnsiTheme="minorHAnsi" w:cs="Arial"/>
        </w:rPr>
        <w:t>,</w:t>
      </w:r>
      <w:r w:rsidRPr="0048564F">
        <w:rPr>
          <w:rFonts w:asciiTheme="minorHAnsi" w:hAnsiTheme="minorHAnsi" w:cs="Arial"/>
        </w:rPr>
        <w:t xml:space="preserve"> ex isdem seminibus ortum</w:t>
      </w:r>
      <w:r>
        <w:rPr>
          <w:rFonts w:asciiTheme="minorHAnsi" w:hAnsiTheme="minorHAnsi" w:cs="Arial"/>
        </w:rPr>
        <w:t>,</w:t>
      </w:r>
      <w:r w:rsidRPr="0048564F">
        <w:rPr>
          <w:rFonts w:asciiTheme="minorHAnsi" w:hAnsiTheme="minorHAnsi" w:cs="Arial"/>
        </w:rPr>
        <w:t xml:space="preserve"> eodem frui caelo, aeque spir</w:t>
      </w:r>
      <w:r>
        <w:rPr>
          <w:rFonts w:asciiTheme="minorHAnsi" w:hAnsiTheme="minorHAnsi" w:cs="Arial"/>
        </w:rPr>
        <w:t>are, aeque vivere, aeque mori! T</w:t>
      </w:r>
      <w:r w:rsidRPr="0048564F">
        <w:rPr>
          <w:rFonts w:asciiTheme="minorHAnsi" w:hAnsiTheme="minorHAnsi" w:cs="Arial"/>
        </w:rPr>
        <w:t>am tu illum videre ingenuum potes</w:t>
      </w:r>
      <w:r>
        <w:rPr>
          <w:rFonts w:asciiTheme="minorHAnsi" w:hAnsiTheme="minorHAnsi" w:cs="Arial"/>
        </w:rPr>
        <w:t>,</w:t>
      </w:r>
      <w:r w:rsidRPr="0048564F">
        <w:rPr>
          <w:rFonts w:asciiTheme="minorHAnsi" w:hAnsiTheme="minorHAnsi" w:cs="Arial"/>
        </w:rPr>
        <w:t xml:space="preserve"> quam ille te servum. Variana clade</w:t>
      </w:r>
      <w:r>
        <w:rPr>
          <w:rStyle w:val="Funotenzeichen"/>
          <w:rFonts w:asciiTheme="minorHAnsi" w:hAnsiTheme="minorHAnsi" w:cs="Arial"/>
        </w:rPr>
        <w:footnoteReference w:id="48"/>
      </w:r>
      <w:r w:rsidRPr="0048564F">
        <w:rPr>
          <w:rFonts w:asciiTheme="minorHAnsi" w:hAnsiTheme="minorHAnsi" w:cs="Arial"/>
        </w:rPr>
        <w:t xml:space="preserve"> multos splendidissime natos, senatorium per militiam auspicantes gradum, fortuna depressit: alium ex illis pastorem, alium custodem casae fecit. Contemne nunc eius fortunae hominem in quam transire</w:t>
      </w:r>
      <w:r>
        <w:rPr>
          <w:rFonts w:asciiTheme="minorHAnsi" w:hAnsiTheme="minorHAnsi" w:cs="Arial"/>
        </w:rPr>
        <w:t>,</w:t>
      </w:r>
      <w:r w:rsidRPr="0048564F">
        <w:rPr>
          <w:rFonts w:asciiTheme="minorHAnsi" w:hAnsiTheme="minorHAnsi" w:cs="Arial"/>
        </w:rPr>
        <w:t xml:space="preserve"> dum contemnis</w:t>
      </w:r>
      <w:r>
        <w:rPr>
          <w:rFonts w:asciiTheme="minorHAnsi" w:hAnsiTheme="minorHAnsi" w:cs="Arial"/>
        </w:rPr>
        <w:t>,</w:t>
      </w:r>
      <w:r w:rsidRPr="0048564F">
        <w:rPr>
          <w:rFonts w:asciiTheme="minorHAnsi" w:hAnsiTheme="minorHAnsi" w:cs="Arial"/>
        </w:rPr>
        <w:t xml:space="preserve"> potes.</w:t>
      </w:r>
    </w:p>
    <w:p w:rsidR="002F3C6F" w:rsidRDefault="002F3C6F" w:rsidP="002F3C6F">
      <w:pPr>
        <w:pStyle w:val="Textkrper-Zeileneinzug"/>
        <w:ind w:left="0"/>
        <w:rPr>
          <w:rFonts w:asciiTheme="minorHAnsi" w:hAnsiTheme="minorHAnsi" w:cs="Arial"/>
        </w:rPr>
      </w:pPr>
    </w:p>
    <w:p w:rsidR="00E81B8F" w:rsidRDefault="00B975D5" w:rsidP="002F3C6F">
      <w:pPr>
        <w:pStyle w:val="Textkrper-Zeileneinzug"/>
        <w:ind w:left="0"/>
        <w:rPr>
          <w:rFonts w:asciiTheme="minorHAnsi" w:hAnsiTheme="minorHAnsi" w:cs="Arial"/>
        </w:rPr>
      </w:pPr>
      <w:r w:rsidRPr="00B975D5">
        <w:rPr>
          <w:rFonts w:asciiTheme="minorHAnsi" w:hAnsiTheme="minorHAnsi" w:cs="Arial"/>
          <w:b/>
        </w:rPr>
        <w:t>Ein Menschheitsverrat</w:t>
      </w:r>
      <w:r>
        <w:rPr>
          <w:rFonts w:asciiTheme="minorHAnsi" w:hAnsiTheme="minorHAnsi" w:cs="Arial"/>
        </w:rPr>
        <w:t xml:space="preserve"> 74</w:t>
      </w:r>
    </w:p>
    <w:p w:rsidR="00B975D5" w:rsidRPr="00B975D5" w:rsidRDefault="00B975D5" w:rsidP="002F3C6F">
      <w:pPr>
        <w:pStyle w:val="Textkrper-Zeileneinzug"/>
        <w:ind w:left="0"/>
        <w:rPr>
          <w:rFonts w:asciiTheme="minorHAnsi" w:hAnsiTheme="minorHAnsi" w:cs="Arial"/>
          <w:i/>
        </w:rPr>
      </w:pPr>
      <w:r w:rsidRPr="00B975D5">
        <w:rPr>
          <w:rFonts w:asciiTheme="minorHAnsi" w:hAnsiTheme="minorHAnsi" w:cs="Arial"/>
          <w:i/>
        </w:rPr>
        <w:t>Im dritten Buch seines Dialogs „Über das höchste Gut und das größte Übel“ legt Cicero dem Jüngeren Cato ein weit ausgreifendes Collegium Stoicum in den Mund. Die Darlegung gipfelt in der Idee einer globalen Menschheitsgemeinschaft, in der kein Mensch dem anderen als „fremd“ gelten darf. Jenseits des seit alters geächteten Landesverrats kommt hier erstmals ein wenigstens ebenso streng zu ächtender Menschheitsverrat in den Blick:</w:t>
      </w:r>
    </w:p>
    <w:p w:rsidR="00B975D5" w:rsidRDefault="00B975D5" w:rsidP="002F3C6F">
      <w:pPr>
        <w:pStyle w:val="Textkrper-Zeileneinzug"/>
        <w:ind w:left="0"/>
        <w:rPr>
          <w:rFonts w:asciiTheme="minorHAnsi" w:hAnsiTheme="minorHAnsi" w:cs="Arial"/>
        </w:rPr>
      </w:pPr>
    </w:p>
    <w:p w:rsidR="00011595" w:rsidRDefault="00B975D5" w:rsidP="00011595">
      <w:pPr>
        <w:pStyle w:val="Textkrper-Zeileneinzug"/>
        <w:spacing w:after="0" w:line="360" w:lineRule="auto"/>
        <w:ind w:left="0"/>
        <w:rPr>
          <w:rFonts w:asciiTheme="minorHAnsi" w:hAnsiTheme="minorHAnsi" w:cs="Arial"/>
        </w:rPr>
      </w:pPr>
      <w:r w:rsidRPr="00B975D5">
        <w:rPr>
          <w:rFonts w:asciiTheme="minorHAnsi" w:hAnsiTheme="minorHAnsi" w:cs="Arial"/>
        </w:rPr>
        <w:t>Ex hoc nascitur</w:t>
      </w:r>
      <w:r>
        <w:rPr>
          <w:rFonts w:asciiTheme="minorHAnsi" w:hAnsiTheme="minorHAnsi" w:cs="Arial"/>
        </w:rPr>
        <w:t>,</w:t>
      </w:r>
      <w:r w:rsidRPr="00B975D5">
        <w:rPr>
          <w:rFonts w:asciiTheme="minorHAnsi" w:hAnsiTheme="minorHAnsi" w:cs="Arial"/>
        </w:rPr>
        <w:t xml:space="preserve"> ut etiam communis hominum inter homines naturalis sit commendatio, ut oporteat hominem ab homine ob id ipsum, quod homo sit, non alienum</w:t>
      </w:r>
      <w:r>
        <w:rPr>
          <w:rStyle w:val="Funotenzeichen"/>
          <w:rFonts w:asciiTheme="minorHAnsi" w:hAnsiTheme="minorHAnsi" w:cs="Arial"/>
        </w:rPr>
        <w:footnoteReference w:id="49"/>
      </w:r>
      <w:r>
        <w:rPr>
          <w:rFonts w:asciiTheme="minorHAnsi" w:hAnsiTheme="minorHAnsi" w:cs="Arial"/>
        </w:rPr>
        <w:t xml:space="preserve"> videri. (E) U</w:t>
      </w:r>
      <w:r w:rsidRPr="00B975D5">
        <w:rPr>
          <w:rFonts w:asciiTheme="minorHAnsi" w:hAnsiTheme="minorHAnsi" w:cs="Arial"/>
        </w:rPr>
        <w:t>t enim in membris alia sunt tamquam sibi nata, ut oculi, ut aures, alia etiam ceterorum membrorum usum adiuvant, ut crura, ut manus, sic inmanes quaedam</w:t>
      </w:r>
      <w:r w:rsidR="00011595">
        <w:rPr>
          <w:rFonts w:asciiTheme="minorHAnsi" w:hAnsiTheme="minorHAnsi" w:cs="Arial"/>
        </w:rPr>
        <w:t xml:space="preserve"> bestiae sibi solum natae sunt. … F</w:t>
      </w:r>
      <w:r w:rsidRPr="00B975D5">
        <w:rPr>
          <w:rFonts w:asciiTheme="minorHAnsi" w:hAnsiTheme="minorHAnsi" w:cs="Arial"/>
        </w:rPr>
        <w:t>ormicae, apes, ciconiae alioru</w:t>
      </w:r>
      <w:r w:rsidR="00011595">
        <w:rPr>
          <w:rFonts w:asciiTheme="minorHAnsi" w:hAnsiTheme="minorHAnsi" w:cs="Arial"/>
        </w:rPr>
        <w:t>m etiam causa quaedam faciunt. M</w:t>
      </w:r>
      <w:r w:rsidRPr="00B975D5">
        <w:rPr>
          <w:rFonts w:asciiTheme="minorHAnsi" w:hAnsiTheme="minorHAnsi" w:cs="Arial"/>
        </w:rPr>
        <w:t>ulto haec coniunctius homines</w:t>
      </w:r>
      <w:r w:rsidR="00011595">
        <w:rPr>
          <w:rStyle w:val="Funotenzeichen"/>
          <w:rFonts w:asciiTheme="minorHAnsi" w:hAnsiTheme="minorHAnsi" w:cs="Arial"/>
        </w:rPr>
        <w:footnoteReference w:id="50"/>
      </w:r>
      <w:r w:rsidR="00011595">
        <w:rPr>
          <w:rFonts w:asciiTheme="minorHAnsi" w:hAnsiTheme="minorHAnsi" w:cs="Arial"/>
        </w:rPr>
        <w:t>. I</w:t>
      </w:r>
      <w:r w:rsidRPr="00B975D5">
        <w:rPr>
          <w:rFonts w:asciiTheme="minorHAnsi" w:hAnsiTheme="minorHAnsi" w:cs="Arial"/>
        </w:rPr>
        <w:t>taque natura sumus apti ad coetus, concilia, civitates.</w:t>
      </w:r>
      <w:bookmarkStart w:id="21" w:name="64"/>
      <w:bookmarkEnd w:id="21"/>
      <w:r w:rsidR="00011595">
        <w:rPr>
          <w:rFonts w:asciiTheme="minorHAnsi" w:hAnsiTheme="minorHAnsi" w:cs="Arial"/>
        </w:rPr>
        <w:t xml:space="preserve"> (E)</w:t>
      </w:r>
    </w:p>
    <w:p w:rsidR="001C2903" w:rsidRDefault="00011595" w:rsidP="00011595">
      <w:pPr>
        <w:pStyle w:val="Textkrper-Zeileneinzug"/>
        <w:spacing w:after="0" w:line="360" w:lineRule="auto"/>
        <w:ind w:left="0"/>
        <w:rPr>
          <w:rFonts w:asciiTheme="minorHAnsi" w:hAnsiTheme="minorHAnsi" w:cs="Arial"/>
        </w:rPr>
      </w:pPr>
      <w:r>
        <w:rPr>
          <w:rFonts w:asciiTheme="minorHAnsi" w:hAnsiTheme="minorHAnsi" w:cs="Arial"/>
        </w:rPr>
        <w:t>M</w:t>
      </w:r>
      <w:r w:rsidR="00B975D5" w:rsidRPr="00B975D5">
        <w:rPr>
          <w:rFonts w:asciiTheme="minorHAnsi" w:hAnsiTheme="minorHAnsi" w:cs="Arial"/>
        </w:rPr>
        <w:t>undum autem censent</w:t>
      </w:r>
      <w:r w:rsidR="00F73F2D">
        <w:rPr>
          <w:rStyle w:val="Funotenzeichen"/>
          <w:rFonts w:asciiTheme="minorHAnsi" w:hAnsiTheme="minorHAnsi" w:cs="Arial"/>
        </w:rPr>
        <w:footnoteReference w:id="51"/>
      </w:r>
      <w:r w:rsidR="00B975D5" w:rsidRPr="00B975D5">
        <w:rPr>
          <w:rFonts w:asciiTheme="minorHAnsi" w:hAnsiTheme="minorHAnsi" w:cs="Arial"/>
        </w:rPr>
        <w:t xml:space="preserve"> regi numine deorum, eumque esse quasi communem urbem et civitatem hominum et deorum, et unum quemque nostrum eius mundi esse partem; ex quo illud natura consequi</w:t>
      </w:r>
      <w:r w:rsidR="00EC64D3">
        <w:rPr>
          <w:rStyle w:val="Funotenzeichen"/>
          <w:rFonts w:asciiTheme="minorHAnsi" w:hAnsiTheme="minorHAnsi" w:cs="Arial"/>
        </w:rPr>
        <w:footnoteReference w:id="52"/>
      </w:r>
      <w:r w:rsidR="00B975D5" w:rsidRPr="00B975D5">
        <w:rPr>
          <w:rFonts w:asciiTheme="minorHAnsi" w:hAnsiTheme="minorHAnsi" w:cs="Arial"/>
        </w:rPr>
        <w:t>, ut communem utilitatem nostrae</w:t>
      </w:r>
      <w:r w:rsidR="00F73F2D">
        <w:rPr>
          <w:rStyle w:val="Funotenzeichen"/>
          <w:rFonts w:asciiTheme="minorHAnsi" w:hAnsiTheme="minorHAnsi" w:cs="Arial"/>
        </w:rPr>
        <w:footnoteReference w:id="53"/>
      </w:r>
      <w:r w:rsidR="00EC64D3">
        <w:rPr>
          <w:rFonts w:asciiTheme="minorHAnsi" w:hAnsiTheme="minorHAnsi" w:cs="Arial"/>
        </w:rPr>
        <w:t xml:space="preserve"> anteponamus. U</w:t>
      </w:r>
      <w:r w:rsidR="00B975D5" w:rsidRPr="00B975D5">
        <w:rPr>
          <w:rFonts w:asciiTheme="minorHAnsi" w:hAnsiTheme="minorHAnsi" w:cs="Arial"/>
        </w:rPr>
        <w:t>t enim leges omnium salutem singulorum saluti anteponunt, sic vir bonus et sapiens et legibus parens et civilis officii non ignarus utilitati omnium plus quam uni</w:t>
      </w:r>
      <w:r w:rsidR="00EC64D3">
        <w:rPr>
          <w:rFonts w:asciiTheme="minorHAnsi" w:hAnsiTheme="minorHAnsi" w:cs="Arial"/>
        </w:rPr>
        <w:t>us alicuius aut suae consulit. N</w:t>
      </w:r>
      <w:r w:rsidR="00B975D5" w:rsidRPr="00B975D5">
        <w:rPr>
          <w:rFonts w:asciiTheme="minorHAnsi" w:hAnsiTheme="minorHAnsi" w:cs="Arial"/>
        </w:rPr>
        <w:t xml:space="preserve">ec magis est vituperandus proditor patriae quam communis utilitatis aut salutis desertor </w:t>
      </w:r>
      <w:r w:rsidR="00B975D5" w:rsidRPr="00B975D5">
        <w:rPr>
          <w:rFonts w:asciiTheme="minorHAnsi" w:hAnsiTheme="minorHAnsi" w:cs="Arial"/>
        </w:rPr>
        <w:lastRenderedPageBreak/>
        <w:t>propte</w:t>
      </w:r>
      <w:r w:rsidR="00EC64D3">
        <w:rPr>
          <w:rFonts w:asciiTheme="minorHAnsi" w:hAnsiTheme="minorHAnsi" w:cs="Arial"/>
        </w:rPr>
        <w:t>r suam utilitatem aut salutem.</w:t>
      </w:r>
      <w:r w:rsidR="001C2903">
        <w:rPr>
          <w:rFonts w:asciiTheme="minorHAnsi" w:hAnsiTheme="minorHAnsi" w:cs="Arial"/>
        </w:rPr>
        <w:t xml:space="preserve"> (E)</w:t>
      </w:r>
      <w:r w:rsidR="00EC64D3">
        <w:rPr>
          <w:rFonts w:asciiTheme="minorHAnsi" w:hAnsiTheme="minorHAnsi" w:cs="Arial"/>
        </w:rPr>
        <w:t xml:space="preserve"> E</w:t>
      </w:r>
      <w:r w:rsidR="00B975D5" w:rsidRPr="00B975D5">
        <w:rPr>
          <w:rFonts w:asciiTheme="minorHAnsi" w:hAnsiTheme="minorHAnsi" w:cs="Arial"/>
        </w:rPr>
        <w:t>x quo fit, ut laudandus is sit, qui mortem oppetat pro re publica, quod deceat cariorem nobis e</w:t>
      </w:r>
      <w:r w:rsidR="001C2903">
        <w:rPr>
          <w:rFonts w:asciiTheme="minorHAnsi" w:hAnsiTheme="minorHAnsi" w:cs="Arial"/>
        </w:rPr>
        <w:t>sse patriam quam nosmet ipsos. (E)</w:t>
      </w:r>
    </w:p>
    <w:p w:rsidR="001C2903" w:rsidRDefault="001C2903" w:rsidP="00011595">
      <w:pPr>
        <w:pStyle w:val="Textkrper-Zeileneinzug"/>
        <w:spacing w:after="0" w:line="360" w:lineRule="auto"/>
        <w:ind w:left="0"/>
        <w:rPr>
          <w:rFonts w:asciiTheme="minorHAnsi" w:hAnsiTheme="minorHAnsi" w:cs="Arial"/>
        </w:rPr>
      </w:pPr>
    </w:p>
    <w:p w:rsidR="001C2903" w:rsidRDefault="001C2903" w:rsidP="001C2903">
      <w:pPr>
        <w:rPr>
          <w:rFonts w:asciiTheme="minorHAnsi" w:hAnsiTheme="minorHAnsi" w:cs="Arial"/>
          <w:sz w:val="22"/>
        </w:rPr>
      </w:pPr>
      <w:r>
        <w:rPr>
          <w:rFonts w:asciiTheme="minorHAnsi" w:hAnsiTheme="minorHAnsi" w:cs="Arial"/>
          <w:b/>
          <w:sz w:val="22"/>
        </w:rPr>
        <w:t>„</w:t>
      </w:r>
      <w:r w:rsidRPr="003F6782">
        <w:rPr>
          <w:rFonts w:asciiTheme="minorHAnsi" w:hAnsiTheme="minorHAnsi" w:cs="Arial"/>
          <w:b/>
          <w:sz w:val="22"/>
        </w:rPr>
        <w:t>Nach uns der Weltenbrand</w:t>
      </w:r>
      <w:r>
        <w:rPr>
          <w:rFonts w:asciiTheme="minorHAnsi" w:hAnsiTheme="minorHAnsi" w:cs="Arial"/>
          <w:b/>
          <w:sz w:val="22"/>
        </w:rPr>
        <w:t xml:space="preserve">“ </w:t>
      </w:r>
      <w:r>
        <w:rPr>
          <w:rFonts w:asciiTheme="minorHAnsi" w:hAnsiTheme="minorHAnsi" w:cs="Arial"/>
          <w:sz w:val="22"/>
        </w:rPr>
        <w:t>75</w:t>
      </w:r>
    </w:p>
    <w:p w:rsidR="001C2903" w:rsidRPr="003F6782" w:rsidRDefault="001C2903" w:rsidP="001C2903">
      <w:pPr>
        <w:tabs>
          <w:tab w:val="left" w:pos="3360"/>
        </w:tabs>
        <w:rPr>
          <w:rFonts w:asciiTheme="minorHAnsi" w:hAnsiTheme="minorHAnsi" w:cs="Arial"/>
          <w:i/>
          <w:sz w:val="22"/>
        </w:rPr>
      </w:pPr>
      <w:r w:rsidRPr="003F6782">
        <w:rPr>
          <w:rFonts w:asciiTheme="minorHAnsi" w:hAnsiTheme="minorHAnsi" w:cs="Arial"/>
          <w:i/>
          <w:sz w:val="22"/>
        </w:rPr>
        <w:t>Im Anschluss an die vorige Stelle (74), in der der jüngere Cato neben dem Kapitalverbrechen des Landesverrats neu das nicht minder schwere eines Menschheitsverrats an den Pranger stellt, erstreckt der römische Stoiker die weltweite Verantwortlichkeit aller Menschen füreinander über den Kreis der Mitlebenden hinaus – frappierend aktuell – auch auf alle zukünftig lebenden Generationen:</w:t>
      </w:r>
    </w:p>
    <w:p w:rsidR="001C2903" w:rsidRDefault="001C2903" w:rsidP="00011595">
      <w:pPr>
        <w:pStyle w:val="Textkrper-Zeileneinzug"/>
        <w:spacing w:after="0" w:line="360" w:lineRule="auto"/>
        <w:ind w:left="0"/>
        <w:rPr>
          <w:rFonts w:asciiTheme="minorHAnsi" w:hAnsiTheme="minorHAnsi" w:cs="Arial"/>
        </w:rPr>
      </w:pPr>
    </w:p>
    <w:p w:rsidR="00B975D5" w:rsidRDefault="001C2903" w:rsidP="00011595">
      <w:pPr>
        <w:pStyle w:val="Textkrper-Zeileneinzug"/>
        <w:spacing w:after="0" w:line="360" w:lineRule="auto"/>
        <w:ind w:left="0"/>
        <w:rPr>
          <w:rFonts w:asciiTheme="minorHAnsi" w:hAnsiTheme="minorHAnsi" w:cs="Arial"/>
        </w:rPr>
      </w:pPr>
      <w:r>
        <w:rPr>
          <w:rFonts w:asciiTheme="minorHAnsi" w:hAnsiTheme="minorHAnsi" w:cs="Arial"/>
        </w:rPr>
        <w:t>Q</w:t>
      </w:r>
      <w:r w:rsidR="00B975D5" w:rsidRPr="00B975D5">
        <w:rPr>
          <w:rFonts w:asciiTheme="minorHAnsi" w:hAnsiTheme="minorHAnsi" w:cs="Arial"/>
        </w:rPr>
        <w:t>uoniamque illa vox inhumana et scelerata ducitur eorum, qui negant se recusare</w:t>
      </w:r>
      <w:r>
        <w:rPr>
          <w:rFonts w:asciiTheme="minorHAnsi" w:hAnsiTheme="minorHAnsi" w:cs="Arial"/>
        </w:rPr>
        <w:t>,</w:t>
      </w:r>
      <w:r w:rsidR="00B975D5" w:rsidRPr="00B975D5">
        <w:rPr>
          <w:rFonts w:asciiTheme="minorHAnsi" w:hAnsiTheme="minorHAnsi" w:cs="Arial"/>
        </w:rPr>
        <w:t xml:space="preserve"> quominus ipsis mortuis terrarum omnium deflagratio</w:t>
      </w:r>
      <w:r>
        <w:rPr>
          <w:rStyle w:val="Funotenzeichen"/>
          <w:rFonts w:asciiTheme="minorHAnsi" w:hAnsiTheme="minorHAnsi" w:cs="Arial"/>
        </w:rPr>
        <w:footnoteReference w:id="54"/>
      </w:r>
      <w:r w:rsidR="009F08D0">
        <w:rPr>
          <w:rFonts w:asciiTheme="minorHAnsi" w:hAnsiTheme="minorHAnsi" w:cs="Arial"/>
        </w:rPr>
        <w:t xml:space="preserve"> consequatur – </w:t>
      </w:r>
      <w:r w:rsidR="00B975D5" w:rsidRPr="00B975D5">
        <w:rPr>
          <w:rFonts w:asciiTheme="minorHAnsi" w:hAnsiTheme="minorHAnsi" w:cs="Arial"/>
        </w:rPr>
        <w:t>quod vulgari quodam versu Graeco pronuntiari</w:t>
      </w:r>
      <w:r w:rsidR="009F08D0">
        <w:rPr>
          <w:rStyle w:val="Funotenzeichen"/>
          <w:rFonts w:asciiTheme="minorHAnsi" w:hAnsiTheme="minorHAnsi" w:cs="Arial"/>
        </w:rPr>
        <w:footnoteReference w:id="55"/>
      </w:r>
      <w:r w:rsidR="00B975D5" w:rsidRPr="00B975D5">
        <w:rPr>
          <w:rFonts w:asciiTheme="minorHAnsi" w:hAnsiTheme="minorHAnsi" w:cs="Arial"/>
        </w:rPr>
        <w:t xml:space="preserve"> solet</w:t>
      </w:r>
      <w:r w:rsidR="009F08D0">
        <w:rPr>
          <w:rFonts w:asciiTheme="minorHAnsi" w:hAnsiTheme="minorHAnsi" w:cs="Arial"/>
        </w:rPr>
        <w:t xml:space="preserve"> –</w:t>
      </w:r>
      <w:r w:rsidR="00B975D5" w:rsidRPr="00B975D5">
        <w:rPr>
          <w:rFonts w:asciiTheme="minorHAnsi" w:hAnsiTheme="minorHAnsi" w:cs="Arial"/>
        </w:rPr>
        <w:t>, certe verum est etiam iis, qui aliquando futuri sint, esse propter ipsos consulendum.</w:t>
      </w:r>
    </w:p>
    <w:p w:rsidR="008D50B9" w:rsidRPr="008D50B9" w:rsidRDefault="008D50B9" w:rsidP="008D50B9">
      <w:pPr>
        <w:pStyle w:val="Textkrper-Zeileneinzug"/>
        <w:spacing w:after="0"/>
        <w:ind w:left="0"/>
        <w:rPr>
          <w:rFonts w:asciiTheme="minorHAnsi" w:hAnsiTheme="minorHAnsi" w:cs="Arial"/>
          <w:i/>
        </w:rPr>
      </w:pPr>
      <w:r w:rsidRPr="008D50B9">
        <w:rPr>
          <w:rFonts w:asciiTheme="minorHAnsi" w:hAnsiTheme="minorHAnsi" w:cs="Arial"/>
          <w:i/>
        </w:rPr>
        <w:t>Der „griechische Vers“, auf den Cato hier anspielt, ist anderswo mehrfach überliefert, als ein Geflügeltes Wort durchweg ohne Nennung eines Autors oder eines Sprechers. Es lautete, samt einem folgenden Vers: „Wenn ich gestorben bin, mag die Erde in Feuer aufgehen; das kümmert mich nicht; das Meine ist ja gut bestellt.“ Sueton berichtet, Nero habe dazu bemerkt: „Meinetwegen auch schon, solange ich noch lebe.“.</w:t>
      </w:r>
    </w:p>
    <w:p w:rsidR="009F08D0" w:rsidRDefault="009F08D0" w:rsidP="00011595">
      <w:pPr>
        <w:pStyle w:val="Textkrper-Zeileneinzug"/>
        <w:spacing w:after="0" w:line="360" w:lineRule="auto"/>
        <w:ind w:left="0"/>
        <w:rPr>
          <w:rFonts w:asciiTheme="minorHAnsi" w:hAnsiTheme="minorHAnsi" w:cs="Arial"/>
        </w:rPr>
      </w:pPr>
    </w:p>
    <w:p w:rsidR="009F08D0" w:rsidRDefault="009F08D0" w:rsidP="00011595">
      <w:pPr>
        <w:pStyle w:val="Textkrper-Zeileneinzug"/>
        <w:spacing w:after="0" w:line="360" w:lineRule="auto"/>
        <w:ind w:left="0"/>
        <w:rPr>
          <w:rFonts w:asciiTheme="minorHAnsi" w:hAnsiTheme="minorHAnsi"/>
        </w:rPr>
      </w:pPr>
      <w:r w:rsidRPr="009F08D0">
        <w:rPr>
          <w:rFonts w:asciiTheme="minorHAnsi" w:hAnsiTheme="minorHAnsi"/>
          <w:b/>
        </w:rPr>
        <w:t>„Ἐμοῦ θανόντος γαῖα μειχθήτω πυρί“</w:t>
      </w:r>
      <w:r w:rsidRPr="009F08D0">
        <w:rPr>
          <w:rFonts w:asciiTheme="minorHAnsi" w:hAnsiTheme="minorHAnsi"/>
        </w:rPr>
        <w:t xml:space="preserve"> (E)</w:t>
      </w:r>
    </w:p>
    <w:p w:rsidR="008D50B9" w:rsidRPr="008D50B9" w:rsidRDefault="008D50B9" w:rsidP="008D50B9">
      <w:pPr>
        <w:pStyle w:val="Textkrper-Zeileneinzug"/>
        <w:spacing w:after="0"/>
        <w:ind w:left="0"/>
        <w:rPr>
          <w:rFonts w:asciiTheme="minorHAnsi" w:hAnsiTheme="minorHAnsi" w:cs="Arial"/>
          <w:i/>
        </w:rPr>
      </w:pPr>
      <w:r w:rsidRPr="008D50B9">
        <w:rPr>
          <w:rFonts w:asciiTheme="minorHAnsi" w:hAnsiTheme="minorHAnsi" w:cs="Arial"/>
          <w:i/>
        </w:rPr>
        <w:t xml:space="preserve">Den in der vorigen Stelle zitierten Vers aus einer unbekannten griechischen Tragödie verwendet Nero in seiner </w:t>
      </w:r>
      <w:r w:rsidR="00706D5F">
        <w:rPr>
          <w:rFonts w:asciiTheme="minorHAnsi" w:hAnsiTheme="minorHAnsi" w:cs="Arial"/>
          <w:i/>
        </w:rPr>
        <w:t xml:space="preserve">eher </w:t>
      </w:r>
      <w:r w:rsidRPr="008D50B9">
        <w:rPr>
          <w:rFonts w:asciiTheme="minorHAnsi" w:hAnsiTheme="minorHAnsi" w:cs="Arial"/>
          <w:i/>
        </w:rPr>
        <w:t>tendenziösen Vita Neronis:</w:t>
      </w:r>
    </w:p>
    <w:p w:rsidR="008D50B9" w:rsidRPr="008D50B9" w:rsidRDefault="008D50B9" w:rsidP="008D50B9">
      <w:pPr>
        <w:pStyle w:val="Textkrper-Zeileneinzug"/>
        <w:spacing w:after="0"/>
        <w:ind w:left="0"/>
        <w:rPr>
          <w:rFonts w:asciiTheme="minorHAnsi" w:hAnsiTheme="minorHAnsi" w:cs="Arial"/>
          <w:i/>
        </w:rPr>
      </w:pPr>
    </w:p>
    <w:p w:rsidR="009F08D0" w:rsidRPr="00230458" w:rsidRDefault="009F08D0" w:rsidP="00706D5F">
      <w:pPr>
        <w:pStyle w:val="Textkrper-Zeileneinzug"/>
        <w:spacing w:after="0" w:line="360" w:lineRule="auto"/>
        <w:ind w:left="0"/>
        <w:rPr>
          <w:rFonts w:asciiTheme="minorHAnsi" w:hAnsiTheme="minorHAnsi"/>
        </w:rPr>
      </w:pPr>
      <w:r w:rsidRPr="009F08D0">
        <w:rPr>
          <w:rFonts w:asciiTheme="minorHAnsi" w:hAnsiTheme="minorHAnsi"/>
        </w:rPr>
        <w:t>Sed nec populo aut moenibus patriae pepercit</w:t>
      </w:r>
      <w:r w:rsidR="008D50B9">
        <w:rPr>
          <w:rStyle w:val="Funotenzeichen"/>
          <w:rFonts w:asciiTheme="minorHAnsi" w:hAnsiTheme="minorHAnsi"/>
        </w:rPr>
        <w:footnoteReference w:id="56"/>
      </w:r>
      <w:r w:rsidRPr="009F08D0">
        <w:rPr>
          <w:rFonts w:asciiTheme="minorHAnsi" w:hAnsiTheme="minorHAnsi"/>
        </w:rPr>
        <w:t>. Di</w:t>
      </w:r>
      <w:r w:rsidR="008D50B9">
        <w:rPr>
          <w:rFonts w:asciiTheme="minorHAnsi" w:hAnsiTheme="minorHAnsi"/>
        </w:rPr>
        <w:t>cente quodam in sermone communi „</w:t>
      </w:r>
      <w:r w:rsidRPr="009F08D0">
        <w:rPr>
          <w:rFonts w:asciiTheme="minorHAnsi" w:hAnsiTheme="minorHAnsi"/>
        </w:rPr>
        <w:t>Ἐμοῦ θανόντος γαῖα μειχθήτω πυρί</w:t>
      </w:r>
      <w:r w:rsidR="008D50B9">
        <w:rPr>
          <w:rFonts w:asciiTheme="minorHAnsi" w:hAnsiTheme="minorHAnsi"/>
        </w:rPr>
        <w:t>“ „Immo“, inquit, „</w:t>
      </w:r>
      <w:r w:rsidRPr="009F08D0">
        <w:rPr>
          <w:rFonts w:asciiTheme="minorHAnsi" w:hAnsiTheme="minorHAnsi"/>
        </w:rPr>
        <w:t>ἑμ</w:t>
      </w:r>
      <w:r w:rsidR="008D50B9">
        <w:rPr>
          <w:rFonts w:asciiTheme="minorHAnsi" w:hAnsiTheme="minorHAnsi"/>
        </w:rPr>
        <w:t>οῦ ζῶντος“,</w:t>
      </w:r>
      <w:r w:rsidRPr="009F08D0">
        <w:rPr>
          <w:rFonts w:asciiTheme="minorHAnsi" w:hAnsiTheme="minorHAnsi"/>
        </w:rPr>
        <w:t xml:space="preserve"> planeque ita fecit. Nam quasi offensus deformitate veterum aedificorum et</w:t>
      </w:r>
      <w:r w:rsidR="008D50B9">
        <w:rPr>
          <w:rFonts w:asciiTheme="minorHAnsi" w:hAnsiTheme="minorHAnsi"/>
        </w:rPr>
        <w:t xml:space="preserve"> </w:t>
      </w:r>
      <w:r w:rsidRPr="009F08D0">
        <w:rPr>
          <w:rFonts w:asciiTheme="minorHAnsi" w:hAnsiTheme="minorHAnsi"/>
        </w:rPr>
        <w:t>angustiis flexurisque</w:t>
      </w:r>
      <w:r w:rsidR="00230458">
        <w:rPr>
          <w:rStyle w:val="Funotenzeichen"/>
          <w:rFonts w:asciiTheme="minorHAnsi" w:hAnsiTheme="minorHAnsi"/>
        </w:rPr>
        <w:footnoteReference w:id="57"/>
      </w:r>
      <w:r w:rsidRPr="009F08D0">
        <w:rPr>
          <w:rFonts w:asciiTheme="minorHAnsi" w:hAnsiTheme="minorHAnsi"/>
        </w:rPr>
        <w:t xml:space="preserve"> vicorum, incendit urbem tam palam, ut plerique consulares cubicularios</w:t>
      </w:r>
      <w:r w:rsidR="00230458">
        <w:rPr>
          <w:rStyle w:val="Funotenzeichen"/>
          <w:rFonts w:asciiTheme="minorHAnsi" w:hAnsiTheme="minorHAnsi"/>
        </w:rPr>
        <w:footnoteReference w:id="58"/>
      </w:r>
      <w:r w:rsidRPr="009F08D0">
        <w:rPr>
          <w:rFonts w:asciiTheme="minorHAnsi" w:hAnsiTheme="minorHAnsi"/>
        </w:rPr>
        <w:t xml:space="preserve"> eius cum stuppa</w:t>
      </w:r>
      <w:r w:rsidR="00230458">
        <w:rPr>
          <w:rStyle w:val="Funotenzeichen"/>
          <w:rFonts w:asciiTheme="minorHAnsi" w:hAnsiTheme="minorHAnsi"/>
        </w:rPr>
        <w:footnoteReference w:id="59"/>
      </w:r>
      <w:r w:rsidRPr="009F08D0">
        <w:rPr>
          <w:rFonts w:asciiTheme="minorHAnsi" w:hAnsiTheme="minorHAnsi"/>
        </w:rPr>
        <w:t xml:space="preserve"> taedaque </w:t>
      </w:r>
    </w:p>
    <w:p w:rsidR="00706D5F" w:rsidRPr="00706D5F" w:rsidRDefault="00706D5F" w:rsidP="00706D5F">
      <w:pPr>
        <w:pStyle w:val="Textkrper-Zeileneinzug"/>
        <w:spacing w:after="0" w:line="360" w:lineRule="auto"/>
        <w:ind w:left="0"/>
        <w:rPr>
          <w:rFonts w:asciiTheme="minorHAnsi" w:hAnsiTheme="minorHAnsi" w:cs="Arial"/>
        </w:rPr>
      </w:pPr>
      <w:r w:rsidRPr="00706D5F">
        <w:rPr>
          <w:rFonts w:asciiTheme="minorHAnsi" w:hAnsiTheme="minorHAnsi" w:cs="Arial"/>
        </w:rPr>
        <w:t>in praediis suis deprehensos non attigerint, et quaedam horrea circum Domum Auream</w:t>
      </w:r>
      <w:r>
        <w:rPr>
          <w:rStyle w:val="Funotenzeichen"/>
          <w:rFonts w:asciiTheme="minorHAnsi" w:hAnsiTheme="minorHAnsi"/>
        </w:rPr>
        <w:footnoteReference w:id="60"/>
      </w:r>
      <w:r w:rsidRPr="00706D5F">
        <w:rPr>
          <w:rFonts w:asciiTheme="minorHAnsi" w:hAnsiTheme="minorHAnsi" w:cs="Arial"/>
        </w:rPr>
        <w:t xml:space="preserve">, </w:t>
      </w:r>
    </w:p>
    <w:p w:rsidR="00706D5F" w:rsidRDefault="00706D5F" w:rsidP="00706D5F">
      <w:pPr>
        <w:pStyle w:val="Textkrper-Zeileneinzug"/>
        <w:spacing w:after="0" w:line="360" w:lineRule="auto"/>
        <w:ind w:left="0"/>
        <w:rPr>
          <w:rFonts w:asciiTheme="minorHAnsi" w:hAnsiTheme="minorHAnsi" w:cs="Arial"/>
        </w:rPr>
      </w:pPr>
      <w:r w:rsidRPr="00706D5F">
        <w:rPr>
          <w:rFonts w:asciiTheme="minorHAnsi" w:hAnsiTheme="minorHAnsi" w:cs="Arial"/>
        </w:rPr>
        <w:t>quorum spatium maxime desiderabat, ut bellicis machinis labefacta atque inflammata sint,</w:t>
      </w:r>
      <w:r w:rsidRPr="00706D5F">
        <w:rPr>
          <w:rStyle w:val="Funotenzeichen"/>
          <w:rFonts w:asciiTheme="minorHAnsi" w:hAnsiTheme="minorHAnsi"/>
        </w:rPr>
        <w:t xml:space="preserve"> </w:t>
      </w:r>
      <w:r>
        <w:rPr>
          <w:rStyle w:val="Funotenzeichen"/>
          <w:rFonts w:asciiTheme="minorHAnsi" w:hAnsiTheme="minorHAnsi"/>
        </w:rPr>
        <w:footnoteReference w:id="61"/>
      </w:r>
      <w:r w:rsidRPr="00706D5F">
        <w:rPr>
          <w:rFonts w:asciiTheme="minorHAnsi" w:hAnsiTheme="minorHAnsi" w:cs="Arial"/>
        </w:rPr>
        <w:t xml:space="preserve">  quod saxeo muro</w:t>
      </w:r>
      <w:r>
        <w:rPr>
          <w:rStyle w:val="Funotenzeichen"/>
          <w:rFonts w:asciiTheme="minorHAnsi" w:hAnsiTheme="minorHAnsi"/>
        </w:rPr>
        <w:footnoteReference w:id="62"/>
      </w:r>
      <w:r>
        <w:rPr>
          <w:rFonts w:asciiTheme="minorHAnsi" w:hAnsiTheme="minorHAnsi" w:cs="Arial"/>
        </w:rPr>
        <w:t xml:space="preserve"> </w:t>
      </w:r>
      <w:r w:rsidRPr="00706D5F">
        <w:rPr>
          <w:rFonts w:asciiTheme="minorHAnsi" w:hAnsiTheme="minorHAnsi" w:cs="Arial"/>
        </w:rPr>
        <w:t>constructa erant.</w:t>
      </w:r>
    </w:p>
    <w:p w:rsidR="00706D5F" w:rsidRDefault="00706D5F" w:rsidP="00706D5F">
      <w:pPr>
        <w:pStyle w:val="Textkrper-Zeileneinzug"/>
        <w:spacing w:after="0" w:line="360" w:lineRule="auto"/>
        <w:ind w:left="0"/>
        <w:rPr>
          <w:rFonts w:asciiTheme="minorHAnsi" w:hAnsiTheme="minorHAnsi" w:cs="Arial"/>
        </w:rPr>
      </w:pPr>
      <w:r w:rsidRPr="00706D5F">
        <w:rPr>
          <w:rFonts w:asciiTheme="minorHAnsi" w:hAnsiTheme="minorHAnsi" w:cs="Arial"/>
          <w:b/>
        </w:rPr>
        <w:lastRenderedPageBreak/>
        <w:t xml:space="preserve">Pax Romana, Pax Augusta </w:t>
      </w:r>
      <w:r w:rsidR="00B14D44">
        <w:rPr>
          <w:rFonts w:asciiTheme="minorHAnsi" w:hAnsiTheme="minorHAnsi" w:cs="Arial"/>
        </w:rPr>
        <w:t>76</w:t>
      </w:r>
    </w:p>
    <w:p w:rsidR="00706D5F" w:rsidRPr="00B14D44" w:rsidRDefault="00B14D44" w:rsidP="00B14D44">
      <w:pPr>
        <w:pStyle w:val="Textkrper-Zeileneinzug"/>
        <w:spacing w:after="0"/>
        <w:ind w:left="0"/>
        <w:rPr>
          <w:rFonts w:asciiTheme="minorHAnsi" w:hAnsiTheme="minorHAnsi" w:cs="Arial"/>
          <w:i/>
        </w:rPr>
      </w:pPr>
      <w:r w:rsidRPr="00B14D44">
        <w:rPr>
          <w:rFonts w:asciiTheme="minorHAnsi" w:hAnsiTheme="minorHAnsi" w:cs="Arial"/>
          <w:i/>
        </w:rPr>
        <w:t>Am Ende des Unterweltbuches der „Aeneis“, genau in der Mitte des Epos, lässt Vergil den toten Anchises, den Vater des Aeneas, die Kulturleistung der Römer gegen die der</w:t>
      </w:r>
      <w:r w:rsidR="00473CC6">
        <w:rPr>
          <w:rFonts w:asciiTheme="minorHAnsi" w:hAnsiTheme="minorHAnsi" w:cs="Arial"/>
          <w:i/>
        </w:rPr>
        <w:t xml:space="preserve"> Griechen abheben. Anichi</w:t>
      </w:r>
      <w:r w:rsidRPr="00B14D44">
        <w:rPr>
          <w:rFonts w:asciiTheme="minorHAnsi" w:hAnsiTheme="minorHAnsi" w:cs="Arial"/>
          <w:i/>
        </w:rPr>
        <w:t>ses erkennt den Griechen dort uneingeschränkt den Vorrang in den Bildenden Künsten, der Redekunst und den Wissenschaften zu, um darauf den Römern die Herrschaft über eine vollends unterworfene, geeinte und damit befriedete Welt zuzusprechen.</w:t>
      </w:r>
    </w:p>
    <w:p w:rsidR="00B14D44" w:rsidRDefault="00B14D44" w:rsidP="00B14D44">
      <w:pPr>
        <w:pStyle w:val="Textkrper-Zeileneinzug"/>
        <w:spacing w:after="0"/>
        <w:ind w:left="0"/>
        <w:rPr>
          <w:rFonts w:asciiTheme="minorHAnsi" w:hAnsiTheme="minorHAnsi" w:cs="Arial"/>
          <w:i/>
        </w:rPr>
      </w:pPr>
    </w:p>
    <w:p w:rsidR="00AA00F8" w:rsidRPr="00B14D44" w:rsidRDefault="00AA00F8" w:rsidP="00B14D44">
      <w:pPr>
        <w:pStyle w:val="Textkrper-Zeileneinzug"/>
        <w:spacing w:after="0"/>
        <w:ind w:left="0"/>
        <w:rPr>
          <w:rFonts w:asciiTheme="minorHAnsi" w:hAnsiTheme="minorHAnsi" w:cs="Arial"/>
          <w:i/>
        </w:rPr>
      </w:pPr>
    </w:p>
    <w:p w:rsidR="00B14D44" w:rsidRPr="007140ED" w:rsidRDefault="00473CC6" w:rsidP="00473CC6">
      <w:pPr>
        <w:spacing w:line="360" w:lineRule="auto"/>
        <w:ind w:left="426"/>
        <w:rPr>
          <w:rFonts w:asciiTheme="minorHAnsi" w:hAnsiTheme="minorHAnsi" w:cs="Book Antiqua"/>
          <w:color w:val="262626"/>
          <w:szCs w:val="42"/>
          <w:lang w:val="en-US"/>
        </w:rPr>
      </w:pPr>
      <w:r>
        <w:rPr>
          <w:rFonts w:asciiTheme="minorHAnsi" w:hAnsiTheme="minorHAnsi" w:cs="Book Antiqua"/>
          <w:color w:val="262626"/>
          <w:szCs w:val="42"/>
          <w:lang w:val="en-US"/>
        </w:rPr>
        <w:t xml:space="preserve">(E) </w:t>
      </w:r>
      <w:proofErr w:type="gramStart"/>
      <w:r w:rsidR="00B14D44" w:rsidRPr="007140ED">
        <w:rPr>
          <w:rFonts w:asciiTheme="minorHAnsi" w:hAnsiTheme="minorHAnsi" w:cs="Book Antiqua"/>
          <w:color w:val="262626"/>
          <w:szCs w:val="42"/>
          <w:lang w:val="en-US"/>
        </w:rPr>
        <w:t>excudent</w:t>
      </w:r>
      <w:proofErr w:type="gramEnd"/>
      <w:r w:rsidR="00B14D44" w:rsidRPr="007140ED">
        <w:rPr>
          <w:rStyle w:val="Funotenzeichen"/>
          <w:rFonts w:asciiTheme="minorHAnsi" w:hAnsiTheme="minorHAnsi" w:cs="Book Antiqua"/>
          <w:color w:val="262626"/>
          <w:szCs w:val="42"/>
        </w:rPr>
        <w:footnoteReference w:id="63"/>
      </w:r>
      <w:r w:rsidR="00B14D44" w:rsidRPr="007140ED">
        <w:rPr>
          <w:rFonts w:asciiTheme="minorHAnsi" w:hAnsiTheme="minorHAnsi" w:cs="Book Antiqua"/>
          <w:color w:val="262626"/>
          <w:szCs w:val="42"/>
          <w:lang w:val="en-US"/>
        </w:rPr>
        <w:t xml:space="preserve"> alii spirantia</w:t>
      </w:r>
      <w:r w:rsidR="00B14D44" w:rsidRPr="007140ED">
        <w:rPr>
          <w:rStyle w:val="Funotenzeichen"/>
          <w:rFonts w:asciiTheme="minorHAnsi" w:hAnsiTheme="minorHAnsi" w:cs="Book Antiqua"/>
          <w:color w:val="262626"/>
          <w:szCs w:val="42"/>
        </w:rPr>
        <w:footnoteReference w:id="64"/>
      </w:r>
      <w:r w:rsidR="00B14D44" w:rsidRPr="007140ED">
        <w:rPr>
          <w:rFonts w:asciiTheme="minorHAnsi" w:hAnsiTheme="minorHAnsi" w:cs="Book Antiqua"/>
          <w:color w:val="262626"/>
          <w:szCs w:val="42"/>
          <w:lang w:val="en-US"/>
        </w:rPr>
        <w:t xml:space="preserve"> mollius aera</w:t>
      </w:r>
      <w:r w:rsidR="00B14D44">
        <w:rPr>
          <w:rFonts w:asciiTheme="minorHAnsi" w:hAnsiTheme="minorHAnsi" w:cs="Book Antiqua"/>
          <w:color w:val="262626"/>
          <w:szCs w:val="42"/>
          <w:lang w:val="en-US"/>
        </w:rPr>
        <w:tab/>
      </w:r>
      <w:r w:rsidR="00B14D44" w:rsidRPr="007140ED">
        <w:rPr>
          <w:rFonts w:asciiTheme="minorHAnsi" w:hAnsiTheme="minorHAnsi" w:cs="Book Antiqua"/>
          <w:color w:val="262626"/>
          <w:sz w:val="20"/>
          <w:szCs w:val="20"/>
          <w:lang w:val="en-US"/>
        </w:rPr>
        <w:t>847</w:t>
      </w:r>
    </w:p>
    <w:p w:rsidR="00B14D44" w:rsidRPr="007140ED" w:rsidRDefault="00B14D44" w:rsidP="00473CC6">
      <w:pPr>
        <w:spacing w:line="360" w:lineRule="auto"/>
        <w:ind w:left="426"/>
        <w:rPr>
          <w:rFonts w:asciiTheme="minorHAnsi" w:hAnsiTheme="minorHAnsi" w:cs="Book Antiqua"/>
          <w:color w:val="262626"/>
          <w:szCs w:val="42"/>
          <w:lang w:val="en-US"/>
        </w:rPr>
      </w:pPr>
      <w:r w:rsidRPr="007140ED">
        <w:rPr>
          <w:rFonts w:asciiTheme="minorHAnsi" w:hAnsiTheme="minorHAnsi" w:cs="Book Antiqua"/>
          <w:color w:val="262626"/>
          <w:szCs w:val="42"/>
          <w:lang w:val="en-US"/>
        </w:rPr>
        <w:t>(</w:t>
      </w:r>
      <w:proofErr w:type="gramStart"/>
      <w:r w:rsidRPr="007140ED">
        <w:rPr>
          <w:rFonts w:asciiTheme="minorHAnsi" w:hAnsiTheme="minorHAnsi" w:cs="Book Antiqua"/>
          <w:color w:val="262626"/>
          <w:szCs w:val="42"/>
          <w:lang w:val="en-US"/>
        </w:rPr>
        <w:t>credo</w:t>
      </w:r>
      <w:proofErr w:type="gramEnd"/>
      <w:r w:rsidRPr="007140ED">
        <w:rPr>
          <w:rFonts w:asciiTheme="minorHAnsi" w:hAnsiTheme="minorHAnsi" w:cs="Book Antiqua"/>
          <w:color w:val="262626"/>
          <w:szCs w:val="42"/>
          <w:lang w:val="en-US"/>
        </w:rPr>
        <w:t xml:space="preserve"> equidem), vivos</w:t>
      </w:r>
      <w:r w:rsidRPr="007140ED">
        <w:rPr>
          <w:rStyle w:val="Funotenzeichen"/>
          <w:rFonts w:asciiTheme="minorHAnsi" w:hAnsiTheme="minorHAnsi" w:cs="Book Antiqua"/>
          <w:color w:val="262626"/>
          <w:szCs w:val="42"/>
        </w:rPr>
        <w:footnoteReference w:id="65"/>
      </w:r>
      <w:r w:rsidRPr="007140ED">
        <w:rPr>
          <w:rFonts w:asciiTheme="minorHAnsi" w:hAnsiTheme="minorHAnsi" w:cs="Book Antiqua"/>
          <w:color w:val="262626"/>
          <w:szCs w:val="42"/>
          <w:lang w:val="en-US"/>
        </w:rPr>
        <w:t xml:space="preserve"> ducent</w:t>
      </w:r>
      <w:r w:rsidRPr="007140ED">
        <w:rPr>
          <w:rStyle w:val="Funotenzeichen"/>
          <w:rFonts w:asciiTheme="minorHAnsi" w:hAnsiTheme="minorHAnsi" w:cs="Book Antiqua"/>
          <w:color w:val="262626"/>
          <w:szCs w:val="42"/>
        </w:rPr>
        <w:footnoteReference w:id="66"/>
      </w:r>
      <w:r w:rsidRPr="007140ED">
        <w:rPr>
          <w:rFonts w:asciiTheme="minorHAnsi" w:hAnsiTheme="minorHAnsi" w:cs="Book Antiqua"/>
          <w:color w:val="262626"/>
          <w:szCs w:val="42"/>
          <w:lang w:val="en-US"/>
        </w:rPr>
        <w:t xml:space="preserve"> de marmore vultus,</w:t>
      </w:r>
    </w:p>
    <w:p w:rsidR="00B14D44" w:rsidRPr="007140ED" w:rsidRDefault="00B14D44" w:rsidP="00473CC6">
      <w:pPr>
        <w:spacing w:line="360" w:lineRule="auto"/>
        <w:ind w:left="426"/>
        <w:rPr>
          <w:rFonts w:asciiTheme="minorHAnsi" w:hAnsiTheme="minorHAnsi" w:cs="Book Antiqua"/>
          <w:color w:val="262626"/>
          <w:szCs w:val="42"/>
          <w:lang w:val="en-US"/>
        </w:rPr>
      </w:pPr>
      <w:proofErr w:type="gramStart"/>
      <w:r w:rsidRPr="007140ED">
        <w:rPr>
          <w:rFonts w:asciiTheme="minorHAnsi" w:hAnsiTheme="minorHAnsi" w:cs="Book Antiqua"/>
          <w:color w:val="262626"/>
          <w:szCs w:val="42"/>
          <w:lang w:val="en-US"/>
        </w:rPr>
        <w:t>orabunt</w:t>
      </w:r>
      <w:proofErr w:type="gramEnd"/>
      <w:r w:rsidRPr="007140ED">
        <w:rPr>
          <w:rFonts w:asciiTheme="minorHAnsi" w:hAnsiTheme="minorHAnsi" w:cs="Book Antiqua"/>
          <w:color w:val="262626"/>
          <w:szCs w:val="42"/>
          <w:lang w:val="en-US"/>
        </w:rPr>
        <w:t xml:space="preserve"> causas</w:t>
      </w:r>
      <w:r w:rsidRPr="007140ED">
        <w:rPr>
          <w:rStyle w:val="Funotenzeichen"/>
          <w:rFonts w:asciiTheme="minorHAnsi" w:hAnsiTheme="minorHAnsi" w:cs="Book Antiqua"/>
          <w:color w:val="262626"/>
          <w:szCs w:val="42"/>
        </w:rPr>
        <w:footnoteReference w:id="67"/>
      </w:r>
      <w:r w:rsidRPr="007140ED">
        <w:rPr>
          <w:rFonts w:asciiTheme="minorHAnsi" w:hAnsiTheme="minorHAnsi" w:cs="Book Antiqua"/>
          <w:color w:val="262626"/>
          <w:szCs w:val="42"/>
          <w:lang w:val="en-US"/>
        </w:rPr>
        <w:t xml:space="preserve"> melius, caelique meatus</w:t>
      </w:r>
      <w:r w:rsidRPr="007140ED">
        <w:rPr>
          <w:rStyle w:val="Funotenzeichen"/>
          <w:rFonts w:asciiTheme="minorHAnsi" w:hAnsiTheme="minorHAnsi" w:cs="Book Antiqua"/>
          <w:color w:val="262626"/>
          <w:szCs w:val="42"/>
        </w:rPr>
        <w:footnoteReference w:id="68"/>
      </w:r>
    </w:p>
    <w:p w:rsidR="00B14D44" w:rsidRPr="007140ED" w:rsidRDefault="00B14D44" w:rsidP="00473CC6">
      <w:pPr>
        <w:spacing w:line="360" w:lineRule="auto"/>
        <w:ind w:left="426"/>
        <w:rPr>
          <w:rFonts w:asciiTheme="minorHAnsi" w:hAnsiTheme="minorHAnsi" w:cs="Book Antiqua"/>
          <w:color w:val="262626"/>
          <w:szCs w:val="42"/>
          <w:lang w:val="en-US"/>
        </w:rPr>
      </w:pPr>
      <w:proofErr w:type="gramStart"/>
      <w:r w:rsidRPr="007140ED">
        <w:rPr>
          <w:rFonts w:asciiTheme="minorHAnsi" w:hAnsiTheme="minorHAnsi" w:cs="Book Antiqua"/>
          <w:color w:val="262626"/>
          <w:szCs w:val="42"/>
          <w:lang w:val="en-US"/>
        </w:rPr>
        <w:t>describent</w:t>
      </w:r>
      <w:proofErr w:type="gramEnd"/>
      <w:r w:rsidRPr="007140ED">
        <w:rPr>
          <w:rFonts w:asciiTheme="minorHAnsi" w:hAnsiTheme="minorHAnsi" w:cs="Book Antiqua"/>
          <w:color w:val="262626"/>
          <w:szCs w:val="42"/>
          <w:lang w:val="en-US"/>
        </w:rPr>
        <w:t xml:space="preserve"> radio</w:t>
      </w:r>
      <w:r w:rsidRPr="007140ED">
        <w:rPr>
          <w:rStyle w:val="Funotenzeichen"/>
          <w:rFonts w:asciiTheme="minorHAnsi" w:hAnsiTheme="minorHAnsi" w:cs="Book Antiqua"/>
          <w:color w:val="262626"/>
          <w:szCs w:val="42"/>
        </w:rPr>
        <w:footnoteReference w:id="69"/>
      </w:r>
      <w:r w:rsidRPr="007140ED">
        <w:rPr>
          <w:rFonts w:asciiTheme="minorHAnsi" w:hAnsiTheme="minorHAnsi" w:cs="Book Antiqua"/>
          <w:color w:val="262626"/>
          <w:szCs w:val="42"/>
          <w:lang w:val="en-US"/>
        </w:rPr>
        <w:t xml:space="preserve"> et surgent</w:t>
      </w:r>
      <w:r>
        <w:rPr>
          <w:rFonts w:asciiTheme="minorHAnsi" w:hAnsiTheme="minorHAnsi" w:cs="Book Antiqua"/>
          <w:color w:val="262626"/>
          <w:szCs w:val="42"/>
          <w:lang w:val="en-US"/>
        </w:rPr>
        <w:t>ia sidera dicent:</w:t>
      </w:r>
      <w:r w:rsidR="00473CC6">
        <w:rPr>
          <w:rFonts w:asciiTheme="minorHAnsi" w:hAnsiTheme="minorHAnsi" w:cs="Book Antiqua"/>
          <w:color w:val="262626"/>
          <w:szCs w:val="42"/>
          <w:lang w:val="en-US"/>
        </w:rPr>
        <w:t xml:space="preserve"> (E)</w:t>
      </w:r>
      <w:r w:rsidR="00473CC6">
        <w:rPr>
          <w:rFonts w:asciiTheme="minorHAnsi" w:hAnsiTheme="minorHAnsi" w:cs="Book Antiqua"/>
          <w:color w:val="262626"/>
          <w:szCs w:val="42"/>
          <w:lang w:val="en-US"/>
        </w:rPr>
        <w:tab/>
      </w:r>
      <w:r w:rsidRPr="007140ED">
        <w:rPr>
          <w:rFonts w:asciiTheme="minorHAnsi" w:hAnsiTheme="minorHAnsi" w:cs="Book Antiqua"/>
          <w:color w:val="262626"/>
          <w:sz w:val="20"/>
          <w:szCs w:val="20"/>
          <w:lang w:val="en-US"/>
        </w:rPr>
        <w:t>850</w:t>
      </w:r>
    </w:p>
    <w:p w:rsidR="00B14D44" w:rsidRPr="007140ED" w:rsidRDefault="00B14D44" w:rsidP="00473CC6">
      <w:pPr>
        <w:spacing w:line="360" w:lineRule="auto"/>
        <w:ind w:left="426"/>
        <w:rPr>
          <w:rFonts w:asciiTheme="minorHAnsi" w:hAnsiTheme="minorHAnsi" w:cs="Book Antiqua"/>
          <w:color w:val="262626"/>
          <w:szCs w:val="42"/>
          <w:lang w:val="en-US"/>
        </w:rPr>
      </w:pPr>
      <w:proofErr w:type="gramStart"/>
      <w:r w:rsidRPr="007140ED">
        <w:rPr>
          <w:rFonts w:asciiTheme="minorHAnsi" w:hAnsiTheme="minorHAnsi" w:cs="Book Antiqua"/>
          <w:color w:val="262626"/>
          <w:szCs w:val="42"/>
          <w:lang w:val="en-US"/>
        </w:rPr>
        <w:t>tu</w:t>
      </w:r>
      <w:proofErr w:type="gramEnd"/>
      <w:r w:rsidRPr="007140ED">
        <w:rPr>
          <w:rFonts w:asciiTheme="minorHAnsi" w:hAnsiTheme="minorHAnsi" w:cs="Book Antiqua"/>
          <w:color w:val="262626"/>
          <w:szCs w:val="42"/>
          <w:lang w:val="en-US"/>
        </w:rPr>
        <w:t xml:space="preserve"> regere imperio populos, Romane, memento</w:t>
      </w:r>
    </w:p>
    <w:p w:rsidR="00B14D44" w:rsidRPr="007140ED" w:rsidRDefault="00B14D44" w:rsidP="00473CC6">
      <w:pPr>
        <w:spacing w:line="360" w:lineRule="auto"/>
        <w:ind w:left="426"/>
        <w:rPr>
          <w:rFonts w:asciiTheme="minorHAnsi" w:hAnsiTheme="minorHAnsi" w:cs="Book Antiqua"/>
          <w:color w:val="262626"/>
          <w:szCs w:val="42"/>
          <w:lang w:val="en-US"/>
        </w:rPr>
      </w:pPr>
      <w:r w:rsidRPr="007140ED">
        <w:rPr>
          <w:rFonts w:asciiTheme="minorHAnsi" w:hAnsiTheme="minorHAnsi" w:cs="Book Antiqua"/>
          <w:color w:val="262626"/>
          <w:szCs w:val="42"/>
          <w:lang w:val="en-US"/>
        </w:rPr>
        <w:t>(</w:t>
      </w:r>
      <w:proofErr w:type="gramStart"/>
      <w:r w:rsidRPr="007140ED">
        <w:rPr>
          <w:rFonts w:asciiTheme="minorHAnsi" w:hAnsiTheme="minorHAnsi" w:cs="Book Antiqua"/>
          <w:color w:val="262626"/>
          <w:szCs w:val="42"/>
          <w:lang w:val="en-US"/>
        </w:rPr>
        <w:t>hae</w:t>
      </w:r>
      <w:proofErr w:type="gramEnd"/>
      <w:r w:rsidRPr="007140ED">
        <w:rPr>
          <w:rFonts w:asciiTheme="minorHAnsi" w:hAnsiTheme="minorHAnsi" w:cs="Book Antiqua"/>
          <w:color w:val="262626"/>
          <w:szCs w:val="42"/>
          <w:lang w:val="en-US"/>
        </w:rPr>
        <w:t xml:space="preserve"> tibi erunt artes</w:t>
      </w:r>
      <w:r w:rsidRPr="007140ED">
        <w:rPr>
          <w:rStyle w:val="Funotenzeichen"/>
          <w:rFonts w:asciiTheme="minorHAnsi" w:hAnsiTheme="minorHAnsi" w:cs="Book Antiqua"/>
          <w:color w:val="262626"/>
          <w:szCs w:val="42"/>
        </w:rPr>
        <w:footnoteReference w:id="70"/>
      </w:r>
      <w:r w:rsidRPr="007140ED">
        <w:rPr>
          <w:rFonts w:asciiTheme="minorHAnsi" w:hAnsiTheme="minorHAnsi" w:cs="Book Antiqua"/>
          <w:color w:val="262626"/>
          <w:szCs w:val="42"/>
          <w:lang w:val="en-US"/>
        </w:rPr>
        <w:t>), pacique imponere</w:t>
      </w:r>
      <w:r w:rsidRPr="007140ED">
        <w:rPr>
          <w:rStyle w:val="Funotenzeichen"/>
          <w:rFonts w:asciiTheme="minorHAnsi" w:hAnsiTheme="minorHAnsi" w:cs="Book Antiqua"/>
          <w:color w:val="262626"/>
          <w:szCs w:val="42"/>
        </w:rPr>
        <w:footnoteReference w:id="71"/>
      </w:r>
      <w:r w:rsidRPr="007140ED">
        <w:rPr>
          <w:rFonts w:asciiTheme="minorHAnsi" w:hAnsiTheme="minorHAnsi" w:cs="Book Antiqua"/>
          <w:color w:val="262626"/>
          <w:szCs w:val="42"/>
          <w:lang w:val="en-US"/>
        </w:rPr>
        <w:t xml:space="preserve"> morem,</w:t>
      </w:r>
    </w:p>
    <w:p w:rsidR="00B14D44" w:rsidRPr="007140ED" w:rsidRDefault="00B14D44" w:rsidP="00473CC6">
      <w:pPr>
        <w:spacing w:line="360" w:lineRule="auto"/>
        <w:ind w:left="426"/>
        <w:rPr>
          <w:rFonts w:asciiTheme="minorHAnsi" w:hAnsiTheme="minorHAnsi" w:cs="Book Antiqua"/>
          <w:color w:val="262626"/>
          <w:szCs w:val="42"/>
          <w:lang w:val="en-US"/>
        </w:rPr>
      </w:pPr>
      <w:proofErr w:type="gramStart"/>
      <w:r w:rsidRPr="007140ED">
        <w:rPr>
          <w:rFonts w:asciiTheme="minorHAnsi" w:hAnsiTheme="minorHAnsi" w:cs="Book Antiqua"/>
          <w:color w:val="262626"/>
          <w:szCs w:val="42"/>
          <w:lang w:val="en-US"/>
        </w:rPr>
        <w:t>parcere</w:t>
      </w:r>
      <w:proofErr w:type="gramEnd"/>
      <w:r w:rsidRPr="007140ED">
        <w:rPr>
          <w:rFonts w:asciiTheme="minorHAnsi" w:hAnsiTheme="minorHAnsi" w:cs="Book Antiqua"/>
          <w:color w:val="262626"/>
          <w:szCs w:val="42"/>
          <w:lang w:val="en-US"/>
        </w:rPr>
        <w:t xml:space="preserve"> subiectis et debellare</w:t>
      </w:r>
      <w:r w:rsidRPr="007140ED">
        <w:rPr>
          <w:rStyle w:val="Funotenzeichen"/>
          <w:rFonts w:asciiTheme="minorHAnsi" w:hAnsiTheme="minorHAnsi" w:cs="Book Antiqua"/>
          <w:color w:val="262626"/>
          <w:szCs w:val="42"/>
        </w:rPr>
        <w:footnoteReference w:id="72"/>
      </w:r>
      <w:r w:rsidRPr="007140ED">
        <w:rPr>
          <w:rFonts w:asciiTheme="minorHAnsi" w:hAnsiTheme="minorHAnsi" w:cs="Book Antiqua"/>
          <w:color w:val="262626"/>
          <w:szCs w:val="42"/>
          <w:lang w:val="en-US"/>
        </w:rPr>
        <w:t xml:space="preserve"> superbos.'</w:t>
      </w:r>
    </w:p>
    <w:p w:rsidR="00B14D44" w:rsidRDefault="00B14D44" w:rsidP="00706D5F">
      <w:pPr>
        <w:pStyle w:val="Textkrper-Zeileneinzug"/>
        <w:spacing w:after="0" w:line="360" w:lineRule="auto"/>
        <w:ind w:left="0"/>
        <w:rPr>
          <w:rFonts w:asciiTheme="minorHAnsi" w:hAnsiTheme="minorHAnsi" w:cs="Arial"/>
        </w:rPr>
      </w:pPr>
    </w:p>
    <w:p w:rsidR="00B14D44" w:rsidRDefault="00A46E47" w:rsidP="00A46E47">
      <w:pPr>
        <w:pStyle w:val="Textkrper-Zeileneinzug"/>
        <w:spacing w:after="0"/>
        <w:ind w:left="0"/>
        <w:rPr>
          <w:rFonts w:asciiTheme="minorHAnsi" w:hAnsiTheme="minorHAnsi" w:cs="Arial"/>
          <w:i/>
        </w:rPr>
      </w:pPr>
      <w:r w:rsidRPr="00A46E47">
        <w:rPr>
          <w:rFonts w:asciiTheme="minorHAnsi" w:hAnsiTheme="minorHAnsi" w:cs="Arial"/>
          <w:i/>
        </w:rPr>
        <w:t>Die drei Verse sind zum Leitwort der Augusteischen auf versöhnende Milde und kriegerische Härte gegründeten Romidee geworden. Der Gegensatz von Milde und Härte korrespondiert mit den beiden mythischen Stammgöttern Roms, der Liebesgöttin Venus, der Mutter des Aeneas, und dem Kriegsgott Mars, dem Vater des Romulus, und zugleich mit der rückläufigen Lesung des Namens Roma als „Amor“ und dem griechischen Verständnis des Namens Rhóme als „Stärke“.</w:t>
      </w:r>
    </w:p>
    <w:p w:rsidR="00A46E47" w:rsidRDefault="00A46E47" w:rsidP="00A46E47">
      <w:pPr>
        <w:pStyle w:val="Textkrper-Zeileneinzug"/>
        <w:spacing w:after="0"/>
        <w:ind w:left="0"/>
        <w:rPr>
          <w:rFonts w:asciiTheme="minorHAnsi" w:hAnsiTheme="minorHAnsi" w:cs="Arial"/>
          <w:i/>
        </w:rPr>
      </w:pPr>
    </w:p>
    <w:p w:rsidR="00844F65" w:rsidRDefault="00844F65" w:rsidP="00A46E47">
      <w:pPr>
        <w:pStyle w:val="Textkrper-Zeileneinzug"/>
        <w:spacing w:after="0"/>
        <w:ind w:left="0"/>
        <w:rPr>
          <w:rFonts w:asciiTheme="minorHAnsi" w:hAnsiTheme="minorHAnsi" w:cs="Arial"/>
          <w:i/>
        </w:rPr>
      </w:pPr>
    </w:p>
    <w:p w:rsidR="00A46E47" w:rsidRDefault="00A46E47" w:rsidP="00A46E47">
      <w:pPr>
        <w:pStyle w:val="Textkrper-Zeileneinzug"/>
        <w:spacing w:after="0"/>
        <w:ind w:left="0"/>
        <w:rPr>
          <w:rFonts w:asciiTheme="minorHAnsi" w:hAnsiTheme="minorHAnsi" w:cs="Arial"/>
        </w:rPr>
      </w:pPr>
      <w:r w:rsidRPr="00A46E47">
        <w:rPr>
          <w:rFonts w:asciiTheme="minorHAnsi" w:hAnsiTheme="minorHAnsi" w:cs="Arial"/>
          <w:b/>
        </w:rPr>
        <w:t>Schwerter zu Pflugscharen</w:t>
      </w:r>
      <w:r>
        <w:rPr>
          <w:rFonts w:asciiTheme="minorHAnsi" w:hAnsiTheme="minorHAnsi" w:cs="Arial"/>
        </w:rPr>
        <w:t xml:space="preserve"> 77</w:t>
      </w:r>
    </w:p>
    <w:p w:rsidR="00A46E47" w:rsidRDefault="00A46E47" w:rsidP="00A46E47">
      <w:pPr>
        <w:pStyle w:val="Textkrper-Zeileneinzug"/>
        <w:spacing w:after="0"/>
        <w:ind w:left="0"/>
        <w:rPr>
          <w:rFonts w:asciiTheme="minorHAnsi" w:hAnsiTheme="minorHAnsi" w:cs="Arial"/>
        </w:rPr>
      </w:pPr>
    </w:p>
    <w:p w:rsidR="000B63BE" w:rsidRDefault="000B63BE" w:rsidP="00A46E47">
      <w:pPr>
        <w:pStyle w:val="Textkrper-Zeileneinzug"/>
        <w:spacing w:after="0"/>
        <w:ind w:left="0"/>
        <w:rPr>
          <w:rFonts w:asciiTheme="minorHAnsi" w:hAnsiTheme="minorHAnsi" w:cs="Arial"/>
          <w:i/>
        </w:rPr>
      </w:pPr>
      <w:r w:rsidRPr="000B63BE">
        <w:rPr>
          <w:rFonts w:asciiTheme="minorHAnsi" w:hAnsiTheme="minorHAnsi" w:cs="Arial"/>
          <w:i/>
        </w:rPr>
        <w:t>Der 30. Jänner, der Tag der Weihung der Ara Pacis, des „Altars des Friedens“, im Jahre 9 v. Chr., wurde in Rom fortan als der Tag des „Augusteischen Friedens“ gefeiert. Zu diesem neuen Fest und dem seit alters gefeie</w:t>
      </w:r>
      <w:r>
        <w:rPr>
          <w:rFonts w:asciiTheme="minorHAnsi" w:hAnsiTheme="minorHAnsi" w:cs="Arial"/>
          <w:i/>
        </w:rPr>
        <w:t>rten Saatfest kurz davor begrüß</w:t>
      </w:r>
      <w:r w:rsidRPr="000B63BE">
        <w:rPr>
          <w:rFonts w:asciiTheme="minorHAnsi" w:hAnsiTheme="minorHAnsi" w:cs="Arial"/>
          <w:i/>
        </w:rPr>
        <w:t>t Ovid in seinem poetischen Festkalender die Einkehr eines weltweiten, dauernden Friedens und die Wiederkehr des bäuerlichen Tagwerks von Aussaat und Ernte. Die Dankesbezeugung gilt dem jungen Germanicus, dem (Adoptiv-)Enkel des Augustus, und mit ihm dem Kaiserhaus:</w:t>
      </w:r>
    </w:p>
    <w:p w:rsidR="000B63BE" w:rsidRDefault="000B63BE" w:rsidP="00A46E47">
      <w:pPr>
        <w:pStyle w:val="Textkrper-Zeileneinzug"/>
        <w:spacing w:after="0"/>
        <w:ind w:left="0"/>
        <w:rPr>
          <w:rFonts w:asciiTheme="minorHAnsi" w:hAnsiTheme="minorHAnsi" w:cs="Arial"/>
          <w:i/>
        </w:rPr>
      </w:pPr>
    </w:p>
    <w:p w:rsidR="00AA00F8" w:rsidRDefault="00AA00F8" w:rsidP="00AA00F8">
      <w:pPr>
        <w:tabs>
          <w:tab w:val="left" w:pos="-142"/>
        </w:tabs>
        <w:spacing w:line="360" w:lineRule="auto"/>
        <w:ind w:left="-567"/>
        <w:rPr>
          <w:rFonts w:asciiTheme="minorHAnsi" w:hAnsiTheme="minorHAnsi"/>
          <w:lang w:val="en-US"/>
        </w:rPr>
      </w:pPr>
      <w:r>
        <w:rPr>
          <w:rFonts w:asciiTheme="minorHAnsi" w:hAnsiTheme="minorHAnsi"/>
          <w:lang w:val="en-US"/>
        </w:rPr>
        <w:br w:type="page"/>
      </w:r>
    </w:p>
    <w:p w:rsidR="00844F65" w:rsidRPr="007140ED" w:rsidRDefault="00AA00F8" w:rsidP="00094041">
      <w:pPr>
        <w:tabs>
          <w:tab w:val="left" w:pos="-142"/>
          <w:tab w:val="left" w:pos="5670"/>
        </w:tabs>
        <w:spacing w:line="360" w:lineRule="auto"/>
        <w:ind w:left="-567"/>
        <w:rPr>
          <w:rFonts w:asciiTheme="minorHAnsi" w:hAnsiTheme="minorHAnsi"/>
          <w:lang w:val="en-US"/>
        </w:rPr>
      </w:pPr>
      <w:r>
        <w:rPr>
          <w:rFonts w:asciiTheme="minorHAnsi" w:hAnsiTheme="minorHAnsi"/>
          <w:lang w:val="en-US"/>
        </w:rPr>
        <w:lastRenderedPageBreak/>
        <w:tab/>
      </w:r>
      <w:r w:rsidR="00844F65" w:rsidRPr="007140ED">
        <w:rPr>
          <w:rFonts w:asciiTheme="minorHAnsi" w:hAnsiTheme="minorHAnsi"/>
          <w:lang w:val="en-US"/>
        </w:rPr>
        <w:t xml:space="preserve">Bella </w:t>
      </w:r>
      <w:proofErr w:type="gramStart"/>
      <w:r w:rsidR="00844F65" w:rsidRPr="007140ED">
        <w:rPr>
          <w:rFonts w:asciiTheme="minorHAnsi" w:hAnsiTheme="minorHAnsi"/>
          <w:lang w:val="en-US"/>
        </w:rPr>
        <w:t>diu</w:t>
      </w:r>
      <w:proofErr w:type="gramEnd"/>
      <w:r w:rsidR="00844F65" w:rsidRPr="007140ED">
        <w:rPr>
          <w:rFonts w:asciiTheme="minorHAnsi" w:hAnsiTheme="minorHAnsi"/>
          <w:lang w:val="en-US"/>
        </w:rPr>
        <w:t xml:space="preserve"> tenuere viros: erat aptior ensis</w:t>
      </w:r>
      <w:r w:rsidR="00094041">
        <w:rPr>
          <w:rFonts w:asciiTheme="minorHAnsi" w:hAnsiTheme="minorHAnsi"/>
          <w:lang w:val="en-US"/>
        </w:rPr>
        <w:tab/>
      </w:r>
      <w:r w:rsidR="00844F65" w:rsidRPr="00844F65">
        <w:rPr>
          <w:rFonts w:asciiTheme="minorHAnsi" w:hAnsiTheme="minorHAnsi"/>
          <w:sz w:val="20"/>
          <w:szCs w:val="20"/>
          <w:lang w:val="en-US"/>
        </w:rPr>
        <w:t>697</w:t>
      </w:r>
    </w:p>
    <w:p w:rsidR="00844F65" w:rsidRPr="007140ED" w:rsidRDefault="00AA00F8" w:rsidP="00844F65">
      <w:pPr>
        <w:tabs>
          <w:tab w:val="left" w:pos="-142"/>
        </w:tabs>
        <w:spacing w:line="360" w:lineRule="auto"/>
        <w:ind w:left="-567"/>
        <w:rPr>
          <w:rFonts w:asciiTheme="minorHAnsi" w:hAnsiTheme="minorHAnsi"/>
          <w:lang w:val="en-US"/>
        </w:rPr>
      </w:pPr>
      <w:r>
        <w:rPr>
          <w:rFonts w:asciiTheme="minorHAnsi" w:hAnsiTheme="minorHAnsi"/>
          <w:lang w:val="en-US"/>
        </w:rPr>
        <w:tab/>
        <w:t xml:space="preserve">     </w:t>
      </w:r>
      <w:proofErr w:type="gramStart"/>
      <w:r w:rsidR="00844F65" w:rsidRPr="007140ED">
        <w:rPr>
          <w:rFonts w:asciiTheme="minorHAnsi" w:hAnsiTheme="minorHAnsi"/>
          <w:lang w:val="en-US"/>
        </w:rPr>
        <w:t>vomere</w:t>
      </w:r>
      <w:proofErr w:type="gramEnd"/>
      <w:r w:rsidR="00844F65" w:rsidRPr="007140ED">
        <w:rPr>
          <w:rStyle w:val="Funotenzeichen"/>
          <w:rFonts w:asciiTheme="minorHAnsi" w:hAnsiTheme="minorHAnsi"/>
        </w:rPr>
        <w:footnoteReference w:id="73"/>
      </w:r>
      <w:r w:rsidR="00844F65" w:rsidRPr="007140ED">
        <w:rPr>
          <w:rFonts w:asciiTheme="minorHAnsi" w:hAnsiTheme="minorHAnsi"/>
          <w:lang w:val="en-US"/>
        </w:rPr>
        <w:t>, cedebat taurus arator equo;</w:t>
      </w:r>
    </w:p>
    <w:p w:rsidR="00844F65" w:rsidRPr="007140ED" w:rsidRDefault="00844F65" w:rsidP="00844F65">
      <w:pPr>
        <w:tabs>
          <w:tab w:val="left" w:pos="-142"/>
        </w:tabs>
        <w:spacing w:line="360" w:lineRule="auto"/>
        <w:ind w:left="-567"/>
        <w:rPr>
          <w:rFonts w:asciiTheme="minorHAnsi" w:hAnsiTheme="minorHAnsi"/>
          <w:lang w:val="en-US"/>
        </w:rPr>
      </w:pPr>
      <w:r w:rsidRPr="007140ED">
        <w:rPr>
          <w:rFonts w:asciiTheme="minorHAnsi" w:hAnsiTheme="minorHAnsi"/>
          <w:lang w:val="en-US"/>
        </w:rPr>
        <w:tab/>
        <w:t>Sarcula</w:t>
      </w:r>
      <w:r w:rsidRPr="007140ED">
        <w:rPr>
          <w:rStyle w:val="Funotenzeichen"/>
          <w:rFonts w:asciiTheme="minorHAnsi" w:hAnsiTheme="minorHAnsi"/>
        </w:rPr>
        <w:footnoteReference w:id="74"/>
      </w:r>
      <w:r w:rsidRPr="007140ED">
        <w:rPr>
          <w:rFonts w:asciiTheme="minorHAnsi" w:hAnsiTheme="minorHAnsi"/>
          <w:lang w:val="en-US"/>
        </w:rPr>
        <w:t xml:space="preserve"> cessabant, versique in pila</w:t>
      </w:r>
      <w:r w:rsidRPr="007140ED">
        <w:rPr>
          <w:rStyle w:val="Funotenzeichen"/>
          <w:rFonts w:asciiTheme="minorHAnsi" w:hAnsiTheme="minorHAnsi"/>
        </w:rPr>
        <w:footnoteReference w:id="75"/>
      </w:r>
      <w:r w:rsidRPr="007140ED">
        <w:rPr>
          <w:rFonts w:asciiTheme="minorHAnsi" w:hAnsiTheme="minorHAnsi"/>
          <w:lang w:val="en-US"/>
        </w:rPr>
        <w:t xml:space="preserve"> ligones</w:t>
      </w:r>
      <w:r w:rsidRPr="007140ED">
        <w:rPr>
          <w:rStyle w:val="Funotenzeichen"/>
          <w:rFonts w:asciiTheme="minorHAnsi" w:hAnsiTheme="minorHAnsi"/>
        </w:rPr>
        <w:footnoteReference w:id="76"/>
      </w:r>
      <w:r w:rsidRPr="007140ED">
        <w:rPr>
          <w:rFonts w:asciiTheme="minorHAnsi" w:hAnsiTheme="minorHAnsi"/>
          <w:lang w:val="en-US"/>
        </w:rPr>
        <w:t>,</w:t>
      </w:r>
    </w:p>
    <w:p w:rsidR="00844F65" w:rsidRPr="007140ED" w:rsidRDefault="00844F65" w:rsidP="00094041">
      <w:pPr>
        <w:tabs>
          <w:tab w:val="left" w:pos="-142"/>
          <w:tab w:val="left" w:pos="5670"/>
        </w:tabs>
        <w:spacing w:line="360" w:lineRule="auto"/>
        <w:ind w:left="-567"/>
        <w:rPr>
          <w:rFonts w:asciiTheme="minorHAnsi" w:hAnsiTheme="minorHAnsi"/>
          <w:lang w:val="en-US"/>
        </w:rPr>
      </w:pPr>
      <w:r>
        <w:rPr>
          <w:rFonts w:asciiTheme="minorHAnsi" w:hAnsiTheme="minorHAnsi"/>
          <w:lang w:val="en-US"/>
        </w:rPr>
        <w:tab/>
      </w:r>
      <w:r w:rsidR="00AA00F8">
        <w:rPr>
          <w:rFonts w:asciiTheme="minorHAnsi" w:hAnsiTheme="minorHAnsi"/>
          <w:lang w:val="en-US"/>
        </w:rPr>
        <w:t xml:space="preserve">     </w:t>
      </w:r>
      <w:proofErr w:type="gramStart"/>
      <w:r w:rsidRPr="007140ED">
        <w:rPr>
          <w:rFonts w:asciiTheme="minorHAnsi" w:hAnsiTheme="minorHAnsi"/>
          <w:lang w:val="en-US"/>
        </w:rPr>
        <w:t>factaque</w:t>
      </w:r>
      <w:proofErr w:type="gramEnd"/>
      <w:r w:rsidRPr="007140ED">
        <w:rPr>
          <w:rFonts w:asciiTheme="minorHAnsi" w:hAnsiTheme="minorHAnsi"/>
          <w:lang w:val="en-US"/>
        </w:rPr>
        <w:t xml:space="preserve"> de rastri</w:t>
      </w:r>
      <w:r w:rsidRPr="007140ED">
        <w:rPr>
          <w:rStyle w:val="Funotenzeichen"/>
          <w:rFonts w:asciiTheme="minorHAnsi" w:hAnsiTheme="minorHAnsi"/>
        </w:rPr>
        <w:footnoteReference w:id="77"/>
      </w:r>
      <w:r w:rsidRPr="007140ED">
        <w:rPr>
          <w:rFonts w:asciiTheme="minorHAnsi" w:hAnsiTheme="minorHAnsi"/>
          <w:lang w:val="en-US"/>
        </w:rPr>
        <w:t xml:space="preserve"> pondere cassis</w:t>
      </w:r>
      <w:r w:rsidRPr="007140ED">
        <w:rPr>
          <w:rStyle w:val="Funotenzeichen"/>
          <w:rFonts w:asciiTheme="minorHAnsi" w:hAnsiTheme="minorHAnsi"/>
        </w:rPr>
        <w:footnoteReference w:id="78"/>
      </w:r>
      <w:r w:rsidRPr="007140ED">
        <w:rPr>
          <w:rFonts w:asciiTheme="minorHAnsi" w:hAnsiTheme="minorHAnsi"/>
          <w:lang w:val="en-US"/>
        </w:rPr>
        <w:t xml:space="preserve"> erat.</w:t>
      </w:r>
      <w:r w:rsidR="00094041">
        <w:rPr>
          <w:rFonts w:asciiTheme="minorHAnsi" w:hAnsiTheme="minorHAnsi"/>
          <w:lang w:val="en-US"/>
        </w:rPr>
        <w:tab/>
      </w:r>
      <w:r w:rsidRPr="00844F65">
        <w:rPr>
          <w:rFonts w:asciiTheme="minorHAnsi" w:hAnsiTheme="minorHAnsi"/>
          <w:sz w:val="20"/>
          <w:szCs w:val="20"/>
          <w:lang w:val="en-US"/>
        </w:rPr>
        <w:t>700</w:t>
      </w:r>
    </w:p>
    <w:p w:rsidR="00844F65" w:rsidRDefault="00844F65" w:rsidP="00094041">
      <w:pPr>
        <w:tabs>
          <w:tab w:val="left" w:pos="-142"/>
          <w:tab w:val="left" w:pos="5670"/>
        </w:tabs>
        <w:spacing w:line="360" w:lineRule="auto"/>
        <w:ind w:left="-142"/>
        <w:rPr>
          <w:rFonts w:asciiTheme="minorHAnsi" w:hAnsiTheme="minorHAnsi"/>
          <w:lang w:val="en-US"/>
        </w:rPr>
      </w:pPr>
      <w:r>
        <w:rPr>
          <w:rFonts w:asciiTheme="minorHAnsi" w:hAnsiTheme="minorHAnsi"/>
          <w:lang w:val="en-US"/>
        </w:rPr>
        <w:t>G</w:t>
      </w:r>
      <w:r w:rsidRPr="00844F65">
        <w:rPr>
          <w:rFonts w:asciiTheme="minorHAnsi" w:hAnsiTheme="minorHAnsi"/>
          <w:lang w:val="en-US"/>
        </w:rPr>
        <w:t>ratia dis domuique tuae: religata catenis</w:t>
      </w:r>
      <w:r w:rsidRPr="00844F65">
        <w:rPr>
          <w:rFonts w:asciiTheme="minorHAnsi" w:hAnsiTheme="minorHAnsi"/>
          <w:lang w:val="en-US"/>
        </w:rPr>
        <w:br/>
        <w:t>     iampridem</w:t>
      </w:r>
      <w:r>
        <w:rPr>
          <w:rStyle w:val="Funotenzeichen"/>
          <w:rFonts w:asciiTheme="minorHAnsi" w:hAnsiTheme="minorHAnsi"/>
          <w:lang w:val="en-US"/>
        </w:rPr>
        <w:footnoteReference w:id="79"/>
      </w:r>
      <w:r w:rsidRPr="00844F65">
        <w:rPr>
          <w:rFonts w:asciiTheme="minorHAnsi" w:hAnsiTheme="minorHAnsi"/>
          <w:lang w:val="en-US"/>
        </w:rPr>
        <w:t xml:space="preserve"> vestro sub pede Bella</w:t>
      </w:r>
      <w:r>
        <w:rPr>
          <w:rStyle w:val="Funotenzeichen"/>
          <w:rFonts w:asciiTheme="minorHAnsi" w:hAnsiTheme="minorHAnsi"/>
          <w:lang w:val="en-US"/>
        </w:rPr>
        <w:footnoteReference w:id="80"/>
      </w:r>
      <w:r>
        <w:rPr>
          <w:rFonts w:asciiTheme="minorHAnsi" w:hAnsiTheme="minorHAnsi"/>
          <w:lang w:val="en-US"/>
        </w:rPr>
        <w:t xml:space="preserve"> iacent.</w:t>
      </w:r>
      <w:r>
        <w:rPr>
          <w:rFonts w:asciiTheme="minorHAnsi" w:hAnsiTheme="minorHAnsi"/>
          <w:lang w:val="en-US"/>
        </w:rPr>
        <w:br/>
        <w:t>S</w:t>
      </w:r>
      <w:r w:rsidRPr="00844F65">
        <w:rPr>
          <w:rFonts w:asciiTheme="minorHAnsi" w:hAnsiTheme="minorHAnsi"/>
          <w:lang w:val="en-US"/>
        </w:rPr>
        <w:t>ub iuga bos veniat, sub terras semen aratas:</w:t>
      </w:r>
      <w:r w:rsidRPr="00844F65">
        <w:rPr>
          <w:rFonts w:asciiTheme="minorHAnsi" w:hAnsiTheme="minorHAnsi"/>
          <w:lang w:val="en-US"/>
        </w:rPr>
        <w:br/>
        <w:t>     Pax Cererem</w:t>
      </w:r>
      <w:r>
        <w:rPr>
          <w:rStyle w:val="Funotenzeichen"/>
          <w:rFonts w:asciiTheme="minorHAnsi" w:hAnsiTheme="minorHAnsi"/>
          <w:lang w:val="en-US"/>
        </w:rPr>
        <w:footnoteReference w:id="81"/>
      </w:r>
      <w:r w:rsidRPr="00844F65">
        <w:rPr>
          <w:rFonts w:asciiTheme="minorHAnsi" w:hAnsiTheme="minorHAnsi"/>
          <w:lang w:val="en-US"/>
        </w:rPr>
        <w:t xml:space="preserve"> nutrit, Pacis alumna Ceres.</w:t>
      </w:r>
      <w:r w:rsidR="00094041">
        <w:rPr>
          <w:rFonts w:asciiTheme="minorHAnsi" w:hAnsiTheme="minorHAnsi"/>
          <w:lang w:val="en-US"/>
        </w:rPr>
        <w:tab/>
      </w:r>
      <w:r w:rsidRPr="00844F65">
        <w:rPr>
          <w:rFonts w:asciiTheme="minorHAnsi" w:hAnsiTheme="minorHAnsi"/>
          <w:sz w:val="20"/>
          <w:szCs w:val="20"/>
          <w:lang w:val="en-US"/>
        </w:rPr>
        <w:t>704</w:t>
      </w:r>
    </w:p>
    <w:p w:rsidR="00844F65" w:rsidRDefault="00844F65" w:rsidP="00844F65">
      <w:pPr>
        <w:tabs>
          <w:tab w:val="left" w:pos="-142"/>
        </w:tabs>
        <w:spacing w:line="360" w:lineRule="auto"/>
        <w:ind w:left="-142"/>
        <w:rPr>
          <w:rFonts w:asciiTheme="minorHAnsi" w:hAnsiTheme="minorHAnsi"/>
          <w:lang w:val="en-US"/>
        </w:rPr>
      </w:pPr>
    </w:p>
    <w:p w:rsidR="00844F65" w:rsidRPr="007140ED" w:rsidRDefault="00844F65" w:rsidP="00094041">
      <w:pPr>
        <w:tabs>
          <w:tab w:val="left" w:pos="-142"/>
          <w:tab w:val="left" w:pos="5670"/>
        </w:tabs>
        <w:spacing w:line="360" w:lineRule="auto"/>
        <w:ind w:left="-142"/>
        <w:rPr>
          <w:rFonts w:asciiTheme="minorHAnsi" w:hAnsiTheme="minorHAnsi"/>
          <w:lang w:val="en-US"/>
        </w:rPr>
      </w:pPr>
      <w:r>
        <w:rPr>
          <w:rFonts w:asciiTheme="minorHAnsi" w:hAnsiTheme="minorHAnsi"/>
          <w:lang w:val="en-US"/>
        </w:rPr>
        <w:t>F</w:t>
      </w:r>
      <w:r w:rsidRPr="00844F65">
        <w:rPr>
          <w:rFonts w:asciiTheme="minorHAnsi" w:hAnsiTheme="minorHAnsi"/>
          <w:lang w:val="en-US"/>
        </w:rPr>
        <w:t>rondibus Actiacis</w:t>
      </w:r>
      <w:r w:rsidR="003518B8">
        <w:rPr>
          <w:rStyle w:val="Funotenzeichen"/>
          <w:rFonts w:asciiTheme="minorHAnsi" w:hAnsiTheme="minorHAnsi"/>
          <w:lang w:val="en-US"/>
        </w:rPr>
        <w:footnoteReference w:id="82"/>
      </w:r>
      <w:r w:rsidRPr="00844F65">
        <w:rPr>
          <w:rFonts w:asciiTheme="minorHAnsi" w:hAnsiTheme="minorHAnsi"/>
          <w:lang w:val="en-US"/>
        </w:rPr>
        <w:t xml:space="preserve"> comptos redimita capillos</w:t>
      </w:r>
      <w:r w:rsidR="003518B8">
        <w:rPr>
          <w:rStyle w:val="Funotenzeichen"/>
          <w:rFonts w:asciiTheme="minorHAnsi" w:hAnsiTheme="minorHAnsi"/>
          <w:lang w:val="en-US"/>
        </w:rPr>
        <w:footnoteReference w:id="83"/>
      </w:r>
      <w:r w:rsidRPr="00844F65">
        <w:rPr>
          <w:rFonts w:asciiTheme="minorHAnsi" w:hAnsiTheme="minorHAnsi"/>
          <w:lang w:val="en-US"/>
        </w:rPr>
        <w:t>,</w:t>
      </w:r>
      <w:r w:rsidR="00094041">
        <w:rPr>
          <w:rFonts w:asciiTheme="minorHAnsi" w:hAnsiTheme="minorHAnsi"/>
          <w:lang w:val="en-US"/>
        </w:rPr>
        <w:tab/>
      </w:r>
      <w:r w:rsidRPr="00844F65">
        <w:rPr>
          <w:rFonts w:asciiTheme="minorHAnsi" w:hAnsiTheme="minorHAnsi"/>
          <w:sz w:val="20"/>
          <w:szCs w:val="20"/>
          <w:lang w:val="en-US"/>
        </w:rPr>
        <w:t>711</w:t>
      </w:r>
      <w:r w:rsidRPr="00844F65">
        <w:rPr>
          <w:rFonts w:asciiTheme="minorHAnsi" w:hAnsiTheme="minorHAnsi"/>
          <w:lang w:val="en-US"/>
        </w:rPr>
        <w:br/>
        <w:t xml:space="preserve">     Pax, </w:t>
      </w:r>
      <w:proofErr w:type="gramStart"/>
      <w:r w:rsidRPr="00844F65">
        <w:rPr>
          <w:rFonts w:asciiTheme="minorHAnsi" w:hAnsiTheme="minorHAnsi"/>
          <w:lang w:val="en-US"/>
        </w:rPr>
        <w:t>ad</w:t>
      </w:r>
      <w:r w:rsidR="003518B8">
        <w:rPr>
          <w:rFonts w:asciiTheme="minorHAnsi" w:hAnsiTheme="minorHAnsi"/>
          <w:lang w:val="en-US"/>
        </w:rPr>
        <w:t>es</w:t>
      </w:r>
      <w:proofErr w:type="gramEnd"/>
      <w:r w:rsidR="003518B8">
        <w:rPr>
          <w:rFonts w:asciiTheme="minorHAnsi" w:hAnsiTheme="minorHAnsi"/>
          <w:lang w:val="en-US"/>
        </w:rPr>
        <w:t xml:space="preserve"> et toto mitis in orbe mane!</w:t>
      </w:r>
      <w:r w:rsidR="003518B8">
        <w:rPr>
          <w:rFonts w:asciiTheme="minorHAnsi" w:hAnsiTheme="minorHAnsi"/>
          <w:lang w:val="en-US"/>
        </w:rPr>
        <w:br/>
        <w:t>D</w:t>
      </w:r>
      <w:r w:rsidRPr="00844F65">
        <w:rPr>
          <w:rFonts w:asciiTheme="minorHAnsi" w:hAnsiTheme="minorHAnsi"/>
          <w:lang w:val="en-US"/>
        </w:rPr>
        <w:t xml:space="preserve">um desint </w:t>
      </w:r>
      <w:proofErr w:type="gramStart"/>
      <w:r w:rsidRPr="00844F65">
        <w:rPr>
          <w:rFonts w:asciiTheme="minorHAnsi" w:hAnsiTheme="minorHAnsi"/>
          <w:lang w:val="en-US"/>
        </w:rPr>
        <w:t>hostes,</w:t>
      </w:r>
      <w:proofErr w:type="gramEnd"/>
      <w:r w:rsidRPr="00844F65">
        <w:rPr>
          <w:rFonts w:asciiTheme="minorHAnsi" w:hAnsiTheme="minorHAnsi"/>
          <w:lang w:val="en-US"/>
        </w:rPr>
        <w:t xml:space="preserve"> desit quoque causa triumphi:</w:t>
      </w:r>
      <w:r w:rsidRPr="00844F65">
        <w:rPr>
          <w:rFonts w:asciiTheme="minorHAnsi" w:hAnsiTheme="minorHAnsi"/>
          <w:lang w:val="en-US"/>
        </w:rPr>
        <w:br/>
        <w:t>     tu du</w:t>
      </w:r>
      <w:r w:rsidR="003518B8">
        <w:rPr>
          <w:rFonts w:asciiTheme="minorHAnsi" w:hAnsiTheme="minorHAnsi"/>
          <w:lang w:val="en-US"/>
        </w:rPr>
        <w:t>cibus bello gloria maior eris.</w:t>
      </w:r>
      <w:r w:rsidR="003518B8">
        <w:rPr>
          <w:rFonts w:asciiTheme="minorHAnsi" w:hAnsiTheme="minorHAnsi"/>
          <w:lang w:val="en-US"/>
        </w:rPr>
        <w:br/>
        <w:t>S</w:t>
      </w:r>
      <w:r w:rsidRPr="00844F65">
        <w:rPr>
          <w:rFonts w:asciiTheme="minorHAnsi" w:hAnsiTheme="minorHAnsi"/>
          <w:lang w:val="en-US"/>
        </w:rPr>
        <w:t>ola gerat miles, quibus ar</w:t>
      </w:r>
      <w:r>
        <w:rPr>
          <w:rFonts w:asciiTheme="minorHAnsi" w:hAnsiTheme="minorHAnsi"/>
          <w:lang w:val="en-US"/>
        </w:rPr>
        <w:t>ma coerceat, arma</w:t>
      </w:r>
      <w:r w:rsidR="003518B8">
        <w:rPr>
          <w:rStyle w:val="Funotenzeichen"/>
          <w:rFonts w:asciiTheme="minorHAnsi" w:hAnsiTheme="minorHAnsi"/>
          <w:lang w:val="en-US"/>
        </w:rPr>
        <w:footnoteReference w:id="84"/>
      </w:r>
      <w:r>
        <w:rPr>
          <w:rFonts w:asciiTheme="minorHAnsi" w:hAnsiTheme="minorHAnsi"/>
          <w:lang w:val="en-US"/>
        </w:rPr>
        <w:t>,</w:t>
      </w:r>
      <w:r>
        <w:rPr>
          <w:rFonts w:asciiTheme="minorHAnsi" w:hAnsiTheme="minorHAnsi"/>
          <w:lang w:val="en-US"/>
        </w:rPr>
        <w:tab/>
      </w:r>
      <w:r w:rsidRPr="00844F65">
        <w:rPr>
          <w:rFonts w:asciiTheme="minorHAnsi" w:hAnsiTheme="minorHAnsi"/>
          <w:sz w:val="20"/>
          <w:szCs w:val="20"/>
          <w:lang w:val="en-US"/>
        </w:rPr>
        <w:t>715</w:t>
      </w:r>
      <w:r w:rsidRPr="00844F65">
        <w:rPr>
          <w:rFonts w:asciiTheme="minorHAnsi" w:hAnsiTheme="minorHAnsi"/>
          <w:lang w:val="en-US"/>
        </w:rPr>
        <w:br/>
        <w:t>     canteturque</w:t>
      </w:r>
      <w:r w:rsidR="00AA00F8">
        <w:rPr>
          <w:rStyle w:val="Funotenzeichen"/>
          <w:rFonts w:asciiTheme="minorHAnsi" w:hAnsiTheme="minorHAnsi"/>
          <w:lang w:val="en-US"/>
        </w:rPr>
        <w:footnoteReference w:id="85"/>
      </w:r>
      <w:r w:rsidR="00AA00F8">
        <w:rPr>
          <w:rFonts w:asciiTheme="minorHAnsi" w:hAnsiTheme="minorHAnsi"/>
          <w:lang w:val="en-US"/>
        </w:rPr>
        <w:t xml:space="preserve"> </w:t>
      </w:r>
      <w:proofErr w:type="gramStart"/>
      <w:r w:rsidR="00AA00F8">
        <w:rPr>
          <w:rFonts w:asciiTheme="minorHAnsi" w:hAnsiTheme="minorHAnsi"/>
          <w:lang w:val="en-US"/>
        </w:rPr>
        <w:t>fera</w:t>
      </w:r>
      <w:proofErr w:type="gramEnd"/>
      <w:r w:rsidR="00AA00F8">
        <w:rPr>
          <w:rFonts w:asciiTheme="minorHAnsi" w:hAnsiTheme="minorHAnsi"/>
          <w:lang w:val="en-US"/>
        </w:rPr>
        <w:t xml:space="preserve"> nil nisi pompa tuba.</w:t>
      </w:r>
      <w:r w:rsidR="00AA00F8">
        <w:rPr>
          <w:rFonts w:asciiTheme="minorHAnsi" w:hAnsiTheme="minorHAnsi"/>
          <w:lang w:val="en-US"/>
        </w:rPr>
        <w:br/>
        <w:t>H</w:t>
      </w:r>
      <w:r w:rsidRPr="00844F65">
        <w:rPr>
          <w:rFonts w:asciiTheme="minorHAnsi" w:hAnsiTheme="minorHAnsi"/>
          <w:lang w:val="en-US"/>
        </w:rPr>
        <w:t>orreat Aeneadas</w:t>
      </w:r>
      <w:r w:rsidR="00AA00F8">
        <w:rPr>
          <w:rStyle w:val="Funotenzeichen"/>
          <w:rFonts w:asciiTheme="minorHAnsi" w:hAnsiTheme="minorHAnsi"/>
          <w:lang w:val="en-US"/>
        </w:rPr>
        <w:footnoteReference w:id="86"/>
      </w:r>
      <w:r w:rsidRPr="00844F65">
        <w:rPr>
          <w:rFonts w:asciiTheme="minorHAnsi" w:hAnsiTheme="minorHAnsi"/>
          <w:lang w:val="en-US"/>
        </w:rPr>
        <w:t xml:space="preserve"> </w:t>
      </w:r>
      <w:proofErr w:type="gramStart"/>
      <w:r w:rsidRPr="00844F65">
        <w:rPr>
          <w:rFonts w:asciiTheme="minorHAnsi" w:hAnsiTheme="minorHAnsi"/>
          <w:lang w:val="en-US"/>
        </w:rPr>
        <w:t>et</w:t>
      </w:r>
      <w:proofErr w:type="gramEnd"/>
      <w:r w:rsidRPr="00844F65">
        <w:rPr>
          <w:rFonts w:asciiTheme="minorHAnsi" w:hAnsiTheme="minorHAnsi"/>
          <w:lang w:val="en-US"/>
        </w:rPr>
        <w:t xml:space="preserve"> primus</w:t>
      </w:r>
      <w:r w:rsidR="00AA00F8">
        <w:rPr>
          <w:rStyle w:val="Funotenzeichen"/>
          <w:rFonts w:asciiTheme="minorHAnsi" w:hAnsiTheme="minorHAnsi"/>
          <w:lang w:val="en-US"/>
        </w:rPr>
        <w:footnoteReference w:id="87"/>
      </w:r>
      <w:r w:rsidRPr="00844F65">
        <w:rPr>
          <w:rFonts w:asciiTheme="minorHAnsi" w:hAnsiTheme="minorHAnsi"/>
          <w:lang w:val="en-US"/>
        </w:rPr>
        <w:t xml:space="preserve"> et ultimus orbis:</w:t>
      </w:r>
      <w:r w:rsidRPr="00844F65">
        <w:rPr>
          <w:rFonts w:asciiTheme="minorHAnsi" w:hAnsiTheme="minorHAnsi"/>
          <w:lang w:val="en-US"/>
        </w:rPr>
        <w:br/>
        <w:t>     si</w:t>
      </w:r>
      <w:r w:rsidR="00AA00F8">
        <w:rPr>
          <w:rFonts w:asciiTheme="minorHAnsi" w:hAnsiTheme="minorHAnsi"/>
          <w:lang w:val="en-US"/>
        </w:rPr>
        <w:t xml:space="preserve"> </w:t>
      </w:r>
      <w:r w:rsidRPr="00844F65">
        <w:rPr>
          <w:rFonts w:asciiTheme="minorHAnsi" w:hAnsiTheme="minorHAnsi"/>
          <w:lang w:val="en-US"/>
        </w:rPr>
        <w:t>qua parum Romam terra timebat, amet.</w:t>
      </w:r>
      <w:r w:rsidR="00094041">
        <w:rPr>
          <w:rFonts w:asciiTheme="minorHAnsi" w:hAnsiTheme="minorHAnsi"/>
          <w:lang w:val="en-US"/>
        </w:rPr>
        <w:tab/>
      </w:r>
      <w:r w:rsidRPr="00844F65">
        <w:rPr>
          <w:rFonts w:asciiTheme="minorHAnsi" w:hAnsiTheme="minorHAnsi"/>
          <w:sz w:val="20"/>
          <w:szCs w:val="20"/>
          <w:lang w:val="en-US"/>
        </w:rPr>
        <w:t>718</w:t>
      </w:r>
    </w:p>
    <w:p w:rsidR="00844F65" w:rsidRDefault="00844F65" w:rsidP="00844F65">
      <w:pPr>
        <w:tabs>
          <w:tab w:val="left" w:pos="-142"/>
        </w:tabs>
        <w:spacing w:line="360" w:lineRule="auto"/>
        <w:ind w:left="-567"/>
        <w:rPr>
          <w:rFonts w:asciiTheme="minorHAnsi" w:hAnsiTheme="minorHAnsi"/>
          <w:lang w:val="en-US"/>
        </w:rPr>
      </w:pPr>
    </w:p>
    <w:p w:rsidR="00C076AE" w:rsidRPr="00C076AE" w:rsidRDefault="00C076AE" w:rsidP="00C076AE">
      <w:pPr>
        <w:tabs>
          <w:tab w:val="left" w:pos="-142"/>
        </w:tabs>
        <w:ind w:left="-567"/>
        <w:rPr>
          <w:rFonts w:asciiTheme="minorHAnsi" w:hAnsiTheme="minorHAnsi"/>
          <w:i/>
          <w:lang w:val="en-US"/>
        </w:rPr>
      </w:pPr>
      <w:r w:rsidRPr="00C076AE">
        <w:rPr>
          <w:rFonts w:asciiTheme="minorHAnsi" w:hAnsiTheme="minorHAnsi"/>
          <w:i/>
          <w:lang w:val="en-US"/>
        </w:rPr>
        <w:t>Das letzte Distichon Vv. 717f spielt deutlich auf die Vergilische Formel “parcere subiectis et debellare superbos” an.</w:t>
      </w:r>
    </w:p>
    <w:p w:rsidR="000B63BE" w:rsidRPr="000B63BE" w:rsidRDefault="000B63BE" w:rsidP="00A46E47">
      <w:pPr>
        <w:pStyle w:val="Textkrper-Zeileneinzug"/>
        <w:spacing w:after="0"/>
        <w:ind w:left="0"/>
        <w:rPr>
          <w:rFonts w:asciiTheme="minorHAnsi" w:hAnsiTheme="minorHAnsi" w:cs="Arial"/>
        </w:rPr>
      </w:pPr>
    </w:p>
    <w:p w:rsidR="000B63BE" w:rsidRDefault="000B63BE" w:rsidP="00A46E47">
      <w:pPr>
        <w:pStyle w:val="Textkrper-Zeileneinzug"/>
        <w:spacing w:after="0"/>
        <w:ind w:left="0"/>
        <w:rPr>
          <w:rFonts w:asciiTheme="minorHAnsi" w:hAnsiTheme="minorHAnsi" w:cs="Arial"/>
        </w:rPr>
      </w:pPr>
    </w:p>
    <w:p w:rsidR="00C076AE" w:rsidRDefault="00C076AE">
      <w:pPr>
        <w:spacing w:after="200" w:line="276" w:lineRule="auto"/>
        <w:rPr>
          <w:rFonts w:asciiTheme="minorHAnsi" w:hAnsiTheme="minorHAnsi" w:cs="Arial"/>
        </w:rPr>
      </w:pPr>
      <w:r>
        <w:rPr>
          <w:rFonts w:asciiTheme="minorHAnsi" w:hAnsiTheme="minorHAnsi" w:cs="Arial"/>
        </w:rPr>
        <w:br w:type="page"/>
      </w:r>
    </w:p>
    <w:p w:rsidR="000B63BE" w:rsidRDefault="00C076AE" w:rsidP="00A46E47">
      <w:pPr>
        <w:pStyle w:val="Textkrper-Zeileneinzug"/>
        <w:spacing w:after="0"/>
        <w:ind w:left="0"/>
        <w:rPr>
          <w:rFonts w:asciiTheme="minorHAnsi" w:hAnsiTheme="minorHAnsi" w:cs="Arial"/>
        </w:rPr>
      </w:pPr>
      <w:r>
        <w:rPr>
          <w:rFonts w:asciiTheme="minorHAnsi" w:hAnsiTheme="minorHAnsi" w:cs="Arial"/>
          <w:b/>
        </w:rPr>
        <w:lastRenderedPageBreak/>
        <w:t xml:space="preserve">Schwerter zu Pflugscharen, </w:t>
      </w:r>
      <w:r w:rsidRPr="00C076AE">
        <w:rPr>
          <w:rFonts w:asciiTheme="minorHAnsi" w:hAnsiTheme="minorHAnsi" w:cs="Arial"/>
          <w:b/>
        </w:rPr>
        <w:t>Altes Testament, Micha 4, 1-5</w:t>
      </w:r>
      <w:r>
        <w:rPr>
          <w:rFonts w:asciiTheme="minorHAnsi" w:hAnsiTheme="minorHAnsi" w:cs="Arial"/>
        </w:rPr>
        <w:t xml:space="preserve"> (E)</w:t>
      </w:r>
    </w:p>
    <w:p w:rsidR="00C076AE" w:rsidRDefault="00EC3D82" w:rsidP="00A46E47">
      <w:pPr>
        <w:pStyle w:val="Textkrper-Zeileneinzug"/>
        <w:spacing w:after="0"/>
        <w:ind w:left="0"/>
        <w:rPr>
          <w:rFonts w:asciiTheme="minorHAnsi" w:hAnsiTheme="minorHAnsi"/>
          <w:i/>
        </w:rPr>
      </w:pPr>
      <w:r w:rsidRPr="00EC3D82">
        <w:rPr>
          <w:rFonts w:asciiTheme="minorHAnsi" w:hAnsiTheme="minorHAnsi"/>
          <w:bCs/>
          <w:i/>
        </w:rPr>
        <w:t>D</w:t>
      </w:r>
      <w:r w:rsidRPr="00EC3D82">
        <w:rPr>
          <w:rFonts w:asciiTheme="minorHAnsi" w:hAnsiTheme="minorHAnsi"/>
          <w:i/>
        </w:rPr>
        <w:t>er Prophet Michäas übte sein Amt als Prophet unter den Königen Joathan, Achaz und Ezechias, also gleichzeitig mit dem Propheten Isaias aus, mit dem er gegen die Sittenverde</w:t>
      </w:r>
      <w:r>
        <w:rPr>
          <w:rFonts w:asciiTheme="minorHAnsi" w:hAnsiTheme="minorHAnsi"/>
          <w:i/>
        </w:rPr>
        <w:t>rbnis eiferte, aber auch das messianische Heil verkündete.</w:t>
      </w:r>
    </w:p>
    <w:p w:rsidR="00EC3D82" w:rsidRPr="00EC3D82" w:rsidRDefault="00EC3D82" w:rsidP="00A46E47">
      <w:pPr>
        <w:pStyle w:val="Textkrper-Zeileneinzug"/>
        <w:spacing w:after="0"/>
        <w:ind w:left="0"/>
        <w:rPr>
          <w:rFonts w:asciiTheme="minorHAnsi" w:hAnsiTheme="minorHAnsi" w:cs="Arial"/>
          <w:i/>
        </w:rPr>
      </w:pPr>
    </w:p>
    <w:p w:rsidR="00C076AE" w:rsidRPr="00C076AE" w:rsidRDefault="00C076AE" w:rsidP="00C076AE">
      <w:pPr>
        <w:pStyle w:val="KeinLeerraum"/>
        <w:spacing w:line="360" w:lineRule="auto"/>
        <w:rPr>
          <w:rFonts w:asciiTheme="minorHAnsi" w:hAnsiTheme="minorHAnsi"/>
          <w:lang w:val="de-AT" w:eastAsia="de-AT"/>
        </w:rPr>
      </w:pPr>
      <w:r w:rsidRPr="00C076AE">
        <w:rPr>
          <w:rFonts w:asciiTheme="minorHAnsi" w:hAnsiTheme="minorHAnsi"/>
          <w:lang w:val="de-AT" w:eastAsia="de-AT"/>
        </w:rPr>
        <w:t>1. Et erit: In novissimo dierum erit mons domus Domini</w:t>
      </w:r>
      <w:r>
        <w:rPr>
          <w:rStyle w:val="Funotenzeichen"/>
          <w:rFonts w:asciiTheme="minorHAnsi" w:hAnsiTheme="minorHAnsi"/>
          <w:lang w:val="de-AT" w:eastAsia="de-AT"/>
        </w:rPr>
        <w:footnoteReference w:id="88"/>
      </w:r>
      <w:r w:rsidRPr="00C076AE">
        <w:rPr>
          <w:rFonts w:asciiTheme="minorHAnsi" w:hAnsiTheme="minorHAnsi"/>
          <w:lang w:val="de-AT" w:eastAsia="de-AT"/>
        </w:rPr>
        <w:t xml:space="preserve"> praeparatus in vertice montium, et sublimis super colles: et fluent ad eum populi. </w:t>
      </w:r>
    </w:p>
    <w:p w:rsidR="00C076AE" w:rsidRPr="00C076AE" w:rsidRDefault="00610A12" w:rsidP="00C076AE">
      <w:pPr>
        <w:spacing w:line="360" w:lineRule="auto"/>
        <w:rPr>
          <w:rFonts w:asciiTheme="minorHAnsi" w:hAnsiTheme="minorHAnsi"/>
          <w:lang w:val="de-AT" w:eastAsia="de-AT"/>
        </w:rPr>
      </w:pPr>
      <w:r>
        <w:rPr>
          <w:rFonts w:asciiTheme="minorHAnsi" w:hAnsiTheme="minorHAnsi"/>
          <w:lang w:val="de-AT" w:eastAsia="de-AT"/>
        </w:rPr>
        <w:t>2. Et properabunt gentes multae</w:t>
      </w:r>
      <w:r w:rsidR="00C076AE" w:rsidRPr="00C076AE">
        <w:rPr>
          <w:rFonts w:asciiTheme="minorHAnsi" w:hAnsiTheme="minorHAnsi"/>
          <w:lang w:val="de-AT" w:eastAsia="de-AT"/>
        </w:rPr>
        <w:t xml:space="preserve">, et dicent: Venite, ascendamus ad </w:t>
      </w:r>
      <w:r w:rsidR="00C076AE">
        <w:rPr>
          <w:rFonts w:asciiTheme="minorHAnsi" w:hAnsiTheme="minorHAnsi"/>
          <w:lang w:val="de-AT" w:eastAsia="de-AT"/>
        </w:rPr>
        <w:t>montem Domini, et ad domum Dei I</w:t>
      </w:r>
      <w:r w:rsidR="00C076AE" w:rsidRPr="00C076AE">
        <w:rPr>
          <w:rFonts w:asciiTheme="minorHAnsi" w:hAnsiTheme="minorHAnsi"/>
          <w:lang w:val="de-AT" w:eastAsia="de-AT"/>
        </w:rPr>
        <w:t>acob</w:t>
      </w:r>
      <w:r>
        <w:rPr>
          <w:rStyle w:val="Funotenzeichen"/>
          <w:rFonts w:asciiTheme="minorHAnsi" w:hAnsiTheme="minorHAnsi"/>
          <w:lang w:val="de-AT" w:eastAsia="de-AT"/>
        </w:rPr>
        <w:footnoteReference w:id="89"/>
      </w:r>
      <w:r w:rsidR="00C076AE" w:rsidRPr="00C076AE">
        <w:rPr>
          <w:rFonts w:asciiTheme="minorHAnsi" w:hAnsiTheme="minorHAnsi"/>
          <w:lang w:val="de-AT" w:eastAsia="de-AT"/>
        </w:rPr>
        <w:t>: et docebit nos de vi</w:t>
      </w:r>
      <w:r w:rsidR="00C076AE">
        <w:rPr>
          <w:rFonts w:asciiTheme="minorHAnsi" w:hAnsiTheme="minorHAnsi"/>
          <w:lang w:val="de-AT" w:eastAsia="de-AT"/>
        </w:rPr>
        <w:t>is suis, et ibimus in semitis ei</w:t>
      </w:r>
      <w:r w:rsidR="00C076AE" w:rsidRPr="00C076AE">
        <w:rPr>
          <w:rFonts w:asciiTheme="minorHAnsi" w:hAnsiTheme="minorHAnsi"/>
          <w:lang w:val="de-AT" w:eastAsia="de-AT"/>
        </w:rPr>
        <w:t xml:space="preserve">us: quia de Sion egredietur lex, et verbum Domini de Jerusalem. </w:t>
      </w:r>
    </w:p>
    <w:p w:rsidR="00C076AE" w:rsidRPr="00C076AE" w:rsidRDefault="00C076AE" w:rsidP="00C076AE">
      <w:pPr>
        <w:spacing w:line="360" w:lineRule="auto"/>
        <w:rPr>
          <w:rFonts w:asciiTheme="minorHAnsi" w:hAnsiTheme="minorHAnsi"/>
          <w:lang w:val="de-AT" w:eastAsia="de-AT"/>
        </w:rPr>
      </w:pPr>
      <w:r>
        <w:rPr>
          <w:rFonts w:asciiTheme="minorHAnsi" w:hAnsiTheme="minorHAnsi"/>
          <w:lang w:val="de-AT" w:eastAsia="de-AT"/>
        </w:rPr>
        <w:t>3. Et i</w:t>
      </w:r>
      <w:r w:rsidRPr="00C076AE">
        <w:rPr>
          <w:rFonts w:asciiTheme="minorHAnsi" w:hAnsiTheme="minorHAnsi"/>
          <w:lang w:val="de-AT" w:eastAsia="de-AT"/>
        </w:rPr>
        <w:t>udicabit inter populos multos, et corripiet gentes fortes usque in longinquum</w:t>
      </w:r>
      <w:r w:rsidR="00610A12">
        <w:rPr>
          <w:rStyle w:val="Funotenzeichen"/>
          <w:rFonts w:asciiTheme="minorHAnsi" w:hAnsiTheme="minorHAnsi"/>
          <w:lang w:val="de-AT" w:eastAsia="de-AT"/>
        </w:rPr>
        <w:footnoteReference w:id="90"/>
      </w:r>
      <w:r w:rsidRPr="00C076AE">
        <w:rPr>
          <w:rFonts w:asciiTheme="minorHAnsi" w:hAnsiTheme="minorHAnsi"/>
          <w:lang w:val="de-AT" w:eastAsia="de-AT"/>
        </w:rPr>
        <w:t xml:space="preserve">: et concident gladios suos in vomeres, et hastas suas in ligones: non sumet gens adversus gentem gladium: et non discent ultra belligerare. </w:t>
      </w:r>
    </w:p>
    <w:p w:rsidR="00C076AE" w:rsidRDefault="00C076AE" w:rsidP="00C076AE">
      <w:pPr>
        <w:spacing w:line="360" w:lineRule="auto"/>
        <w:rPr>
          <w:rFonts w:asciiTheme="minorHAnsi" w:hAnsiTheme="minorHAnsi"/>
          <w:lang w:val="de-AT" w:eastAsia="de-AT"/>
        </w:rPr>
      </w:pPr>
      <w:r w:rsidRPr="00C076AE">
        <w:rPr>
          <w:rFonts w:asciiTheme="minorHAnsi" w:hAnsiTheme="minorHAnsi"/>
          <w:lang w:val="de-AT" w:eastAsia="de-AT"/>
        </w:rPr>
        <w:t>4. Et sedebit vir subtus vitem suam, et subtus ficum suam, et non erit</w:t>
      </w:r>
      <w:r>
        <w:rPr>
          <w:rFonts w:asciiTheme="minorHAnsi" w:hAnsiTheme="minorHAnsi"/>
          <w:lang w:val="de-AT" w:eastAsia="de-AT"/>
        </w:rPr>
        <w:t>,</w:t>
      </w:r>
      <w:r w:rsidRPr="00C076AE">
        <w:rPr>
          <w:rFonts w:asciiTheme="minorHAnsi" w:hAnsiTheme="minorHAnsi"/>
          <w:lang w:val="de-AT" w:eastAsia="de-AT"/>
        </w:rPr>
        <w:t xml:space="preserve"> qui deterreat: quia os Domini exercituum locutum est. </w:t>
      </w:r>
      <w:r w:rsidRPr="00C076AE">
        <w:rPr>
          <w:rFonts w:asciiTheme="minorHAnsi" w:hAnsiTheme="minorHAnsi"/>
          <w:lang w:val="de-AT" w:eastAsia="de-AT"/>
        </w:rPr>
        <w:br/>
        <w:t xml:space="preserve">5. Quia omnes populi ambulabunt unusquisque in nomine Dei sui: nos autem ambulabimus </w:t>
      </w:r>
      <w:r>
        <w:rPr>
          <w:rFonts w:asciiTheme="minorHAnsi" w:hAnsiTheme="minorHAnsi"/>
          <w:lang w:val="de-AT" w:eastAsia="de-AT"/>
        </w:rPr>
        <w:t>in nomine Domini Dei nostri in ae</w:t>
      </w:r>
      <w:r w:rsidRPr="00C076AE">
        <w:rPr>
          <w:rFonts w:asciiTheme="minorHAnsi" w:hAnsiTheme="minorHAnsi"/>
          <w:lang w:val="de-AT" w:eastAsia="de-AT"/>
        </w:rPr>
        <w:t xml:space="preserve">ternum et ultra. </w:t>
      </w:r>
    </w:p>
    <w:p w:rsidR="00610A12" w:rsidRDefault="00610A12" w:rsidP="00C076AE">
      <w:pPr>
        <w:spacing w:line="360" w:lineRule="auto"/>
        <w:rPr>
          <w:rFonts w:asciiTheme="minorHAnsi" w:hAnsiTheme="minorHAnsi"/>
          <w:lang w:val="de-AT" w:eastAsia="de-AT"/>
        </w:rPr>
      </w:pPr>
    </w:p>
    <w:p w:rsidR="005934EB" w:rsidRDefault="005934EB" w:rsidP="00C076AE">
      <w:pPr>
        <w:spacing w:line="360" w:lineRule="auto"/>
        <w:rPr>
          <w:rFonts w:asciiTheme="minorHAnsi" w:hAnsiTheme="minorHAnsi"/>
          <w:lang w:val="de-AT" w:eastAsia="de-AT"/>
        </w:rPr>
      </w:pPr>
      <w:r w:rsidRPr="005934EB">
        <w:rPr>
          <w:rFonts w:asciiTheme="minorHAnsi" w:hAnsiTheme="minorHAnsi"/>
          <w:b/>
          <w:lang w:val="de-AT" w:eastAsia="de-AT"/>
        </w:rPr>
        <w:t>Im Zeichen von Venus und Mars</w:t>
      </w:r>
      <w:r>
        <w:rPr>
          <w:rFonts w:asciiTheme="minorHAnsi" w:hAnsiTheme="minorHAnsi"/>
          <w:lang w:val="de-AT" w:eastAsia="de-AT"/>
        </w:rPr>
        <w:t xml:space="preserve"> 78</w:t>
      </w:r>
    </w:p>
    <w:p w:rsidR="005934EB" w:rsidRDefault="00847309" w:rsidP="00847309">
      <w:pPr>
        <w:rPr>
          <w:rFonts w:asciiTheme="minorHAnsi" w:hAnsiTheme="minorHAnsi"/>
          <w:i/>
          <w:lang w:val="de-AT" w:eastAsia="de-AT"/>
        </w:rPr>
      </w:pPr>
      <w:r w:rsidRPr="00847309">
        <w:rPr>
          <w:rFonts w:asciiTheme="minorHAnsi" w:hAnsiTheme="minorHAnsi"/>
          <w:i/>
          <w:lang w:val="de-AT" w:eastAsia="de-AT"/>
        </w:rPr>
        <w:t>Unbeirrt von der Brandschatzung Roms durch Alarich im Jahr 410 n. Chr. hat Namatian der Augusteischen Romidee in einer Hymne an die Stadtgöttin eine brillante Ausprägung gegeben. Darin spielt er raffiniert mit dem Anklang zwischen der Urbs aeterna, der „Ewigen Stadt“, und dem Orbis terrarum, dem „Kreis der Länder“, und mit dem Bezug der beiden Stammgötter Roms Venus und Mars auf die Herrschaftsprinzipien versöhnender Milde und kriegerischer Härte. Das letzte Verspaar zitiert die Vergilische Formel „die Unterworfenen zu schonen und die Überheblichen niederzuwerfen, und noch das letzte Wort dieser geschliffenen Versfolge erinnert an die Rückwärtslesung des Namens Roma als „amor“.</w:t>
      </w:r>
    </w:p>
    <w:p w:rsidR="00847309" w:rsidRPr="00847309" w:rsidRDefault="00847309" w:rsidP="00847309">
      <w:pPr>
        <w:rPr>
          <w:rFonts w:asciiTheme="minorHAnsi" w:hAnsiTheme="minorHAnsi"/>
          <w:i/>
          <w:lang w:val="de-AT" w:eastAsia="de-AT"/>
        </w:rPr>
      </w:pPr>
    </w:p>
    <w:p w:rsidR="005934EB" w:rsidRPr="005934EB" w:rsidRDefault="005934EB" w:rsidP="00687EDD">
      <w:pPr>
        <w:tabs>
          <w:tab w:val="left" w:pos="6096"/>
        </w:tabs>
        <w:spacing w:line="360" w:lineRule="auto"/>
        <w:rPr>
          <w:rFonts w:asciiTheme="minorHAnsi" w:hAnsiTheme="minorHAnsi"/>
        </w:rPr>
      </w:pPr>
      <w:r w:rsidRPr="005934EB">
        <w:rPr>
          <w:rFonts w:asciiTheme="minorHAnsi" w:hAnsiTheme="minorHAnsi"/>
        </w:rPr>
        <w:t>Fecisti patriam diversis gentibus unam;</w:t>
      </w:r>
      <w:r w:rsidRPr="005934EB">
        <w:rPr>
          <w:rFonts w:asciiTheme="minorHAnsi" w:hAnsiTheme="minorHAnsi"/>
        </w:rPr>
        <w:br/>
      </w:r>
      <w:r>
        <w:rPr>
          <w:rFonts w:asciiTheme="minorHAnsi" w:hAnsiTheme="minorHAnsi"/>
        </w:rPr>
        <w:t xml:space="preserve">     </w:t>
      </w:r>
      <w:r w:rsidRPr="005934EB">
        <w:rPr>
          <w:rFonts w:asciiTheme="minorHAnsi" w:hAnsiTheme="minorHAnsi"/>
        </w:rPr>
        <w:t>profuit iniustis te dominante capi;</w:t>
      </w:r>
      <w:r w:rsidRPr="005934EB">
        <w:rPr>
          <w:rFonts w:asciiTheme="minorHAnsi" w:hAnsiTheme="minorHAnsi"/>
        </w:rPr>
        <w:br/>
        <w:t>dumque offers victis proprii consortia</w:t>
      </w:r>
      <w:r w:rsidR="00ED0CD7">
        <w:rPr>
          <w:rStyle w:val="Funotenzeichen"/>
          <w:rFonts w:asciiTheme="minorHAnsi" w:hAnsiTheme="minorHAnsi"/>
        </w:rPr>
        <w:footnoteReference w:id="91"/>
      </w:r>
      <w:r w:rsidRPr="005934EB">
        <w:rPr>
          <w:rFonts w:asciiTheme="minorHAnsi" w:hAnsiTheme="minorHAnsi"/>
        </w:rPr>
        <w:t xml:space="preserve"> iuris,</w:t>
      </w:r>
      <w:r>
        <w:rPr>
          <w:rFonts w:asciiTheme="minorHAnsi" w:hAnsiTheme="minorHAnsi"/>
        </w:rPr>
        <w:tab/>
      </w:r>
      <w:r w:rsidRPr="005934EB">
        <w:rPr>
          <w:rFonts w:asciiTheme="minorHAnsi" w:hAnsiTheme="minorHAnsi"/>
          <w:sz w:val="20"/>
          <w:szCs w:val="20"/>
        </w:rPr>
        <w:t>65</w:t>
      </w:r>
      <w:r w:rsidRPr="005934EB">
        <w:rPr>
          <w:rFonts w:asciiTheme="minorHAnsi" w:hAnsiTheme="minorHAnsi"/>
        </w:rPr>
        <w:br/>
      </w:r>
      <w:r>
        <w:rPr>
          <w:rFonts w:asciiTheme="minorHAnsi" w:hAnsiTheme="minorHAnsi"/>
        </w:rPr>
        <w:t xml:space="preserve">     </w:t>
      </w:r>
      <w:r w:rsidR="00ED0CD7">
        <w:rPr>
          <w:rFonts w:asciiTheme="minorHAnsi" w:hAnsiTheme="minorHAnsi"/>
        </w:rPr>
        <w:t>u</w:t>
      </w:r>
      <w:r w:rsidRPr="005934EB">
        <w:rPr>
          <w:rFonts w:asciiTheme="minorHAnsi" w:hAnsiTheme="minorHAnsi"/>
        </w:rPr>
        <w:t>rbem fecisti, quod prius orbis erat.</w:t>
      </w:r>
    </w:p>
    <w:p w:rsidR="005934EB" w:rsidRPr="005934EB" w:rsidRDefault="005934EB" w:rsidP="00C076AE">
      <w:pPr>
        <w:spacing w:line="360" w:lineRule="auto"/>
        <w:rPr>
          <w:rFonts w:asciiTheme="minorHAnsi" w:hAnsiTheme="minorHAnsi"/>
        </w:rPr>
      </w:pPr>
      <w:r w:rsidRPr="005934EB">
        <w:rPr>
          <w:rFonts w:asciiTheme="minorHAnsi" w:hAnsiTheme="minorHAnsi"/>
        </w:rPr>
        <w:t>Auctores generis Venerem Martemque fatemur,</w:t>
      </w:r>
    </w:p>
    <w:p w:rsidR="005934EB" w:rsidRPr="005934EB" w:rsidRDefault="005934EB" w:rsidP="00C076AE">
      <w:pPr>
        <w:spacing w:line="360" w:lineRule="auto"/>
        <w:rPr>
          <w:rFonts w:asciiTheme="minorHAnsi" w:hAnsiTheme="minorHAnsi"/>
        </w:rPr>
      </w:pPr>
      <w:r>
        <w:rPr>
          <w:rFonts w:asciiTheme="minorHAnsi" w:hAnsiTheme="minorHAnsi"/>
        </w:rPr>
        <w:lastRenderedPageBreak/>
        <w:t xml:space="preserve">     </w:t>
      </w:r>
      <w:r w:rsidRPr="005934EB">
        <w:rPr>
          <w:rFonts w:asciiTheme="minorHAnsi" w:hAnsiTheme="minorHAnsi"/>
        </w:rPr>
        <w:t>Aeneadum matrem, Romulidumque</w:t>
      </w:r>
      <w:r w:rsidR="00ED0CD7">
        <w:rPr>
          <w:rStyle w:val="Funotenzeichen"/>
          <w:rFonts w:asciiTheme="minorHAnsi" w:hAnsiTheme="minorHAnsi"/>
        </w:rPr>
        <w:footnoteReference w:id="92"/>
      </w:r>
      <w:r w:rsidRPr="005934EB">
        <w:rPr>
          <w:rFonts w:asciiTheme="minorHAnsi" w:hAnsiTheme="minorHAnsi"/>
        </w:rPr>
        <w:t xml:space="preserve"> patrem:</w:t>
      </w:r>
    </w:p>
    <w:p w:rsidR="005934EB" w:rsidRPr="005934EB" w:rsidRDefault="005934EB" w:rsidP="00C076AE">
      <w:pPr>
        <w:spacing w:line="360" w:lineRule="auto"/>
        <w:rPr>
          <w:rFonts w:asciiTheme="minorHAnsi" w:hAnsiTheme="minorHAnsi"/>
        </w:rPr>
      </w:pPr>
      <w:r w:rsidRPr="005934EB">
        <w:rPr>
          <w:rFonts w:asciiTheme="minorHAnsi" w:hAnsiTheme="minorHAnsi"/>
        </w:rPr>
        <w:t>mitigat armatas victrix clementia vires</w:t>
      </w:r>
      <w:r w:rsidR="00ED0CD7">
        <w:rPr>
          <w:rFonts w:asciiTheme="minorHAnsi" w:hAnsiTheme="minorHAnsi"/>
        </w:rPr>
        <w:t>;</w:t>
      </w:r>
    </w:p>
    <w:p w:rsidR="00C076AE" w:rsidRDefault="005934EB" w:rsidP="00687EDD">
      <w:pPr>
        <w:tabs>
          <w:tab w:val="left" w:pos="6096"/>
        </w:tabs>
        <w:spacing w:line="360" w:lineRule="auto"/>
        <w:rPr>
          <w:rFonts w:asciiTheme="minorHAnsi" w:hAnsiTheme="minorHAnsi"/>
          <w:sz w:val="20"/>
          <w:szCs w:val="20"/>
        </w:rPr>
      </w:pPr>
      <w:r>
        <w:rPr>
          <w:rFonts w:asciiTheme="minorHAnsi" w:hAnsiTheme="minorHAnsi"/>
        </w:rPr>
        <w:t xml:space="preserve">     </w:t>
      </w:r>
      <w:r w:rsidRPr="005934EB">
        <w:rPr>
          <w:rFonts w:asciiTheme="minorHAnsi" w:hAnsiTheme="minorHAnsi"/>
        </w:rPr>
        <w:t>convenit</w:t>
      </w:r>
      <w:r w:rsidR="00847309">
        <w:rPr>
          <w:rStyle w:val="Funotenzeichen"/>
          <w:rFonts w:asciiTheme="minorHAnsi" w:hAnsiTheme="minorHAnsi"/>
        </w:rPr>
        <w:footnoteReference w:id="93"/>
      </w:r>
      <w:r w:rsidRPr="005934EB">
        <w:rPr>
          <w:rFonts w:asciiTheme="minorHAnsi" w:hAnsiTheme="minorHAnsi"/>
        </w:rPr>
        <w:t xml:space="preserve"> in mores numen</w:t>
      </w:r>
      <w:r w:rsidR="00847309">
        <w:rPr>
          <w:rStyle w:val="Funotenzeichen"/>
          <w:rFonts w:asciiTheme="minorHAnsi" w:hAnsiTheme="minorHAnsi"/>
        </w:rPr>
        <w:footnoteReference w:id="94"/>
      </w:r>
      <w:r w:rsidRPr="005934EB">
        <w:rPr>
          <w:rFonts w:asciiTheme="minorHAnsi" w:hAnsiTheme="minorHAnsi"/>
        </w:rPr>
        <w:t xml:space="preserve"> utrumque tuos.</w:t>
      </w:r>
      <w:r>
        <w:rPr>
          <w:rFonts w:asciiTheme="minorHAnsi" w:hAnsiTheme="minorHAnsi"/>
        </w:rPr>
        <w:tab/>
      </w:r>
      <w:r w:rsidRPr="005934EB">
        <w:rPr>
          <w:rFonts w:asciiTheme="minorHAnsi" w:hAnsiTheme="minorHAnsi"/>
          <w:sz w:val="20"/>
          <w:szCs w:val="20"/>
        </w:rPr>
        <w:t>70</w:t>
      </w:r>
    </w:p>
    <w:p w:rsidR="00847309" w:rsidRDefault="00847309" w:rsidP="005934EB">
      <w:pPr>
        <w:spacing w:line="360" w:lineRule="auto"/>
        <w:rPr>
          <w:rFonts w:asciiTheme="minorHAnsi" w:hAnsiTheme="minorHAnsi"/>
        </w:rPr>
      </w:pPr>
      <w:r w:rsidRPr="00847309">
        <w:rPr>
          <w:rFonts w:asciiTheme="minorHAnsi" w:hAnsiTheme="minorHAnsi"/>
        </w:rPr>
        <w:t>Hinc tibi certandi bona parcendique voluptas</w:t>
      </w:r>
      <w:r>
        <w:rPr>
          <w:rFonts w:asciiTheme="minorHAnsi" w:hAnsiTheme="minorHAnsi"/>
        </w:rPr>
        <w:t>:</w:t>
      </w:r>
    </w:p>
    <w:p w:rsidR="00847309" w:rsidRDefault="00847309" w:rsidP="005934EB">
      <w:pPr>
        <w:spacing w:line="360" w:lineRule="auto"/>
        <w:rPr>
          <w:rFonts w:asciiTheme="minorHAnsi" w:hAnsiTheme="minorHAnsi"/>
        </w:rPr>
      </w:pPr>
      <w:r>
        <w:rPr>
          <w:rFonts w:asciiTheme="minorHAnsi" w:hAnsiTheme="minorHAnsi"/>
        </w:rPr>
        <w:t xml:space="preserve">     quos timuit</w:t>
      </w:r>
      <w:r>
        <w:rPr>
          <w:rStyle w:val="Funotenzeichen"/>
          <w:rFonts w:asciiTheme="minorHAnsi" w:hAnsiTheme="minorHAnsi"/>
        </w:rPr>
        <w:footnoteReference w:id="95"/>
      </w:r>
      <w:r>
        <w:rPr>
          <w:rFonts w:asciiTheme="minorHAnsi" w:hAnsiTheme="minorHAnsi"/>
        </w:rPr>
        <w:t>, superat; quos superavit, amat.</w:t>
      </w:r>
    </w:p>
    <w:p w:rsidR="00E41326" w:rsidRDefault="00E41326" w:rsidP="005934EB">
      <w:pPr>
        <w:spacing w:line="360" w:lineRule="auto"/>
        <w:rPr>
          <w:rFonts w:asciiTheme="minorHAnsi" w:hAnsiTheme="minorHAnsi"/>
        </w:rPr>
      </w:pPr>
    </w:p>
    <w:p w:rsidR="00E41326" w:rsidRDefault="00E41326" w:rsidP="00E41326">
      <w:pPr>
        <w:rPr>
          <w:rFonts w:asciiTheme="minorHAnsi" w:hAnsiTheme="minorHAnsi"/>
          <w:i/>
        </w:rPr>
      </w:pPr>
      <w:r w:rsidRPr="00E41326">
        <w:rPr>
          <w:rFonts w:asciiTheme="minorHAnsi" w:hAnsiTheme="minorHAnsi"/>
          <w:i/>
        </w:rPr>
        <w:t>Im Fortgang dieser weit ausgreifenden, beziehungsreichen Hymne auf die Stadtgöttin Roma aus dem Jahre 417 n. Chr. ist der schwer gedemütigten Ewigen Stadt über ein rundes Jahrtausend hinweg buchstäblich ihre „Renaissance“ verheißen:</w:t>
      </w:r>
    </w:p>
    <w:p w:rsidR="00E41326" w:rsidRPr="00E41326" w:rsidRDefault="00E41326" w:rsidP="00E41326">
      <w:pPr>
        <w:rPr>
          <w:rFonts w:asciiTheme="minorHAnsi" w:hAnsiTheme="minorHAnsi"/>
          <w:i/>
        </w:rPr>
      </w:pPr>
    </w:p>
    <w:p w:rsidR="00E41326" w:rsidRDefault="00E41326" w:rsidP="005934EB">
      <w:pPr>
        <w:spacing w:line="360" w:lineRule="auto"/>
        <w:rPr>
          <w:rFonts w:asciiTheme="minorHAnsi" w:hAnsiTheme="minorHAnsi"/>
        </w:rPr>
      </w:pPr>
      <w:r>
        <w:rPr>
          <w:rFonts w:asciiTheme="minorHAnsi" w:hAnsiTheme="minorHAnsi"/>
        </w:rPr>
        <w:t>Illud te reparat, quod cetera regna resolvit</w:t>
      </w:r>
      <w:r>
        <w:rPr>
          <w:rStyle w:val="Funotenzeichen"/>
          <w:rFonts w:asciiTheme="minorHAnsi" w:hAnsiTheme="minorHAnsi"/>
        </w:rPr>
        <w:footnoteReference w:id="96"/>
      </w:r>
      <w:r>
        <w:rPr>
          <w:rFonts w:asciiTheme="minorHAnsi" w:hAnsiTheme="minorHAnsi"/>
        </w:rPr>
        <w:t>;</w:t>
      </w:r>
    </w:p>
    <w:p w:rsidR="00E41326" w:rsidRDefault="00E41326" w:rsidP="005934EB">
      <w:pPr>
        <w:spacing w:line="360" w:lineRule="auto"/>
        <w:rPr>
          <w:rFonts w:asciiTheme="minorHAnsi" w:hAnsiTheme="minorHAnsi"/>
        </w:rPr>
      </w:pPr>
      <w:r>
        <w:rPr>
          <w:rFonts w:asciiTheme="minorHAnsi" w:hAnsiTheme="minorHAnsi"/>
        </w:rPr>
        <w:t xml:space="preserve">     Ordo renascendi est crescere posse malis</w:t>
      </w:r>
      <w:r>
        <w:rPr>
          <w:rStyle w:val="Funotenzeichen"/>
          <w:rFonts w:asciiTheme="minorHAnsi" w:hAnsiTheme="minorHAnsi"/>
        </w:rPr>
        <w:footnoteReference w:id="97"/>
      </w:r>
      <w:r>
        <w:rPr>
          <w:rFonts w:asciiTheme="minorHAnsi" w:hAnsiTheme="minorHAnsi"/>
        </w:rPr>
        <w:t>.</w:t>
      </w:r>
    </w:p>
    <w:p w:rsidR="00C509ED" w:rsidRDefault="00C509ED" w:rsidP="005934EB">
      <w:pPr>
        <w:spacing w:line="360" w:lineRule="auto"/>
        <w:rPr>
          <w:rFonts w:asciiTheme="minorHAnsi" w:hAnsiTheme="minorHAnsi"/>
        </w:rPr>
      </w:pPr>
    </w:p>
    <w:p w:rsidR="00C509ED" w:rsidRDefault="00C509ED" w:rsidP="00C509ED">
      <w:pPr>
        <w:rPr>
          <w:rFonts w:asciiTheme="minorHAnsi" w:hAnsiTheme="minorHAnsi"/>
        </w:rPr>
      </w:pPr>
      <w:r w:rsidRPr="00C509ED">
        <w:rPr>
          <w:rFonts w:asciiTheme="minorHAnsi" w:hAnsiTheme="minorHAnsi"/>
          <w:b/>
        </w:rPr>
        <w:t xml:space="preserve">„Was Du siehst, ist Rom …“ </w:t>
      </w:r>
      <w:r>
        <w:rPr>
          <w:rFonts w:asciiTheme="minorHAnsi" w:hAnsiTheme="minorHAnsi"/>
        </w:rPr>
        <w:t>40</w:t>
      </w:r>
    </w:p>
    <w:p w:rsidR="00C509ED" w:rsidRPr="00C509ED" w:rsidRDefault="00C509ED" w:rsidP="00C509ED">
      <w:pPr>
        <w:rPr>
          <w:rFonts w:asciiTheme="minorHAnsi" w:hAnsiTheme="minorHAnsi"/>
          <w:i/>
        </w:rPr>
      </w:pPr>
      <w:r w:rsidRPr="00C509ED">
        <w:rPr>
          <w:rFonts w:asciiTheme="minorHAnsi" w:hAnsiTheme="minorHAnsi"/>
          <w:i/>
        </w:rPr>
        <w:t>Ein Epigramm des Ianus Franciscus Vitalis aus dem frühen 16. Jahrhundert deutet selbst die Verwüstung Roms noch als ein paradoxes letztes Siegeszeichen der einstigen Weltherrin:</w:t>
      </w:r>
    </w:p>
    <w:p w:rsidR="00C509ED" w:rsidRDefault="00C509ED" w:rsidP="005934EB">
      <w:pPr>
        <w:spacing w:line="360" w:lineRule="auto"/>
        <w:rPr>
          <w:rFonts w:asciiTheme="minorHAnsi" w:hAnsiTheme="minorHAnsi"/>
        </w:rPr>
      </w:pPr>
    </w:p>
    <w:p w:rsidR="00C509ED" w:rsidRDefault="00C509ED" w:rsidP="005934EB">
      <w:pPr>
        <w:spacing w:line="360" w:lineRule="auto"/>
        <w:rPr>
          <w:rFonts w:asciiTheme="minorHAnsi" w:hAnsiTheme="minorHAnsi"/>
        </w:rPr>
      </w:pPr>
      <w:r>
        <w:rPr>
          <w:rFonts w:asciiTheme="minorHAnsi" w:hAnsiTheme="minorHAnsi"/>
        </w:rPr>
        <w:t>Qui Romam in media quaeris</w:t>
      </w:r>
      <w:r w:rsidR="002D6E2D">
        <w:rPr>
          <w:rFonts w:asciiTheme="minorHAnsi" w:hAnsiTheme="minorHAnsi"/>
        </w:rPr>
        <w:t>,</w:t>
      </w:r>
      <w:r>
        <w:rPr>
          <w:rFonts w:asciiTheme="minorHAnsi" w:hAnsiTheme="minorHAnsi"/>
        </w:rPr>
        <w:t xml:space="preserve"> novus advena</w:t>
      </w:r>
      <w:r w:rsidR="002D6E2D">
        <w:rPr>
          <w:rFonts w:asciiTheme="minorHAnsi" w:hAnsiTheme="minorHAnsi"/>
        </w:rPr>
        <w:t>,</w:t>
      </w:r>
      <w:r>
        <w:rPr>
          <w:rFonts w:asciiTheme="minorHAnsi" w:hAnsiTheme="minorHAnsi"/>
        </w:rPr>
        <w:t xml:space="preserve"> Roma,</w:t>
      </w:r>
    </w:p>
    <w:p w:rsidR="00C509ED" w:rsidRDefault="00C509ED" w:rsidP="002D6E2D">
      <w:pPr>
        <w:spacing w:line="360" w:lineRule="auto"/>
        <w:ind w:firstLine="284"/>
        <w:rPr>
          <w:rFonts w:asciiTheme="minorHAnsi" w:hAnsiTheme="minorHAnsi"/>
        </w:rPr>
      </w:pPr>
      <w:r>
        <w:rPr>
          <w:rFonts w:asciiTheme="minorHAnsi" w:hAnsiTheme="minorHAnsi"/>
        </w:rPr>
        <w:t>et Romae</w:t>
      </w:r>
      <w:r w:rsidR="002D6E2D">
        <w:rPr>
          <w:rStyle w:val="Funotenzeichen"/>
          <w:rFonts w:asciiTheme="minorHAnsi" w:hAnsiTheme="minorHAnsi"/>
        </w:rPr>
        <w:footnoteReference w:id="98"/>
      </w:r>
      <w:r>
        <w:rPr>
          <w:rFonts w:asciiTheme="minorHAnsi" w:hAnsiTheme="minorHAnsi"/>
        </w:rPr>
        <w:t xml:space="preserve"> in Roma nil</w:t>
      </w:r>
      <w:r w:rsidR="002D6E2D">
        <w:rPr>
          <w:rStyle w:val="Funotenzeichen"/>
          <w:rFonts w:asciiTheme="minorHAnsi" w:hAnsiTheme="minorHAnsi"/>
        </w:rPr>
        <w:footnoteReference w:id="99"/>
      </w:r>
      <w:r w:rsidR="002D6E2D">
        <w:rPr>
          <w:rFonts w:asciiTheme="minorHAnsi" w:hAnsiTheme="minorHAnsi"/>
        </w:rPr>
        <w:t xml:space="preserve"> reperis media?</w:t>
      </w:r>
    </w:p>
    <w:p w:rsidR="00C509ED" w:rsidRDefault="00C509ED" w:rsidP="005934EB">
      <w:pPr>
        <w:spacing w:line="360" w:lineRule="auto"/>
        <w:rPr>
          <w:rFonts w:asciiTheme="minorHAnsi" w:hAnsiTheme="minorHAnsi"/>
        </w:rPr>
      </w:pPr>
      <w:r>
        <w:rPr>
          <w:rFonts w:asciiTheme="minorHAnsi" w:hAnsiTheme="minorHAnsi"/>
        </w:rPr>
        <w:t>Aspice murorum moles, praeruptaque saxa,</w:t>
      </w:r>
    </w:p>
    <w:p w:rsidR="00C509ED" w:rsidRDefault="00C509ED" w:rsidP="002D6E2D">
      <w:pPr>
        <w:spacing w:line="360" w:lineRule="auto"/>
        <w:ind w:firstLine="284"/>
        <w:rPr>
          <w:rFonts w:asciiTheme="minorHAnsi" w:hAnsiTheme="minorHAnsi"/>
        </w:rPr>
      </w:pPr>
      <w:r>
        <w:rPr>
          <w:rFonts w:asciiTheme="minorHAnsi" w:hAnsiTheme="minorHAnsi"/>
        </w:rPr>
        <w:t>obrutaque ingenti vasta theatra situ</w:t>
      </w:r>
      <w:r w:rsidR="002D6E2D">
        <w:rPr>
          <w:rStyle w:val="Funotenzeichen"/>
          <w:rFonts w:asciiTheme="minorHAnsi" w:hAnsiTheme="minorHAnsi"/>
        </w:rPr>
        <w:footnoteReference w:id="100"/>
      </w:r>
      <w:r w:rsidR="002D6E2D">
        <w:rPr>
          <w:rFonts w:asciiTheme="minorHAnsi" w:hAnsiTheme="minorHAnsi"/>
        </w:rPr>
        <w:t>!</w:t>
      </w:r>
    </w:p>
    <w:p w:rsidR="00C509ED" w:rsidRDefault="002D6E2D" w:rsidP="005934EB">
      <w:pPr>
        <w:spacing w:line="360" w:lineRule="auto"/>
        <w:rPr>
          <w:rFonts w:asciiTheme="minorHAnsi" w:hAnsiTheme="minorHAnsi"/>
        </w:rPr>
      </w:pPr>
      <w:r>
        <w:rPr>
          <w:rFonts w:asciiTheme="minorHAnsi" w:hAnsiTheme="minorHAnsi"/>
        </w:rPr>
        <w:t>Haec sunt Roma: viden</w:t>
      </w:r>
      <w:r w:rsidR="009C3ABE">
        <w:rPr>
          <w:rStyle w:val="Funotenzeichen"/>
          <w:rFonts w:asciiTheme="minorHAnsi" w:hAnsiTheme="minorHAnsi"/>
        </w:rPr>
        <w:footnoteReference w:id="101"/>
      </w:r>
      <w:r w:rsidR="00C509ED">
        <w:rPr>
          <w:rFonts w:asciiTheme="minorHAnsi" w:hAnsiTheme="minorHAnsi"/>
        </w:rPr>
        <w:t xml:space="preserve"> velut ipsa cadavera tantae</w:t>
      </w:r>
    </w:p>
    <w:p w:rsidR="00C509ED" w:rsidRDefault="00C509ED" w:rsidP="002D6E2D">
      <w:pPr>
        <w:spacing w:line="360" w:lineRule="auto"/>
        <w:ind w:firstLine="284"/>
        <w:rPr>
          <w:rFonts w:asciiTheme="minorHAnsi" w:hAnsiTheme="minorHAnsi"/>
        </w:rPr>
      </w:pPr>
      <w:r>
        <w:rPr>
          <w:rFonts w:asciiTheme="minorHAnsi" w:hAnsiTheme="minorHAnsi"/>
        </w:rPr>
        <w:t>urbis adhuc spirant imperiosa minas</w:t>
      </w:r>
      <w:r w:rsidR="009C3ABE">
        <w:rPr>
          <w:rStyle w:val="Funotenzeichen"/>
          <w:rFonts w:asciiTheme="minorHAnsi" w:hAnsiTheme="minorHAnsi"/>
        </w:rPr>
        <w:footnoteReference w:id="102"/>
      </w:r>
      <w:r>
        <w:rPr>
          <w:rFonts w:asciiTheme="minorHAnsi" w:hAnsiTheme="minorHAnsi"/>
        </w:rPr>
        <w:t>?</w:t>
      </w:r>
    </w:p>
    <w:p w:rsidR="00C509ED" w:rsidRDefault="00C509ED" w:rsidP="005934EB">
      <w:pPr>
        <w:spacing w:line="360" w:lineRule="auto"/>
        <w:rPr>
          <w:rFonts w:asciiTheme="minorHAnsi" w:hAnsiTheme="minorHAnsi"/>
        </w:rPr>
      </w:pPr>
      <w:r>
        <w:rPr>
          <w:rFonts w:asciiTheme="minorHAnsi" w:hAnsiTheme="minorHAnsi"/>
        </w:rPr>
        <w:t>Vicit ut haec mundum, nixa est se vincere: vicit,</w:t>
      </w:r>
    </w:p>
    <w:p w:rsidR="00C509ED" w:rsidRDefault="00C509ED" w:rsidP="002D6E2D">
      <w:pPr>
        <w:spacing w:line="360" w:lineRule="auto"/>
        <w:ind w:firstLine="284"/>
        <w:rPr>
          <w:rFonts w:asciiTheme="minorHAnsi" w:hAnsiTheme="minorHAnsi"/>
        </w:rPr>
      </w:pPr>
      <w:r>
        <w:rPr>
          <w:rFonts w:asciiTheme="minorHAnsi" w:hAnsiTheme="minorHAnsi"/>
        </w:rPr>
        <w:t>a se non victum ne quid in orbe foret</w:t>
      </w:r>
      <w:r w:rsidR="009C3ABE">
        <w:rPr>
          <w:rStyle w:val="Funotenzeichen"/>
          <w:rFonts w:asciiTheme="minorHAnsi" w:hAnsiTheme="minorHAnsi"/>
        </w:rPr>
        <w:footnoteReference w:id="103"/>
      </w:r>
      <w:r>
        <w:rPr>
          <w:rFonts w:asciiTheme="minorHAnsi" w:hAnsiTheme="minorHAnsi"/>
        </w:rPr>
        <w:t>.</w:t>
      </w:r>
    </w:p>
    <w:p w:rsidR="00C509ED" w:rsidRDefault="00C509ED" w:rsidP="005934EB">
      <w:pPr>
        <w:spacing w:line="360" w:lineRule="auto"/>
        <w:rPr>
          <w:rFonts w:asciiTheme="minorHAnsi" w:hAnsiTheme="minorHAnsi"/>
        </w:rPr>
      </w:pPr>
      <w:r>
        <w:rPr>
          <w:rFonts w:asciiTheme="minorHAnsi" w:hAnsiTheme="minorHAnsi"/>
        </w:rPr>
        <w:t>Nunc e</w:t>
      </w:r>
      <w:r w:rsidR="009C3ABE">
        <w:rPr>
          <w:rFonts w:asciiTheme="minorHAnsi" w:hAnsiTheme="minorHAnsi"/>
        </w:rPr>
        <w:t>á</w:t>
      </w:r>
      <w:r>
        <w:rPr>
          <w:rFonts w:asciiTheme="minorHAnsi" w:hAnsiTheme="minorHAnsi"/>
        </w:rPr>
        <w:t>dem</w:t>
      </w:r>
      <w:r w:rsidR="009C3ABE">
        <w:rPr>
          <w:rFonts w:asciiTheme="minorHAnsi" w:hAnsiTheme="minorHAnsi"/>
        </w:rPr>
        <w:t xml:space="preserve"> in victa Roma illá sepulta est</w:t>
      </w:r>
    </w:p>
    <w:p w:rsidR="00C509ED" w:rsidRDefault="009C3ABE" w:rsidP="002D6E2D">
      <w:pPr>
        <w:spacing w:line="360" w:lineRule="auto"/>
        <w:ind w:firstLine="284"/>
        <w:rPr>
          <w:rFonts w:asciiTheme="minorHAnsi" w:hAnsiTheme="minorHAnsi"/>
        </w:rPr>
      </w:pPr>
      <w:r>
        <w:rPr>
          <w:rFonts w:asciiTheme="minorHAnsi" w:hAnsiTheme="minorHAnsi"/>
        </w:rPr>
        <w:t>a</w:t>
      </w:r>
      <w:r w:rsidR="00C509ED">
        <w:rPr>
          <w:rFonts w:asciiTheme="minorHAnsi" w:hAnsiTheme="minorHAnsi"/>
        </w:rPr>
        <w:t>tque ead</w:t>
      </w:r>
      <w:r>
        <w:rPr>
          <w:rFonts w:asciiTheme="minorHAnsi" w:hAnsiTheme="minorHAnsi"/>
        </w:rPr>
        <w:t xml:space="preserve">em victrix </w:t>
      </w:r>
      <w:r w:rsidR="00C509ED">
        <w:rPr>
          <w:rFonts w:asciiTheme="minorHAnsi" w:hAnsiTheme="minorHAnsi"/>
        </w:rPr>
        <w:t>victaque Roma fuit.</w:t>
      </w:r>
    </w:p>
    <w:p w:rsidR="00C509ED" w:rsidRDefault="00C509ED" w:rsidP="005934EB">
      <w:pPr>
        <w:spacing w:line="360" w:lineRule="auto"/>
        <w:rPr>
          <w:rFonts w:asciiTheme="minorHAnsi" w:hAnsiTheme="minorHAnsi"/>
        </w:rPr>
      </w:pPr>
      <w:r>
        <w:rPr>
          <w:rFonts w:asciiTheme="minorHAnsi" w:hAnsiTheme="minorHAnsi"/>
        </w:rPr>
        <w:lastRenderedPageBreak/>
        <w:t>Albula</w:t>
      </w:r>
      <w:r w:rsidR="009C3ABE">
        <w:rPr>
          <w:rStyle w:val="Funotenzeichen"/>
          <w:rFonts w:asciiTheme="minorHAnsi" w:hAnsiTheme="minorHAnsi"/>
        </w:rPr>
        <w:footnoteReference w:id="104"/>
      </w:r>
      <w:r>
        <w:rPr>
          <w:rFonts w:asciiTheme="minorHAnsi" w:hAnsiTheme="minorHAnsi"/>
        </w:rPr>
        <w:t xml:space="preserve"> Romani restat nunc nominis index,</w:t>
      </w:r>
    </w:p>
    <w:p w:rsidR="00C509ED" w:rsidRDefault="00C509ED" w:rsidP="002D6E2D">
      <w:pPr>
        <w:spacing w:line="360" w:lineRule="auto"/>
        <w:ind w:firstLine="284"/>
        <w:rPr>
          <w:rFonts w:asciiTheme="minorHAnsi" w:hAnsiTheme="minorHAnsi"/>
        </w:rPr>
      </w:pPr>
      <w:r>
        <w:rPr>
          <w:rFonts w:asciiTheme="minorHAnsi" w:hAnsiTheme="minorHAnsi"/>
        </w:rPr>
        <w:t>quin etiam rapidis fertur</w:t>
      </w:r>
      <w:r w:rsidR="00237181">
        <w:rPr>
          <w:rStyle w:val="Funotenzeichen"/>
          <w:rFonts w:asciiTheme="minorHAnsi" w:hAnsiTheme="minorHAnsi"/>
        </w:rPr>
        <w:footnoteReference w:id="105"/>
      </w:r>
      <w:r>
        <w:rPr>
          <w:rFonts w:asciiTheme="minorHAnsi" w:hAnsiTheme="minorHAnsi"/>
        </w:rPr>
        <w:t xml:space="preserve"> in aeq</w:t>
      </w:r>
      <w:r w:rsidR="00237181">
        <w:rPr>
          <w:rFonts w:asciiTheme="minorHAnsi" w:hAnsiTheme="minorHAnsi"/>
        </w:rPr>
        <w:t>u</w:t>
      </w:r>
      <w:r>
        <w:rPr>
          <w:rFonts w:asciiTheme="minorHAnsi" w:hAnsiTheme="minorHAnsi"/>
        </w:rPr>
        <w:t>or aquis.</w:t>
      </w:r>
    </w:p>
    <w:p w:rsidR="00C509ED" w:rsidRDefault="00C509ED" w:rsidP="005934EB">
      <w:pPr>
        <w:spacing w:line="360" w:lineRule="auto"/>
        <w:rPr>
          <w:rFonts w:asciiTheme="minorHAnsi" w:hAnsiTheme="minorHAnsi"/>
        </w:rPr>
      </w:pPr>
      <w:r>
        <w:rPr>
          <w:rFonts w:asciiTheme="minorHAnsi" w:hAnsiTheme="minorHAnsi"/>
        </w:rPr>
        <w:t>Disce hinc</w:t>
      </w:r>
      <w:r w:rsidR="00237181">
        <w:rPr>
          <w:rFonts w:asciiTheme="minorHAnsi" w:hAnsiTheme="minorHAnsi"/>
        </w:rPr>
        <w:t>,</w:t>
      </w:r>
      <w:r>
        <w:rPr>
          <w:rFonts w:asciiTheme="minorHAnsi" w:hAnsiTheme="minorHAnsi"/>
        </w:rPr>
        <w:t xml:space="preserve"> quid possit Fortuna: immota labascunt</w:t>
      </w:r>
      <w:r w:rsidR="00237181">
        <w:rPr>
          <w:rStyle w:val="Funotenzeichen"/>
          <w:rFonts w:asciiTheme="minorHAnsi" w:hAnsiTheme="minorHAnsi"/>
        </w:rPr>
        <w:footnoteReference w:id="106"/>
      </w:r>
      <w:r>
        <w:rPr>
          <w:rFonts w:asciiTheme="minorHAnsi" w:hAnsiTheme="minorHAnsi"/>
        </w:rPr>
        <w:t>,</w:t>
      </w:r>
    </w:p>
    <w:p w:rsidR="00C509ED" w:rsidRDefault="00C509ED" w:rsidP="002D6E2D">
      <w:pPr>
        <w:spacing w:line="360" w:lineRule="auto"/>
        <w:ind w:firstLine="284"/>
        <w:rPr>
          <w:rFonts w:asciiTheme="minorHAnsi" w:hAnsiTheme="minorHAnsi"/>
        </w:rPr>
      </w:pPr>
      <w:r>
        <w:rPr>
          <w:rFonts w:asciiTheme="minorHAnsi" w:hAnsiTheme="minorHAnsi"/>
        </w:rPr>
        <w:t>et</w:t>
      </w:r>
      <w:r w:rsidR="00237181">
        <w:rPr>
          <w:rFonts w:asciiTheme="minorHAnsi" w:hAnsiTheme="minorHAnsi"/>
        </w:rPr>
        <w:t>,</w:t>
      </w:r>
      <w:r>
        <w:rPr>
          <w:rFonts w:asciiTheme="minorHAnsi" w:hAnsiTheme="minorHAnsi"/>
        </w:rPr>
        <w:t xml:space="preserve"> quae perpetuo sunt agitata</w:t>
      </w:r>
      <w:r w:rsidR="00237181">
        <w:rPr>
          <w:rFonts w:asciiTheme="minorHAnsi" w:hAnsiTheme="minorHAnsi"/>
        </w:rPr>
        <w:t>,</w:t>
      </w:r>
      <w:r>
        <w:rPr>
          <w:rFonts w:asciiTheme="minorHAnsi" w:hAnsiTheme="minorHAnsi"/>
        </w:rPr>
        <w:t xml:space="preserve"> manent.</w:t>
      </w:r>
    </w:p>
    <w:p w:rsidR="00C509ED" w:rsidRDefault="00C509ED" w:rsidP="005934EB">
      <w:pPr>
        <w:spacing w:line="360" w:lineRule="auto"/>
        <w:rPr>
          <w:rFonts w:asciiTheme="minorHAnsi" w:hAnsiTheme="minorHAnsi"/>
        </w:rPr>
      </w:pPr>
    </w:p>
    <w:p w:rsidR="00237181" w:rsidRDefault="00237181" w:rsidP="005934EB">
      <w:pPr>
        <w:spacing w:line="360" w:lineRule="auto"/>
        <w:rPr>
          <w:rFonts w:asciiTheme="minorHAnsi" w:hAnsiTheme="minorHAnsi"/>
        </w:rPr>
      </w:pPr>
      <w:r w:rsidRPr="00237181">
        <w:rPr>
          <w:rFonts w:asciiTheme="minorHAnsi" w:hAnsiTheme="minorHAnsi"/>
          <w:b/>
        </w:rPr>
        <w:t>Menschen noch jenseits der Wölfe</w:t>
      </w:r>
      <w:r>
        <w:rPr>
          <w:rFonts w:asciiTheme="minorHAnsi" w:hAnsiTheme="minorHAnsi"/>
        </w:rPr>
        <w:t xml:space="preserve"> </w:t>
      </w:r>
      <w:r w:rsidRPr="00237181">
        <w:rPr>
          <w:rFonts w:asciiTheme="minorHAnsi" w:hAnsiTheme="minorHAnsi"/>
          <w:b/>
        </w:rPr>
        <w:t>– Homo homini lupus (Plautus)</w:t>
      </w:r>
      <w:r>
        <w:rPr>
          <w:rFonts w:asciiTheme="minorHAnsi" w:hAnsiTheme="minorHAnsi"/>
        </w:rPr>
        <w:t xml:space="preserve"> 87</w:t>
      </w:r>
    </w:p>
    <w:p w:rsidR="00237181" w:rsidRDefault="00237181" w:rsidP="00237181">
      <w:pPr>
        <w:rPr>
          <w:rFonts w:asciiTheme="minorHAnsi" w:hAnsiTheme="minorHAnsi"/>
          <w:i/>
        </w:rPr>
      </w:pPr>
      <w:r w:rsidRPr="00237181">
        <w:rPr>
          <w:rFonts w:asciiTheme="minorHAnsi" w:hAnsiTheme="minorHAnsi"/>
          <w:i/>
        </w:rPr>
        <w:t>Mehr oder weniger verdeckt deuten Senecas Altersbriefe immer wieder auf die Unfreiheit der Neronischen Zeit. In einem der letzten spricht Seneca ganz offen von der Wolfsnatur des Menschen – und bannt diesen Blick in die Abgründe des Unmenschlichen im Menschen in eine streng gegliederte Form:</w:t>
      </w:r>
    </w:p>
    <w:p w:rsidR="00237181" w:rsidRDefault="00237181" w:rsidP="00237181">
      <w:pPr>
        <w:rPr>
          <w:rFonts w:asciiTheme="minorHAnsi" w:hAnsiTheme="minorHAnsi"/>
        </w:rPr>
      </w:pPr>
    </w:p>
    <w:p w:rsidR="00701163" w:rsidRDefault="00237181" w:rsidP="00237181">
      <w:pPr>
        <w:spacing w:line="360" w:lineRule="auto"/>
        <w:rPr>
          <w:rFonts w:asciiTheme="minorHAnsi" w:hAnsiTheme="minorHAnsi"/>
        </w:rPr>
      </w:pPr>
      <w:r w:rsidRPr="00237181">
        <w:rPr>
          <w:rFonts w:asciiTheme="minorHAnsi" w:hAnsiTheme="minorHAnsi"/>
        </w:rPr>
        <w:t>Quid ista circumspicis</w:t>
      </w:r>
      <w:r w:rsidR="00701163">
        <w:rPr>
          <w:rFonts w:asciiTheme="minorHAnsi" w:hAnsiTheme="minorHAnsi"/>
        </w:rPr>
        <w:t>,</w:t>
      </w:r>
      <w:r w:rsidRPr="00237181">
        <w:rPr>
          <w:rFonts w:asciiTheme="minorHAnsi" w:hAnsiTheme="minorHAnsi"/>
        </w:rPr>
        <w:t xml:space="preserve"> quae tibi possunt fortasse evenire</w:t>
      </w:r>
      <w:r w:rsidR="00701163">
        <w:rPr>
          <w:rFonts w:asciiTheme="minorHAnsi" w:hAnsiTheme="minorHAnsi"/>
        </w:rPr>
        <w:t>,</w:t>
      </w:r>
      <w:r w:rsidRPr="00237181">
        <w:rPr>
          <w:rFonts w:asciiTheme="minorHAnsi" w:hAnsiTheme="minorHAnsi"/>
        </w:rPr>
        <w:t xml:space="preserve"> sed possunt et</w:t>
      </w:r>
      <w:r w:rsidR="00701163">
        <w:rPr>
          <w:rStyle w:val="Funotenzeichen"/>
          <w:rFonts w:asciiTheme="minorHAnsi" w:hAnsiTheme="minorHAnsi"/>
        </w:rPr>
        <w:footnoteReference w:id="107"/>
      </w:r>
      <w:r w:rsidRPr="00237181">
        <w:rPr>
          <w:rFonts w:asciiTheme="minorHAnsi" w:hAnsiTheme="minorHAnsi"/>
        </w:rPr>
        <w:t xml:space="preserve"> non evenire? Incendium dico, ruinam, alia</w:t>
      </w:r>
      <w:r w:rsidR="00701163">
        <w:rPr>
          <w:rFonts w:asciiTheme="minorHAnsi" w:hAnsiTheme="minorHAnsi"/>
        </w:rPr>
        <w:t>,</w:t>
      </w:r>
      <w:r w:rsidRPr="00237181">
        <w:rPr>
          <w:rFonts w:asciiTheme="minorHAnsi" w:hAnsiTheme="minorHAnsi"/>
        </w:rPr>
        <w:t xml:space="preserve"> quae nobis incidunt, non insidiantu</w:t>
      </w:r>
      <w:r w:rsidR="00701163">
        <w:rPr>
          <w:rFonts w:asciiTheme="minorHAnsi" w:hAnsiTheme="minorHAnsi"/>
        </w:rPr>
        <w:t>r: illa potius</w:t>
      </w:r>
      <w:r w:rsidR="00701163">
        <w:rPr>
          <w:rStyle w:val="Funotenzeichen"/>
          <w:rFonts w:asciiTheme="minorHAnsi" w:hAnsiTheme="minorHAnsi"/>
        </w:rPr>
        <w:footnoteReference w:id="108"/>
      </w:r>
      <w:r w:rsidR="00701163">
        <w:rPr>
          <w:rFonts w:asciiTheme="minorHAnsi" w:hAnsiTheme="minorHAnsi"/>
        </w:rPr>
        <w:t xml:space="preserve"> vide, vita</w:t>
      </w:r>
      <w:r w:rsidR="00701163">
        <w:rPr>
          <w:rStyle w:val="Funotenzeichen"/>
          <w:rFonts w:asciiTheme="minorHAnsi" w:hAnsiTheme="minorHAnsi"/>
        </w:rPr>
        <w:footnoteReference w:id="109"/>
      </w:r>
      <w:r w:rsidR="00701163">
        <w:rPr>
          <w:rFonts w:asciiTheme="minorHAnsi" w:hAnsiTheme="minorHAnsi"/>
        </w:rPr>
        <w:t xml:space="preserve"> illa, </w:t>
      </w:r>
      <w:r w:rsidRPr="00237181">
        <w:rPr>
          <w:rFonts w:asciiTheme="minorHAnsi" w:hAnsiTheme="minorHAnsi"/>
        </w:rPr>
        <w:t>quae nos observant, quae captant. Rari sunt casus, etiamsi graves, naufragium facere</w:t>
      </w:r>
      <w:r w:rsidR="00701163">
        <w:rPr>
          <w:rStyle w:val="Funotenzeichen"/>
          <w:rFonts w:asciiTheme="minorHAnsi" w:hAnsiTheme="minorHAnsi"/>
        </w:rPr>
        <w:footnoteReference w:id="110"/>
      </w:r>
      <w:r w:rsidRPr="00237181">
        <w:rPr>
          <w:rFonts w:asciiTheme="minorHAnsi" w:hAnsiTheme="minorHAnsi"/>
        </w:rPr>
        <w:t>, vehiculo everti: ab homine homini cot</w:t>
      </w:r>
      <w:r w:rsidR="00701163">
        <w:rPr>
          <w:rFonts w:asciiTheme="minorHAnsi" w:hAnsiTheme="minorHAnsi"/>
        </w:rPr>
        <w:t>t</w:t>
      </w:r>
      <w:r w:rsidRPr="00237181">
        <w:rPr>
          <w:rFonts w:asciiTheme="minorHAnsi" w:hAnsiTheme="minorHAnsi"/>
        </w:rPr>
        <w:t>idianum periculum. Adversus hoc te expedi, hoc intentis oculis intuere</w:t>
      </w:r>
      <w:r w:rsidR="006C613F">
        <w:rPr>
          <w:rFonts w:asciiTheme="minorHAnsi" w:hAnsiTheme="minorHAnsi"/>
        </w:rPr>
        <w:t>!</w:t>
      </w:r>
      <w:r w:rsidR="00701163">
        <w:rPr>
          <w:rStyle w:val="Funotenzeichen"/>
          <w:rFonts w:asciiTheme="minorHAnsi" w:hAnsiTheme="minorHAnsi"/>
        </w:rPr>
        <w:footnoteReference w:id="111"/>
      </w:r>
      <w:r w:rsidRPr="00237181">
        <w:rPr>
          <w:rFonts w:asciiTheme="minorHAnsi" w:hAnsiTheme="minorHAnsi"/>
        </w:rPr>
        <w:t>; nullum est malum frequentius, nullum p</w:t>
      </w:r>
      <w:r w:rsidR="00701163">
        <w:rPr>
          <w:rFonts w:asciiTheme="minorHAnsi" w:hAnsiTheme="minorHAnsi"/>
        </w:rPr>
        <w:t>ertinacius, nullum blandius.</w:t>
      </w:r>
    </w:p>
    <w:p w:rsidR="00237181" w:rsidRDefault="00237181" w:rsidP="00237181">
      <w:pPr>
        <w:spacing w:line="360" w:lineRule="auto"/>
        <w:rPr>
          <w:rFonts w:asciiTheme="minorHAnsi" w:hAnsiTheme="minorHAnsi"/>
        </w:rPr>
      </w:pPr>
      <w:r w:rsidRPr="00237181">
        <w:rPr>
          <w:rFonts w:asciiTheme="minorHAnsi" w:hAnsiTheme="minorHAnsi"/>
        </w:rPr>
        <w:t>Tempestas minatur</w:t>
      </w:r>
      <w:r w:rsidR="006C613F">
        <w:rPr>
          <w:rFonts w:asciiTheme="minorHAnsi" w:hAnsiTheme="minorHAnsi"/>
        </w:rPr>
        <w:t>,</w:t>
      </w:r>
      <w:r w:rsidRPr="00237181">
        <w:rPr>
          <w:rFonts w:asciiTheme="minorHAnsi" w:hAnsiTheme="minorHAnsi"/>
        </w:rPr>
        <w:t xml:space="preserve"> antequam surgat, crepant aedificia</w:t>
      </w:r>
      <w:r w:rsidR="006C613F">
        <w:rPr>
          <w:rFonts w:asciiTheme="minorHAnsi" w:hAnsiTheme="minorHAnsi"/>
        </w:rPr>
        <w:t>,</w:t>
      </w:r>
      <w:r w:rsidRPr="00237181">
        <w:rPr>
          <w:rFonts w:asciiTheme="minorHAnsi" w:hAnsiTheme="minorHAnsi"/>
        </w:rPr>
        <w:t xml:space="preserve"> antequam corruant, praenuntiat fumus incendium: subita</w:t>
      </w:r>
      <w:r w:rsidR="006C613F">
        <w:rPr>
          <w:rStyle w:val="Funotenzeichen"/>
          <w:rFonts w:asciiTheme="minorHAnsi" w:hAnsiTheme="minorHAnsi"/>
        </w:rPr>
        <w:footnoteReference w:id="112"/>
      </w:r>
      <w:r w:rsidRPr="00237181">
        <w:rPr>
          <w:rFonts w:asciiTheme="minorHAnsi" w:hAnsiTheme="minorHAnsi"/>
        </w:rPr>
        <w:t xml:space="preserve"> est ex homine pernici</w:t>
      </w:r>
      <w:r w:rsidR="006C613F">
        <w:rPr>
          <w:rFonts w:asciiTheme="minorHAnsi" w:hAnsiTheme="minorHAnsi"/>
        </w:rPr>
        <w:t>es</w:t>
      </w:r>
      <w:r w:rsidRPr="00237181">
        <w:rPr>
          <w:rFonts w:asciiTheme="minorHAnsi" w:hAnsiTheme="minorHAnsi"/>
        </w:rPr>
        <w:t>, et eo diligentius tegitur</w:t>
      </w:r>
      <w:r w:rsidR="006C613F">
        <w:rPr>
          <w:rFonts w:asciiTheme="minorHAnsi" w:hAnsiTheme="minorHAnsi"/>
        </w:rPr>
        <w:t>,</w:t>
      </w:r>
      <w:r w:rsidRPr="00237181">
        <w:rPr>
          <w:rFonts w:asciiTheme="minorHAnsi" w:hAnsiTheme="minorHAnsi"/>
        </w:rPr>
        <w:t xml:space="preserve"> quo propius accedit. Erras</w:t>
      </w:r>
      <w:r w:rsidR="006C613F">
        <w:rPr>
          <w:rFonts w:asciiTheme="minorHAnsi" w:hAnsiTheme="minorHAnsi"/>
        </w:rPr>
        <w:t>,</w:t>
      </w:r>
      <w:r w:rsidRPr="00237181">
        <w:rPr>
          <w:rFonts w:asciiTheme="minorHAnsi" w:hAnsiTheme="minorHAnsi"/>
        </w:rPr>
        <w:t xml:space="preserve"> si istorum</w:t>
      </w:r>
      <w:r w:rsidR="006C613F">
        <w:rPr>
          <w:rFonts w:asciiTheme="minorHAnsi" w:hAnsiTheme="minorHAnsi"/>
        </w:rPr>
        <w:t>,</w:t>
      </w:r>
      <w:r w:rsidRPr="00237181">
        <w:rPr>
          <w:rFonts w:asciiTheme="minorHAnsi" w:hAnsiTheme="minorHAnsi"/>
        </w:rPr>
        <w:t xml:space="preserve"> tibi qui occurrunt</w:t>
      </w:r>
      <w:r w:rsidR="006C613F">
        <w:rPr>
          <w:rFonts w:asciiTheme="minorHAnsi" w:hAnsiTheme="minorHAnsi"/>
        </w:rPr>
        <w:t>,</w:t>
      </w:r>
      <w:r w:rsidRPr="00237181">
        <w:rPr>
          <w:rFonts w:asciiTheme="minorHAnsi" w:hAnsiTheme="minorHAnsi"/>
        </w:rPr>
        <w:t xml:space="preserve"> vultibus credis: hominum effigies habent, animos ferarum, nisi quod illarum perniciosus est primus</w:t>
      </w:r>
      <w:r w:rsidR="006C613F">
        <w:rPr>
          <w:rStyle w:val="Funotenzeichen"/>
          <w:rFonts w:asciiTheme="minorHAnsi" w:hAnsiTheme="minorHAnsi"/>
        </w:rPr>
        <w:footnoteReference w:id="113"/>
      </w:r>
      <w:r w:rsidRPr="00237181">
        <w:rPr>
          <w:rFonts w:asciiTheme="minorHAnsi" w:hAnsiTheme="minorHAnsi"/>
        </w:rPr>
        <w:t xml:space="preserve"> incursus</w:t>
      </w:r>
      <w:r w:rsidR="00453EF9">
        <w:rPr>
          <w:rStyle w:val="Funotenzeichen"/>
          <w:rFonts w:asciiTheme="minorHAnsi" w:hAnsiTheme="minorHAnsi"/>
        </w:rPr>
        <w:footnoteReference w:id="114"/>
      </w:r>
      <w:r w:rsidRPr="00237181">
        <w:rPr>
          <w:rFonts w:asciiTheme="minorHAnsi" w:hAnsiTheme="minorHAnsi"/>
        </w:rPr>
        <w:t>: quos transiere</w:t>
      </w:r>
      <w:r w:rsidR="006C613F">
        <w:rPr>
          <w:rStyle w:val="Funotenzeichen"/>
          <w:rFonts w:asciiTheme="minorHAnsi" w:hAnsiTheme="minorHAnsi"/>
        </w:rPr>
        <w:footnoteReference w:id="115"/>
      </w:r>
      <w:r w:rsidR="006C613F">
        <w:rPr>
          <w:rFonts w:asciiTheme="minorHAnsi" w:hAnsiTheme="minorHAnsi"/>
        </w:rPr>
        <w:t>,</w:t>
      </w:r>
      <w:r w:rsidRPr="00237181">
        <w:rPr>
          <w:rFonts w:asciiTheme="minorHAnsi" w:hAnsiTheme="minorHAnsi"/>
        </w:rPr>
        <w:t xml:space="preserve"> non quaerunt. Numquam enim illas ad nocendum nisi necessitas</w:t>
      </w:r>
      <w:r w:rsidR="00453EF9">
        <w:rPr>
          <w:rStyle w:val="Funotenzeichen"/>
          <w:rFonts w:asciiTheme="minorHAnsi" w:hAnsiTheme="minorHAnsi"/>
        </w:rPr>
        <w:footnoteReference w:id="116"/>
      </w:r>
      <w:r w:rsidR="00C14209">
        <w:rPr>
          <w:rFonts w:asciiTheme="minorHAnsi" w:hAnsiTheme="minorHAnsi"/>
        </w:rPr>
        <w:t xml:space="preserve"> incitat; hae</w:t>
      </w:r>
      <w:r w:rsidRPr="00237181">
        <w:rPr>
          <w:rFonts w:asciiTheme="minorHAnsi" w:hAnsiTheme="minorHAnsi"/>
        </w:rPr>
        <w:t xml:space="preserve"> aut fame aut timore coguntur ad pugnam: homini perdere hominem libet.</w:t>
      </w:r>
      <w:r w:rsidR="00453EF9">
        <w:rPr>
          <w:rFonts w:asciiTheme="minorHAnsi" w:hAnsiTheme="minorHAnsi"/>
        </w:rPr>
        <w:t xml:space="preserve"> </w:t>
      </w:r>
    </w:p>
    <w:p w:rsidR="00C14209" w:rsidRPr="00C14209" w:rsidRDefault="00C14209" w:rsidP="00C14209">
      <w:pPr>
        <w:rPr>
          <w:rFonts w:asciiTheme="minorHAnsi" w:hAnsiTheme="minorHAnsi"/>
          <w:i/>
        </w:rPr>
      </w:pPr>
      <w:r w:rsidRPr="00C14209">
        <w:rPr>
          <w:rFonts w:asciiTheme="minorHAnsi" w:hAnsiTheme="minorHAnsi"/>
          <w:i/>
        </w:rPr>
        <w:t>Wenig später, nach der Aufdeckung der Pisonischen Verschwörung gegen Nero im Frühjahr 65 n. Chr. un der Hinrichtung zahlreicher Verschwörer, ist Seneca zum Suizid genötigt worden.</w:t>
      </w:r>
    </w:p>
    <w:p w:rsidR="00C14209" w:rsidRDefault="00C14209">
      <w:pPr>
        <w:spacing w:after="200" w:line="276" w:lineRule="auto"/>
        <w:rPr>
          <w:rFonts w:asciiTheme="minorHAnsi" w:hAnsiTheme="minorHAnsi"/>
        </w:rPr>
      </w:pPr>
      <w:r>
        <w:rPr>
          <w:rFonts w:asciiTheme="minorHAnsi" w:hAnsiTheme="minorHAnsi"/>
        </w:rPr>
        <w:br w:type="page"/>
      </w:r>
    </w:p>
    <w:p w:rsidR="00C14209" w:rsidRDefault="00C14209" w:rsidP="00237181">
      <w:pPr>
        <w:spacing w:line="360" w:lineRule="auto"/>
        <w:rPr>
          <w:rFonts w:asciiTheme="minorHAnsi" w:hAnsiTheme="minorHAnsi"/>
        </w:rPr>
      </w:pPr>
      <w:r w:rsidRPr="00C14209">
        <w:rPr>
          <w:rFonts w:asciiTheme="minorHAnsi" w:hAnsiTheme="minorHAnsi"/>
          <w:b/>
        </w:rPr>
        <w:lastRenderedPageBreak/>
        <w:t>Bücherverbrennungen</w:t>
      </w:r>
      <w:r>
        <w:rPr>
          <w:rFonts w:asciiTheme="minorHAnsi" w:hAnsiTheme="minorHAnsi"/>
        </w:rPr>
        <w:t xml:space="preserve"> 89</w:t>
      </w:r>
    </w:p>
    <w:p w:rsidR="00C14209" w:rsidRPr="00C14209" w:rsidRDefault="00C14209" w:rsidP="00C14209">
      <w:pPr>
        <w:rPr>
          <w:rFonts w:asciiTheme="minorHAnsi" w:hAnsiTheme="minorHAnsi"/>
          <w:i/>
        </w:rPr>
      </w:pPr>
      <w:r w:rsidRPr="00C14209">
        <w:rPr>
          <w:rFonts w:asciiTheme="minorHAnsi" w:hAnsiTheme="minorHAnsi"/>
          <w:i/>
        </w:rPr>
        <w:t>„Jetzt endlich kehrt Lebensmut zurück …“: Im Jahre des Regierungsantritts Trajans 98 n. Chr. blickt Tacitus mit Schaudern auf die Unfreiheit der Neronischen und Domitianischen Zeit zurück, in der die Häupter des stoischen Widerstandes Paetus Thrasea und Helvidius Priscus verfolgt und die sie rühmenden Biographien öffentlich verbrannt wurden:</w:t>
      </w:r>
    </w:p>
    <w:p w:rsidR="00C14209" w:rsidRDefault="00C14209" w:rsidP="00237181">
      <w:pPr>
        <w:spacing w:line="360" w:lineRule="auto"/>
        <w:rPr>
          <w:rFonts w:asciiTheme="minorHAnsi" w:hAnsiTheme="minorHAnsi"/>
        </w:rPr>
      </w:pPr>
    </w:p>
    <w:p w:rsidR="00C14209" w:rsidRPr="00C14209" w:rsidRDefault="00C14209" w:rsidP="00C14209">
      <w:pPr>
        <w:spacing w:line="360" w:lineRule="auto"/>
        <w:rPr>
          <w:rFonts w:asciiTheme="minorHAnsi" w:hAnsiTheme="minorHAnsi"/>
          <w:lang w:val="de-AT" w:eastAsia="de-AT"/>
        </w:rPr>
      </w:pPr>
      <w:r w:rsidRPr="00C14209">
        <w:rPr>
          <w:rFonts w:asciiTheme="minorHAnsi" w:hAnsiTheme="minorHAnsi"/>
          <w:lang w:val="de-AT" w:eastAsia="de-AT"/>
        </w:rPr>
        <w:t>Legimus, cum Aruleno Rustico</w:t>
      </w:r>
      <w:r w:rsidR="0057622F">
        <w:rPr>
          <w:rStyle w:val="Funotenzeichen"/>
          <w:rFonts w:asciiTheme="minorHAnsi" w:hAnsiTheme="minorHAnsi"/>
          <w:lang w:val="de-AT" w:eastAsia="de-AT"/>
        </w:rPr>
        <w:footnoteReference w:id="117"/>
      </w:r>
      <w:r w:rsidRPr="00C14209">
        <w:rPr>
          <w:rFonts w:asciiTheme="minorHAnsi" w:hAnsiTheme="minorHAnsi"/>
          <w:lang w:val="de-AT" w:eastAsia="de-AT"/>
        </w:rPr>
        <w:t xml:space="preserve"> Paetus Thrasea, Herennio Senecioni</w:t>
      </w:r>
      <w:r w:rsidR="0057622F">
        <w:rPr>
          <w:rStyle w:val="Funotenzeichen"/>
          <w:rFonts w:asciiTheme="minorHAnsi" w:hAnsiTheme="minorHAnsi"/>
          <w:lang w:val="de-AT" w:eastAsia="de-AT"/>
        </w:rPr>
        <w:footnoteReference w:id="118"/>
      </w:r>
      <w:r w:rsidRPr="00C14209">
        <w:rPr>
          <w:rFonts w:asciiTheme="minorHAnsi" w:hAnsiTheme="minorHAnsi"/>
          <w:lang w:val="de-AT" w:eastAsia="de-AT"/>
        </w:rPr>
        <w:t xml:space="preserve"> Priscus Helvidius laudati essent, capitale fuisse, neque in ipsos modo auctores, sed in libros quoque eorum saevitum</w:t>
      </w:r>
      <w:r w:rsidR="0057622F">
        <w:rPr>
          <w:rStyle w:val="Funotenzeichen"/>
          <w:rFonts w:asciiTheme="minorHAnsi" w:hAnsiTheme="minorHAnsi"/>
          <w:lang w:val="de-AT" w:eastAsia="de-AT"/>
        </w:rPr>
        <w:footnoteReference w:id="119"/>
      </w:r>
      <w:r w:rsidRPr="00C14209">
        <w:rPr>
          <w:rFonts w:asciiTheme="minorHAnsi" w:hAnsiTheme="minorHAnsi"/>
          <w:lang w:val="de-AT" w:eastAsia="de-AT"/>
        </w:rPr>
        <w:t>, delegato</w:t>
      </w:r>
      <w:r w:rsidR="00444167">
        <w:rPr>
          <w:rStyle w:val="Funotenzeichen"/>
          <w:rFonts w:asciiTheme="minorHAnsi" w:hAnsiTheme="minorHAnsi"/>
          <w:lang w:val="de-AT" w:eastAsia="de-AT"/>
        </w:rPr>
        <w:footnoteReference w:id="120"/>
      </w:r>
      <w:r w:rsidRPr="00C14209">
        <w:rPr>
          <w:rFonts w:asciiTheme="minorHAnsi" w:hAnsiTheme="minorHAnsi"/>
          <w:lang w:val="de-AT" w:eastAsia="de-AT"/>
        </w:rPr>
        <w:t xml:space="preserve"> triumviris ministerio</w:t>
      </w:r>
      <w:r w:rsidR="00444167">
        <w:rPr>
          <w:rFonts w:asciiTheme="minorHAnsi" w:hAnsiTheme="minorHAnsi"/>
          <w:lang w:val="de-AT" w:eastAsia="de-AT"/>
        </w:rPr>
        <w:t>,</w:t>
      </w:r>
      <w:r w:rsidRPr="00C14209">
        <w:rPr>
          <w:rFonts w:asciiTheme="minorHAnsi" w:hAnsiTheme="minorHAnsi"/>
          <w:lang w:val="de-AT" w:eastAsia="de-AT"/>
        </w:rPr>
        <w:t xml:space="preserve"> ut monumenta clarissimorum ingeniorum in comitio ac foro urerentur. Scilicet illo igne vocem populi Romani et libertatem senatus et conscientiam generis humani aboleri arbitrabantur</w:t>
      </w:r>
      <w:r w:rsidR="00444167">
        <w:rPr>
          <w:rStyle w:val="Funotenzeichen"/>
          <w:rFonts w:asciiTheme="minorHAnsi" w:hAnsiTheme="minorHAnsi"/>
          <w:lang w:val="de-AT" w:eastAsia="de-AT"/>
        </w:rPr>
        <w:footnoteReference w:id="121"/>
      </w:r>
      <w:r w:rsidRPr="00C14209">
        <w:rPr>
          <w:rFonts w:asciiTheme="minorHAnsi" w:hAnsiTheme="minorHAnsi"/>
          <w:lang w:val="de-AT" w:eastAsia="de-AT"/>
        </w:rPr>
        <w:t>, expulsis insuper sapientiae professoribus atque omni bona arte in exilium acta, ne quid usquam honestum occurreret. Dedimus profecto</w:t>
      </w:r>
      <w:r w:rsidR="00444167">
        <w:rPr>
          <w:rStyle w:val="Funotenzeichen"/>
          <w:rFonts w:asciiTheme="minorHAnsi" w:hAnsiTheme="minorHAnsi"/>
          <w:lang w:val="de-AT" w:eastAsia="de-AT"/>
        </w:rPr>
        <w:footnoteReference w:id="122"/>
      </w:r>
      <w:r w:rsidRPr="00C14209">
        <w:rPr>
          <w:rFonts w:asciiTheme="minorHAnsi" w:hAnsiTheme="minorHAnsi"/>
          <w:lang w:val="de-AT" w:eastAsia="de-AT"/>
        </w:rPr>
        <w:t xml:space="preserve"> grande patientiae documentum; et sicut vetus aetas vidit</w:t>
      </w:r>
      <w:r w:rsidR="00444167">
        <w:rPr>
          <w:rFonts w:asciiTheme="minorHAnsi" w:hAnsiTheme="minorHAnsi"/>
          <w:lang w:val="de-AT" w:eastAsia="de-AT"/>
        </w:rPr>
        <w:t>,</w:t>
      </w:r>
      <w:r w:rsidRPr="00C14209">
        <w:rPr>
          <w:rFonts w:asciiTheme="minorHAnsi" w:hAnsiTheme="minorHAnsi"/>
          <w:lang w:val="de-AT" w:eastAsia="de-AT"/>
        </w:rPr>
        <w:t xml:space="preserve"> quid ultimum in libertate esset, ita nos</w:t>
      </w:r>
      <w:r w:rsidR="00444167">
        <w:rPr>
          <w:rFonts w:asciiTheme="minorHAnsi" w:hAnsiTheme="minorHAnsi"/>
          <w:lang w:val="de-AT" w:eastAsia="de-AT"/>
        </w:rPr>
        <w:t xml:space="preserve">, quid in servitute – </w:t>
      </w:r>
      <w:r w:rsidRPr="00C14209">
        <w:rPr>
          <w:rFonts w:asciiTheme="minorHAnsi" w:hAnsiTheme="minorHAnsi"/>
          <w:lang w:val="de-AT" w:eastAsia="de-AT"/>
        </w:rPr>
        <w:t>adempto per inquisitiones</w:t>
      </w:r>
      <w:r w:rsidR="00444167">
        <w:rPr>
          <w:rStyle w:val="Funotenzeichen"/>
          <w:rFonts w:asciiTheme="minorHAnsi" w:hAnsiTheme="minorHAnsi"/>
          <w:lang w:val="de-AT" w:eastAsia="de-AT"/>
        </w:rPr>
        <w:footnoteReference w:id="123"/>
      </w:r>
      <w:r w:rsidRPr="00C14209">
        <w:rPr>
          <w:rFonts w:asciiTheme="minorHAnsi" w:hAnsiTheme="minorHAnsi"/>
          <w:lang w:val="de-AT" w:eastAsia="de-AT"/>
        </w:rPr>
        <w:t xml:space="preserve"> etiam loquendi audiendique commercio</w:t>
      </w:r>
      <w:r w:rsidR="00833266">
        <w:rPr>
          <w:rStyle w:val="Funotenzeichen"/>
          <w:rFonts w:asciiTheme="minorHAnsi" w:hAnsiTheme="minorHAnsi"/>
          <w:lang w:val="de-AT" w:eastAsia="de-AT"/>
        </w:rPr>
        <w:footnoteReference w:id="124"/>
      </w:r>
      <w:r w:rsidRPr="00C14209">
        <w:rPr>
          <w:rFonts w:asciiTheme="minorHAnsi" w:hAnsiTheme="minorHAnsi"/>
          <w:lang w:val="de-AT" w:eastAsia="de-AT"/>
        </w:rPr>
        <w:t>. Memoriam quoque ipsam cum voce perdidissemus, si tam</w:t>
      </w:r>
      <w:r w:rsidR="00833266">
        <w:rPr>
          <w:rStyle w:val="Funotenzeichen"/>
          <w:rFonts w:asciiTheme="minorHAnsi" w:hAnsiTheme="minorHAnsi"/>
          <w:lang w:val="de-AT" w:eastAsia="de-AT"/>
        </w:rPr>
        <w:footnoteReference w:id="125"/>
      </w:r>
      <w:r w:rsidRPr="00C14209">
        <w:rPr>
          <w:rFonts w:asciiTheme="minorHAnsi" w:hAnsiTheme="minorHAnsi"/>
          <w:lang w:val="de-AT" w:eastAsia="de-AT"/>
        </w:rPr>
        <w:t xml:space="preserve"> in nostra potestate esset oblivisci quam tacere. Nunc demum redit animus</w:t>
      </w:r>
    </w:p>
    <w:p w:rsidR="00C14209" w:rsidRDefault="00C14209" w:rsidP="00237181">
      <w:pPr>
        <w:spacing w:line="360" w:lineRule="auto"/>
        <w:rPr>
          <w:rFonts w:asciiTheme="minorHAnsi" w:hAnsiTheme="minorHAnsi"/>
        </w:rPr>
      </w:pPr>
    </w:p>
    <w:p w:rsidR="007109CF" w:rsidRDefault="007109CF" w:rsidP="00237181">
      <w:pPr>
        <w:spacing w:line="360" w:lineRule="auto"/>
        <w:rPr>
          <w:rFonts w:asciiTheme="minorHAnsi" w:hAnsiTheme="minorHAnsi"/>
        </w:rPr>
      </w:pPr>
      <w:r w:rsidRPr="007109CF">
        <w:rPr>
          <w:rFonts w:asciiTheme="minorHAnsi" w:hAnsiTheme="minorHAnsi"/>
          <w:b/>
        </w:rPr>
        <w:t xml:space="preserve">„Wer die Fehler nicht will …“ </w:t>
      </w:r>
      <w:r>
        <w:rPr>
          <w:rFonts w:asciiTheme="minorHAnsi" w:hAnsiTheme="minorHAnsi"/>
        </w:rPr>
        <w:t>90</w:t>
      </w:r>
    </w:p>
    <w:p w:rsidR="00C14209" w:rsidRPr="007109CF" w:rsidRDefault="007109CF" w:rsidP="007109CF">
      <w:pPr>
        <w:rPr>
          <w:rFonts w:asciiTheme="minorHAnsi" w:hAnsiTheme="minorHAnsi"/>
          <w:i/>
        </w:rPr>
      </w:pPr>
      <w:r w:rsidRPr="007109CF">
        <w:rPr>
          <w:rFonts w:asciiTheme="minorHAnsi" w:hAnsiTheme="minorHAnsi"/>
          <w:i/>
        </w:rPr>
        <w:t>Thrasea Paetus, ein Haupt der st</w:t>
      </w:r>
      <w:r w:rsidR="00921FB2">
        <w:rPr>
          <w:rFonts w:asciiTheme="minorHAnsi" w:hAnsiTheme="minorHAnsi"/>
          <w:i/>
        </w:rPr>
        <w:t>oisch geprägten Opposition gegen</w:t>
      </w:r>
      <w:r w:rsidRPr="007109CF">
        <w:rPr>
          <w:rFonts w:asciiTheme="minorHAnsi" w:hAnsiTheme="minorHAnsi"/>
          <w:i/>
        </w:rPr>
        <w:t xml:space="preserve"> Nero, ist mit seiner unbestechlichen, unbeirrbaren politischen Haltung und zugleich mit einem sehr persönlichen Wort in die Geschichte eingegangen. Tacitus hat der Unabhängigkeit und dem Freimut des Politikers in seinen „Annalen“ ein Denkmal gesetzt. Um die gleiche Zeit hat der jüngere Plinius eine Maxime dieses Thrasea Paetus zum Schlusswort eines kleinen Plädoyers für mitmenschliche Toleranz im privaten und im öffentlichen Leben gemacht:</w:t>
      </w:r>
    </w:p>
    <w:p w:rsidR="007109CF" w:rsidRDefault="007109CF" w:rsidP="00237181">
      <w:pPr>
        <w:spacing w:line="360" w:lineRule="auto"/>
        <w:rPr>
          <w:rFonts w:asciiTheme="minorHAnsi" w:hAnsiTheme="minorHAnsi"/>
        </w:rPr>
      </w:pPr>
    </w:p>
    <w:p w:rsidR="007109CF" w:rsidRDefault="00142ADB" w:rsidP="00142ADB">
      <w:pPr>
        <w:spacing w:line="360" w:lineRule="auto"/>
        <w:rPr>
          <w:rFonts w:asciiTheme="minorHAnsi" w:hAnsiTheme="minorHAnsi"/>
        </w:rPr>
      </w:pPr>
      <w:r>
        <w:rPr>
          <w:rFonts w:asciiTheme="minorHAnsi" w:hAnsiTheme="minorHAnsi"/>
        </w:rPr>
        <w:t xml:space="preserve">(E) </w:t>
      </w:r>
      <w:r w:rsidRPr="00142ADB">
        <w:rPr>
          <w:rFonts w:asciiTheme="minorHAnsi" w:hAnsiTheme="minorHAnsi"/>
        </w:rPr>
        <w:t>Atque ego optimum et emendatissimum existimo, qui ceteris ita ignoscit, tamquam ipse cot</w:t>
      </w:r>
      <w:r>
        <w:rPr>
          <w:rFonts w:asciiTheme="minorHAnsi" w:hAnsiTheme="minorHAnsi"/>
        </w:rPr>
        <w:t>t</w:t>
      </w:r>
      <w:r w:rsidRPr="00142ADB">
        <w:rPr>
          <w:rFonts w:asciiTheme="minorHAnsi" w:hAnsiTheme="minorHAnsi"/>
        </w:rPr>
        <w:t>idie peccet, ita peccatis abstinet</w:t>
      </w:r>
      <w:r>
        <w:rPr>
          <w:rFonts w:asciiTheme="minorHAnsi" w:hAnsiTheme="minorHAnsi"/>
        </w:rPr>
        <w:t>,</w:t>
      </w:r>
      <w:r w:rsidRPr="00142ADB">
        <w:rPr>
          <w:rFonts w:asciiTheme="minorHAnsi" w:hAnsiTheme="minorHAnsi"/>
        </w:rPr>
        <w:t xml:space="preserve"> tamquam nemini ignoscat. Proinde hoc domi</w:t>
      </w:r>
      <w:r>
        <w:rPr>
          <w:rFonts w:asciiTheme="minorHAnsi" w:hAnsiTheme="minorHAnsi"/>
        </w:rPr>
        <w:t>,</w:t>
      </w:r>
      <w:r w:rsidRPr="00142ADB">
        <w:rPr>
          <w:rFonts w:asciiTheme="minorHAnsi" w:hAnsiTheme="minorHAnsi"/>
        </w:rPr>
        <w:t xml:space="preserve"> hoc foris</w:t>
      </w:r>
      <w:r>
        <w:rPr>
          <w:rFonts w:asciiTheme="minorHAnsi" w:hAnsiTheme="minorHAnsi"/>
        </w:rPr>
        <w:t>,</w:t>
      </w:r>
      <w:r w:rsidRPr="00142ADB">
        <w:rPr>
          <w:rFonts w:asciiTheme="minorHAnsi" w:hAnsiTheme="minorHAnsi"/>
        </w:rPr>
        <w:t xml:space="preserve"> hoc in omni vitae genere teneamus, ut nobis implacabiles simus, exorabiles</w:t>
      </w:r>
      <w:r>
        <w:rPr>
          <w:rStyle w:val="Funotenzeichen"/>
          <w:rFonts w:asciiTheme="minorHAnsi" w:hAnsiTheme="minorHAnsi"/>
        </w:rPr>
        <w:footnoteReference w:id="126"/>
      </w:r>
      <w:r w:rsidRPr="00142ADB">
        <w:rPr>
          <w:rFonts w:asciiTheme="minorHAnsi" w:hAnsiTheme="minorHAnsi"/>
        </w:rPr>
        <w:t xml:space="preserve"> istis etiam</w:t>
      </w:r>
      <w:r>
        <w:rPr>
          <w:rFonts w:asciiTheme="minorHAnsi" w:hAnsiTheme="minorHAnsi"/>
        </w:rPr>
        <w:t>,</w:t>
      </w:r>
      <w:r w:rsidRPr="00142ADB">
        <w:rPr>
          <w:rFonts w:asciiTheme="minorHAnsi" w:hAnsiTheme="minorHAnsi"/>
        </w:rPr>
        <w:t xml:space="preserve"> qui </w:t>
      </w:r>
      <w:r w:rsidRPr="00142ADB">
        <w:rPr>
          <w:rFonts w:asciiTheme="minorHAnsi" w:hAnsiTheme="minorHAnsi"/>
        </w:rPr>
        <w:lastRenderedPageBreak/>
        <w:t xml:space="preserve">dare veniam nisi sibi nesciunt, </w:t>
      </w:r>
      <w:r>
        <w:rPr>
          <w:rFonts w:asciiTheme="minorHAnsi" w:hAnsiTheme="minorHAnsi"/>
        </w:rPr>
        <w:t xml:space="preserve">(E) </w:t>
      </w:r>
      <w:r w:rsidRPr="00142ADB">
        <w:rPr>
          <w:rFonts w:asciiTheme="minorHAnsi" w:hAnsiTheme="minorHAnsi"/>
        </w:rPr>
        <w:t>mandemusque memoriae</w:t>
      </w:r>
      <w:r>
        <w:rPr>
          <w:rFonts w:asciiTheme="minorHAnsi" w:hAnsiTheme="minorHAnsi"/>
        </w:rPr>
        <w:t>,</w:t>
      </w:r>
      <w:r w:rsidRPr="00142ADB">
        <w:rPr>
          <w:rFonts w:asciiTheme="minorHAnsi" w:hAnsiTheme="minorHAnsi"/>
        </w:rPr>
        <w:t xml:space="preserve"> quod vir mitissimus et ob hoc quoque maximus</w:t>
      </w:r>
      <w:r>
        <w:rPr>
          <w:rFonts w:asciiTheme="minorHAnsi" w:hAnsiTheme="minorHAnsi"/>
        </w:rPr>
        <w:t>,</w:t>
      </w:r>
      <w:r w:rsidRPr="00142ADB">
        <w:rPr>
          <w:rFonts w:asciiTheme="minorHAnsi" w:hAnsiTheme="minorHAnsi"/>
        </w:rPr>
        <w:t xml:space="preserve"> Thrasea</w:t>
      </w:r>
      <w:r>
        <w:rPr>
          <w:rFonts w:asciiTheme="minorHAnsi" w:hAnsiTheme="minorHAnsi"/>
        </w:rPr>
        <w:t>, crebro dicere solebat: „Qui vitia odit, homines odit.“</w:t>
      </w:r>
    </w:p>
    <w:p w:rsidR="00142ADB" w:rsidRPr="00142ADB" w:rsidRDefault="00142ADB" w:rsidP="00142ADB">
      <w:pPr>
        <w:spacing w:line="360" w:lineRule="auto"/>
        <w:rPr>
          <w:rFonts w:asciiTheme="minorHAnsi" w:hAnsiTheme="minorHAnsi"/>
        </w:rPr>
      </w:pPr>
    </w:p>
    <w:p w:rsidR="007109CF" w:rsidRDefault="007109CF" w:rsidP="007109CF">
      <w:pPr>
        <w:rPr>
          <w:rFonts w:asciiTheme="minorHAnsi" w:hAnsiTheme="minorHAnsi"/>
          <w:i/>
        </w:rPr>
      </w:pPr>
      <w:r w:rsidRPr="007109CF">
        <w:rPr>
          <w:rFonts w:asciiTheme="minorHAnsi" w:hAnsiTheme="minorHAnsi"/>
          <w:i/>
        </w:rPr>
        <w:t>Nach der Aufdeckung der Pisonischen Verschwörung wurde Thrasea Paetus 66 n. Chr. des Hochverrats angeklagt und zum Tode nach freier Wahl verurteilt. Tacitus schildert sein Ende: Als er sich die Pulsadern öffnen ließ und mit seinem Blut den Boden besprengte, rief der den Überbringer des Todesurteils, einen jungen Quästor, näher heran und sagte: „Wir opfern Jupiter dem Befreier. Sich her, junger Mann … Du bist in Zeiten hineingeboren, in denen es dienlich sein kann, den Mut zu festigen an aufrechten Beispielen.“</w:t>
      </w:r>
    </w:p>
    <w:p w:rsidR="00142ADB" w:rsidRDefault="00142ADB" w:rsidP="007109CF">
      <w:pPr>
        <w:rPr>
          <w:rFonts w:asciiTheme="minorHAnsi" w:hAnsiTheme="minorHAnsi"/>
          <w:i/>
        </w:rPr>
      </w:pPr>
    </w:p>
    <w:p w:rsidR="000036AD" w:rsidRDefault="00451410" w:rsidP="000036AD">
      <w:pPr>
        <w:spacing w:line="360" w:lineRule="auto"/>
        <w:rPr>
          <w:rFonts w:asciiTheme="minorHAnsi" w:hAnsiTheme="minorHAnsi"/>
        </w:rPr>
      </w:pPr>
      <w:r>
        <w:rPr>
          <w:rFonts w:asciiTheme="minorHAnsi" w:hAnsiTheme="minorHAnsi"/>
        </w:rPr>
        <w:t xml:space="preserve">(E) </w:t>
      </w:r>
      <w:r w:rsidR="000036AD">
        <w:rPr>
          <w:rFonts w:asciiTheme="minorHAnsi" w:hAnsiTheme="minorHAnsi"/>
        </w:rPr>
        <w:t>A</w:t>
      </w:r>
      <w:r w:rsidR="000036AD" w:rsidRPr="000036AD">
        <w:rPr>
          <w:rFonts w:asciiTheme="minorHAnsi" w:hAnsiTheme="minorHAnsi"/>
        </w:rPr>
        <w:t>ccepto dehinc senatus consulto Helvidium</w:t>
      </w:r>
      <w:r w:rsidR="000036AD">
        <w:rPr>
          <w:rStyle w:val="Funotenzeichen"/>
          <w:rFonts w:asciiTheme="minorHAnsi" w:hAnsiTheme="minorHAnsi"/>
        </w:rPr>
        <w:footnoteReference w:id="127"/>
      </w:r>
      <w:r w:rsidR="000036AD" w:rsidRPr="000036AD">
        <w:rPr>
          <w:rFonts w:asciiTheme="minorHAnsi" w:hAnsiTheme="minorHAnsi"/>
        </w:rPr>
        <w:t xml:space="preserve"> et Demetrium</w:t>
      </w:r>
      <w:r w:rsidR="000036AD">
        <w:rPr>
          <w:rStyle w:val="Funotenzeichen"/>
          <w:rFonts w:asciiTheme="minorHAnsi" w:hAnsiTheme="minorHAnsi"/>
        </w:rPr>
        <w:footnoteReference w:id="128"/>
      </w:r>
      <w:r w:rsidR="000036AD" w:rsidRPr="000036AD">
        <w:rPr>
          <w:rFonts w:asciiTheme="minorHAnsi" w:hAnsiTheme="minorHAnsi"/>
        </w:rPr>
        <w:t xml:space="preserve"> in cubiculum inducit; porrectisque utriusque brachii venis, postquam cruorem effudit, humum super</w:t>
      </w:r>
      <w:r>
        <w:rPr>
          <w:rStyle w:val="Funotenzeichen"/>
          <w:rFonts w:asciiTheme="minorHAnsi" w:hAnsiTheme="minorHAnsi"/>
        </w:rPr>
        <w:footnoteReference w:id="129"/>
      </w:r>
      <w:r w:rsidR="000036AD" w:rsidRPr="000036AD">
        <w:rPr>
          <w:rFonts w:asciiTheme="minorHAnsi" w:hAnsiTheme="minorHAnsi"/>
        </w:rPr>
        <w:t xml:space="preserve"> spar</w:t>
      </w:r>
      <w:r>
        <w:rPr>
          <w:rFonts w:asciiTheme="minorHAnsi" w:hAnsiTheme="minorHAnsi"/>
        </w:rPr>
        <w:t>gens, propius vocato quaestore „libamus“ inquit „</w:t>
      </w:r>
      <w:r w:rsidR="000036AD" w:rsidRPr="000036AD">
        <w:rPr>
          <w:rFonts w:asciiTheme="minorHAnsi" w:hAnsiTheme="minorHAnsi"/>
        </w:rPr>
        <w:t>Iovi liberatori</w:t>
      </w:r>
      <w:r>
        <w:rPr>
          <w:rFonts w:asciiTheme="minorHAnsi" w:hAnsiTheme="minorHAnsi"/>
        </w:rPr>
        <w:t xml:space="preserve">; </w:t>
      </w:r>
      <w:r w:rsidR="000036AD" w:rsidRPr="000036AD">
        <w:rPr>
          <w:rFonts w:asciiTheme="minorHAnsi" w:hAnsiTheme="minorHAnsi"/>
        </w:rPr>
        <w:t>specta, invenis</w:t>
      </w:r>
      <w:r>
        <w:rPr>
          <w:rFonts w:asciiTheme="minorHAnsi" w:hAnsiTheme="minorHAnsi"/>
        </w:rPr>
        <w:t>! E</w:t>
      </w:r>
      <w:r w:rsidR="000036AD" w:rsidRPr="000036AD">
        <w:rPr>
          <w:rFonts w:asciiTheme="minorHAnsi" w:hAnsiTheme="minorHAnsi"/>
        </w:rPr>
        <w:t>t omen</w:t>
      </w:r>
      <w:r>
        <w:rPr>
          <w:rStyle w:val="Funotenzeichen"/>
          <w:rFonts w:asciiTheme="minorHAnsi" w:hAnsiTheme="minorHAnsi"/>
        </w:rPr>
        <w:footnoteReference w:id="130"/>
      </w:r>
      <w:r>
        <w:rPr>
          <w:rFonts w:asciiTheme="minorHAnsi" w:hAnsiTheme="minorHAnsi"/>
        </w:rPr>
        <w:t xml:space="preserve"> quidem dii prohibeant;</w:t>
      </w:r>
      <w:r w:rsidR="000036AD" w:rsidRPr="000036AD">
        <w:rPr>
          <w:rFonts w:asciiTheme="minorHAnsi" w:hAnsiTheme="minorHAnsi"/>
        </w:rPr>
        <w:t xml:space="preserve"> ceterum in ea tempora natus es</w:t>
      </w:r>
      <w:r>
        <w:rPr>
          <w:rFonts w:asciiTheme="minorHAnsi" w:hAnsiTheme="minorHAnsi"/>
        </w:rPr>
        <w:t>,</w:t>
      </w:r>
      <w:r w:rsidR="000036AD" w:rsidRPr="000036AD">
        <w:rPr>
          <w:rFonts w:asciiTheme="minorHAnsi" w:hAnsiTheme="minorHAnsi"/>
        </w:rPr>
        <w:t xml:space="preserve"> quibus firmare animum expediat</w:t>
      </w:r>
      <w:r>
        <w:rPr>
          <w:rStyle w:val="Funotenzeichen"/>
          <w:rFonts w:asciiTheme="minorHAnsi" w:hAnsiTheme="minorHAnsi"/>
        </w:rPr>
        <w:footnoteReference w:id="131"/>
      </w:r>
      <w:r w:rsidR="000036AD" w:rsidRPr="000036AD">
        <w:rPr>
          <w:rFonts w:asciiTheme="minorHAnsi" w:hAnsiTheme="minorHAnsi"/>
        </w:rPr>
        <w:t xml:space="preserve"> constantibus exemplis.</w:t>
      </w:r>
      <w:r>
        <w:rPr>
          <w:rFonts w:asciiTheme="minorHAnsi" w:hAnsiTheme="minorHAnsi"/>
        </w:rPr>
        <w:t>“ (E)</w:t>
      </w:r>
    </w:p>
    <w:p w:rsidR="00142ADB" w:rsidRDefault="00142ADB" w:rsidP="000036AD">
      <w:pPr>
        <w:spacing w:line="360" w:lineRule="auto"/>
        <w:rPr>
          <w:rFonts w:asciiTheme="minorHAnsi" w:hAnsiTheme="minorHAnsi"/>
        </w:rPr>
      </w:pPr>
    </w:p>
    <w:p w:rsidR="00142ADB" w:rsidRDefault="00142ADB" w:rsidP="000036AD">
      <w:pPr>
        <w:spacing w:line="360" w:lineRule="auto"/>
        <w:rPr>
          <w:rFonts w:asciiTheme="minorHAnsi" w:hAnsiTheme="minorHAnsi"/>
        </w:rPr>
      </w:pPr>
    </w:p>
    <w:p w:rsidR="007476DA" w:rsidRDefault="007476DA" w:rsidP="000036AD">
      <w:pPr>
        <w:spacing w:line="360" w:lineRule="auto"/>
        <w:rPr>
          <w:rFonts w:asciiTheme="minorHAnsi" w:hAnsiTheme="minorHAnsi"/>
        </w:rPr>
      </w:pPr>
      <w:r w:rsidRPr="007476DA">
        <w:rPr>
          <w:rFonts w:asciiTheme="minorHAnsi" w:hAnsiTheme="minorHAnsi"/>
          <w:b/>
        </w:rPr>
        <w:t>„Wie er das Blut da unten sah …“</w:t>
      </w:r>
      <w:r>
        <w:rPr>
          <w:rFonts w:asciiTheme="minorHAnsi" w:hAnsiTheme="minorHAnsi"/>
        </w:rPr>
        <w:t xml:space="preserve"> 91</w:t>
      </w:r>
    </w:p>
    <w:p w:rsidR="007476DA" w:rsidRPr="007476DA" w:rsidRDefault="007476DA" w:rsidP="007476DA">
      <w:pPr>
        <w:rPr>
          <w:rFonts w:asciiTheme="minorHAnsi" w:hAnsiTheme="minorHAnsi"/>
          <w:i/>
        </w:rPr>
      </w:pPr>
      <w:r w:rsidRPr="007476DA">
        <w:rPr>
          <w:rFonts w:asciiTheme="minorHAnsi" w:hAnsiTheme="minorHAnsi"/>
          <w:i/>
        </w:rPr>
        <w:t>Bis weit in die christliche Zeit hinein ist die Kritik an den blutigen Gladiatorenkämpfen in den römischen Amphitheatern nur vereinzelt laut geworden. Um 400 n. Chr., kurz vor dem Ende dieser Spiele, schildert der Kirchenvater Augustinus mit unverkennbarem Schauder, wie sein Schüler Alypius in Rom „von dem unglaublichen Rachen des Gladiatorenschauspiels und auf unglaubliche Weise verschlungen wurde“:</w:t>
      </w:r>
    </w:p>
    <w:p w:rsidR="007476DA" w:rsidRDefault="007476DA" w:rsidP="000036AD">
      <w:pPr>
        <w:spacing w:line="360" w:lineRule="auto"/>
        <w:rPr>
          <w:rFonts w:asciiTheme="minorHAnsi" w:hAnsiTheme="minorHAnsi"/>
        </w:rPr>
      </w:pPr>
    </w:p>
    <w:p w:rsidR="00B65712" w:rsidRDefault="0046530D" w:rsidP="000036AD">
      <w:pPr>
        <w:spacing w:line="360" w:lineRule="auto"/>
        <w:rPr>
          <w:rFonts w:asciiTheme="minorHAnsi" w:hAnsiTheme="minorHAnsi"/>
        </w:rPr>
      </w:pPr>
      <w:r>
        <w:rPr>
          <w:rFonts w:asciiTheme="minorHAnsi" w:hAnsiTheme="minorHAnsi"/>
        </w:rPr>
        <w:t>C</w:t>
      </w:r>
      <w:r w:rsidR="007476DA" w:rsidRPr="0046530D">
        <w:rPr>
          <w:rFonts w:asciiTheme="minorHAnsi" w:hAnsiTheme="minorHAnsi"/>
        </w:rPr>
        <w:t>um enim aversaretur</w:t>
      </w:r>
      <w:r>
        <w:rPr>
          <w:rStyle w:val="Funotenzeichen"/>
          <w:rFonts w:asciiTheme="minorHAnsi" w:hAnsiTheme="minorHAnsi"/>
        </w:rPr>
        <w:footnoteReference w:id="132"/>
      </w:r>
      <w:r w:rsidR="007476DA" w:rsidRPr="0046530D">
        <w:rPr>
          <w:rFonts w:asciiTheme="minorHAnsi" w:hAnsiTheme="minorHAnsi"/>
        </w:rPr>
        <w:t xml:space="preserve"> et detestaretur talia, quidam eius amici et condiscipuli, cum forte de prandio redeuntibus pervium esset</w:t>
      </w:r>
      <w:r>
        <w:rPr>
          <w:rStyle w:val="Funotenzeichen"/>
          <w:rFonts w:asciiTheme="minorHAnsi" w:hAnsiTheme="minorHAnsi"/>
        </w:rPr>
        <w:footnoteReference w:id="133"/>
      </w:r>
      <w:r w:rsidR="007476DA" w:rsidRPr="0046530D">
        <w:rPr>
          <w:rFonts w:asciiTheme="minorHAnsi" w:hAnsiTheme="minorHAnsi"/>
        </w:rPr>
        <w:t xml:space="preserve">, recusantem vehementer et resistentem familiari violentia duxerunt in amphitheatrum </w:t>
      </w:r>
      <w:r>
        <w:rPr>
          <w:rFonts w:asciiTheme="minorHAnsi" w:hAnsiTheme="minorHAnsi"/>
        </w:rPr>
        <w:t xml:space="preserve">– </w:t>
      </w:r>
      <w:r w:rsidR="007476DA" w:rsidRPr="0046530D">
        <w:rPr>
          <w:rFonts w:asciiTheme="minorHAnsi" w:hAnsiTheme="minorHAnsi"/>
        </w:rPr>
        <w:t>crudeli</w:t>
      </w:r>
      <w:r>
        <w:rPr>
          <w:rFonts w:asciiTheme="minorHAnsi" w:hAnsiTheme="minorHAnsi"/>
        </w:rPr>
        <w:t>um et funestorum ludorum diebus – haec dicentem: „S</w:t>
      </w:r>
      <w:r w:rsidR="007476DA" w:rsidRPr="0046530D">
        <w:rPr>
          <w:rFonts w:asciiTheme="minorHAnsi" w:hAnsiTheme="minorHAnsi"/>
        </w:rPr>
        <w:t xml:space="preserve">i corpus meum in locum illum trahitis et ibi constituitis, numquid et animum et oculos meos in illa </w:t>
      </w:r>
      <w:r>
        <w:rPr>
          <w:rFonts w:asciiTheme="minorHAnsi" w:hAnsiTheme="minorHAnsi"/>
        </w:rPr>
        <w:t>spectacula potestis intendere? A</w:t>
      </w:r>
      <w:r w:rsidR="007476DA" w:rsidRPr="0046530D">
        <w:rPr>
          <w:rFonts w:asciiTheme="minorHAnsi" w:hAnsiTheme="minorHAnsi"/>
        </w:rPr>
        <w:t xml:space="preserve">dero itaque absens </w:t>
      </w:r>
      <w:r>
        <w:rPr>
          <w:rFonts w:asciiTheme="minorHAnsi" w:hAnsiTheme="minorHAnsi"/>
        </w:rPr>
        <w:t xml:space="preserve">ac sic et vos et illa </w:t>
      </w:r>
      <w:r>
        <w:rPr>
          <w:rFonts w:asciiTheme="minorHAnsi" w:hAnsiTheme="minorHAnsi"/>
        </w:rPr>
        <w:lastRenderedPageBreak/>
        <w:t>superabo.“ Q</w:t>
      </w:r>
      <w:r w:rsidR="007476DA" w:rsidRPr="0046530D">
        <w:rPr>
          <w:rFonts w:asciiTheme="minorHAnsi" w:hAnsiTheme="minorHAnsi"/>
        </w:rPr>
        <w:t>uibus auditis illi nihilo setius</w:t>
      </w:r>
      <w:r w:rsidR="00B65712">
        <w:rPr>
          <w:rStyle w:val="Funotenzeichen"/>
          <w:rFonts w:asciiTheme="minorHAnsi" w:hAnsiTheme="minorHAnsi"/>
        </w:rPr>
        <w:footnoteReference w:id="134"/>
      </w:r>
      <w:r w:rsidR="00B65712">
        <w:rPr>
          <w:rFonts w:asciiTheme="minorHAnsi" w:hAnsiTheme="minorHAnsi"/>
        </w:rPr>
        <w:t xml:space="preserve"> eum adduxerunt secum</w:t>
      </w:r>
      <w:r w:rsidR="007476DA" w:rsidRPr="0046530D">
        <w:rPr>
          <w:rFonts w:asciiTheme="minorHAnsi" w:hAnsiTheme="minorHAnsi"/>
        </w:rPr>
        <w:t xml:space="preserve"> idipsum forte explorare cupientes</w:t>
      </w:r>
      <w:r w:rsidR="00B65712">
        <w:rPr>
          <w:rFonts w:asciiTheme="minorHAnsi" w:hAnsiTheme="minorHAnsi"/>
        </w:rPr>
        <w:t>,</w:t>
      </w:r>
      <w:r w:rsidR="007476DA" w:rsidRPr="0046530D">
        <w:rPr>
          <w:rFonts w:asciiTheme="minorHAnsi" w:hAnsiTheme="minorHAnsi"/>
        </w:rPr>
        <w:t xml:space="preserve"> utrum posset</w:t>
      </w:r>
      <w:r w:rsidR="00B65712">
        <w:rPr>
          <w:rStyle w:val="Funotenzeichen"/>
          <w:rFonts w:asciiTheme="minorHAnsi" w:hAnsiTheme="minorHAnsi"/>
        </w:rPr>
        <w:footnoteReference w:id="135"/>
      </w:r>
      <w:r w:rsidR="00B65712">
        <w:rPr>
          <w:rFonts w:asciiTheme="minorHAnsi" w:hAnsiTheme="minorHAnsi"/>
        </w:rPr>
        <w:t xml:space="preserve"> efficere.</w:t>
      </w:r>
    </w:p>
    <w:p w:rsidR="009251CA" w:rsidRDefault="00B65712" w:rsidP="000036AD">
      <w:pPr>
        <w:spacing w:line="360" w:lineRule="auto"/>
        <w:rPr>
          <w:rFonts w:asciiTheme="minorHAnsi" w:hAnsiTheme="minorHAnsi"/>
        </w:rPr>
      </w:pPr>
      <w:r>
        <w:rPr>
          <w:rFonts w:asciiTheme="minorHAnsi" w:hAnsiTheme="minorHAnsi"/>
        </w:rPr>
        <w:t>Q</w:t>
      </w:r>
      <w:r w:rsidR="007476DA" w:rsidRPr="0046530D">
        <w:rPr>
          <w:rFonts w:asciiTheme="minorHAnsi" w:hAnsiTheme="minorHAnsi"/>
        </w:rPr>
        <w:t>uo ubi ventum est et sedibus</w:t>
      </w:r>
      <w:r>
        <w:rPr>
          <w:rFonts w:asciiTheme="minorHAnsi" w:hAnsiTheme="minorHAnsi"/>
        </w:rPr>
        <w:t>,</w:t>
      </w:r>
      <w:r w:rsidR="007476DA" w:rsidRPr="0046530D">
        <w:rPr>
          <w:rFonts w:asciiTheme="minorHAnsi" w:hAnsiTheme="minorHAnsi"/>
        </w:rPr>
        <w:t xml:space="preserve"> quibus potuerunt</w:t>
      </w:r>
      <w:r>
        <w:rPr>
          <w:rFonts w:asciiTheme="minorHAnsi" w:hAnsiTheme="minorHAnsi"/>
        </w:rPr>
        <w:t>,</w:t>
      </w:r>
      <w:r w:rsidR="007476DA" w:rsidRPr="0046530D">
        <w:rPr>
          <w:rFonts w:asciiTheme="minorHAnsi" w:hAnsiTheme="minorHAnsi"/>
        </w:rPr>
        <w:t xml:space="preserve"> locati sunt, fervebant om</w:t>
      </w:r>
      <w:r>
        <w:rPr>
          <w:rFonts w:asciiTheme="minorHAnsi" w:hAnsiTheme="minorHAnsi"/>
        </w:rPr>
        <w:t>nia immanissimis voluptatibus. I</w:t>
      </w:r>
      <w:r w:rsidR="007476DA" w:rsidRPr="0046530D">
        <w:rPr>
          <w:rFonts w:asciiTheme="minorHAnsi" w:hAnsiTheme="minorHAnsi"/>
        </w:rPr>
        <w:t>lle clausis foribus</w:t>
      </w:r>
      <w:r>
        <w:rPr>
          <w:rStyle w:val="Funotenzeichen"/>
          <w:rFonts w:asciiTheme="minorHAnsi" w:hAnsiTheme="minorHAnsi"/>
        </w:rPr>
        <w:footnoteReference w:id="136"/>
      </w:r>
      <w:r w:rsidR="007476DA" w:rsidRPr="0046530D">
        <w:rPr>
          <w:rFonts w:asciiTheme="minorHAnsi" w:hAnsiTheme="minorHAnsi"/>
        </w:rPr>
        <w:t xml:space="preserve"> oculorum interdixit animo</w:t>
      </w:r>
      <w:r>
        <w:rPr>
          <w:rFonts w:asciiTheme="minorHAnsi" w:hAnsiTheme="minorHAnsi"/>
        </w:rPr>
        <w:t>, ne in tanta mala procederet. A</w:t>
      </w:r>
      <w:r w:rsidR="007476DA" w:rsidRPr="0046530D">
        <w:rPr>
          <w:rFonts w:asciiTheme="minorHAnsi" w:hAnsiTheme="minorHAnsi"/>
        </w:rPr>
        <w:t>tque</w:t>
      </w:r>
      <w:r>
        <w:rPr>
          <w:rFonts w:asciiTheme="minorHAnsi" w:hAnsiTheme="minorHAnsi"/>
        </w:rPr>
        <w:t xml:space="preserve"> utinam et aures obturavisset! N</w:t>
      </w:r>
      <w:r w:rsidR="007476DA" w:rsidRPr="0046530D">
        <w:rPr>
          <w:rFonts w:asciiTheme="minorHAnsi" w:hAnsiTheme="minorHAnsi"/>
        </w:rPr>
        <w:t>am quodam pugnae casu, cum clamor ingens totius populi vehementer eum pulsasset, curiositate victus et quasi paratus</w:t>
      </w:r>
      <w:r>
        <w:rPr>
          <w:rStyle w:val="Funotenzeichen"/>
          <w:rFonts w:asciiTheme="minorHAnsi" w:hAnsiTheme="minorHAnsi"/>
        </w:rPr>
        <w:footnoteReference w:id="137"/>
      </w:r>
      <w:r w:rsidR="007476DA" w:rsidRPr="0046530D">
        <w:rPr>
          <w:rFonts w:asciiTheme="minorHAnsi" w:hAnsiTheme="minorHAnsi"/>
        </w:rPr>
        <w:t>, quidquid illud esset, etiam visum contemnere et vincere, aperuit o</w:t>
      </w:r>
      <w:r>
        <w:rPr>
          <w:rFonts w:asciiTheme="minorHAnsi" w:hAnsiTheme="minorHAnsi"/>
        </w:rPr>
        <w:t>culos. E</w:t>
      </w:r>
      <w:r w:rsidR="007476DA" w:rsidRPr="0046530D">
        <w:rPr>
          <w:rFonts w:asciiTheme="minorHAnsi" w:hAnsiTheme="minorHAnsi"/>
        </w:rPr>
        <w:t>t percussus est graviore vulnere in anima</w:t>
      </w:r>
      <w:r>
        <w:rPr>
          <w:rFonts w:asciiTheme="minorHAnsi" w:hAnsiTheme="minorHAnsi"/>
        </w:rPr>
        <w:t>,</w:t>
      </w:r>
      <w:r w:rsidR="007476DA" w:rsidRPr="0046530D">
        <w:rPr>
          <w:rFonts w:asciiTheme="minorHAnsi" w:hAnsiTheme="minorHAnsi"/>
        </w:rPr>
        <w:t xml:space="preserve"> quam ille in corpore</w:t>
      </w:r>
      <w:r>
        <w:rPr>
          <w:rFonts w:asciiTheme="minorHAnsi" w:hAnsiTheme="minorHAnsi"/>
        </w:rPr>
        <w:t>,</w:t>
      </w:r>
      <w:r w:rsidR="009251CA">
        <w:rPr>
          <w:rFonts w:asciiTheme="minorHAnsi" w:hAnsiTheme="minorHAnsi"/>
        </w:rPr>
        <w:t xml:space="preserve"> quem cernere concupivit;</w:t>
      </w:r>
      <w:r w:rsidR="007476DA" w:rsidRPr="0046530D">
        <w:rPr>
          <w:rFonts w:asciiTheme="minorHAnsi" w:hAnsiTheme="minorHAnsi"/>
        </w:rPr>
        <w:t xml:space="preserve"> ceciditque miserabilius quam ille</w:t>
      </w:r>
      <w:r w:rsidR="009251CA">
        <w:rPr>
          <w:rFonts w:asciiTheme="minorHAnsi" w:hAnsiTheme="minorHAnsi"/>
        </w:rPr>
        <w:t>,</w:t>
      </w:r>
      <w:r w:rsidR="007476DA" w:rsidRPr="0046530D">
        <w:rPr>
          <w:rFonts w:asciiTheme="minorHAnsi" w:hAnsiTheme="minorHAnsi"/>
        </w:rPr>
        <w:t xml:space="preserve"> quo cadente</w:t>
      </w:r>
      <w:r w:rsidR="009251CA">
        <w:rPr>
          <w:rStyle w:val="Funotenzeichen"/>
          <w:rFonts w:asciiTheme="minorHAnsi" w:hAnsiTheme="minorHAnsi"/>
        </w:rPr>
        <w:footnoteReference w:id="138"/>
      </w:r>
      <w:r w:rsidR="009251CA">
        <w:rPr>
          <w:rFonts w:asciiTheme="minorHAnsi" w:hAnsiTheme="minorHAnsi"/>
        </w:rPr>
        <w:t xml:space="preserve"> factus est clamor. Q</w:t>
      </w:r>
      <w:r w:rsidR="007476DA" w:rsidRPr="0046530D">
        <w:rPr>
          <w:rFonts w:asciiTheme="minorHAnsi" w:hAnsiTheme="minorHAnsi"/>
        </w:rPr>
        <w:t>ui per eius aures intravit et reseravit</w:t>
      </w:r>
      <w:r w:rsidR="009251CA">
        <w:rPr>
          <w:rStyle w:val="Funotenzeichen"/>
          <w:rFonts w:asciiTheme="minorHAnsi" w:hAnsiTheme="minorHAnsi"/>
        </w:rPr>
        <w:footnoteReference w:id="139"/>
      </w:r>
      <w:r w:rsidR="007476DA" w:rsidRPr="0046530D">
        <w:rPr>
          <w:rFonts w:asciiTheme="minorHAnsi" w:hAnsiTheme="minorHAnsi"/>
        </w:rPr>
        <w:t xml:space="preserve"> eius lumina, ut esset</w:t>
      </w:r>
      <w:r w:rsidR="009251CA">
        <w:rPr>
          <w:rStyle w:val="Funotenzeichen"/>
          <w:rFonts w:asciiTheme="minorHAnsi" w:hAnsiTheme="minorHAnsi"/>
        </w:rPr>
        <w:footnoteReference w:id="140"/>
      </w:r>
      <w:r w:rsidR="009251CA">
        <w:rPr>
          <w:rFonts w:asciiTheme="minorHAnsi" w:hAnsiTheme="minorHAnsi"/>
        </w:rPr>
        <w:t>,</w:t>
      </w:r>
      <w:r w:rsidR="007476DA" w:rsidRPr="0046530D">
        <w:rPr>
          <w:rFonts w:asciiTheme="minorHAnsi" w:hAnsiTheme="minorHAnsi"/>
        </w:rPr>
        <w:t xml:space="preserve"> qua feriretur et deiceretur</w:t>
      </w:r>
      <w:r w:rsidR="009251CA">
        <w:rPr>
          <w:rStyle w:val="Funotenzeichen"/>
          <w:rFonts w:asciiTheme="minorHAnsi" w:hAnsiTheme="minorHAnsi"/>
        </w:rPr>
        <w:footnoteReference w:id="141"/>
      </w:r>
      <w:r w:rsidR="007476DA" w:rsidRPr="0046530D">
        <w:rPr>
          <w:rFonts w:asciiTheme="minorHAnsi" w:hAnsiTheme="minorHAnsi"/>
        </w:rPr>
        <w:t xml:space="preserve"> audax </w:t>
      </w:r>
      <w:r w:rsidR="009251CA">
        <w:rPr>
          <w:rFonts w:asciiTheme="minorHAnsi" w:hAnsiTheme="minorHAnsi"/>
        </w:rPr>
        <w:t>adhuc potius quam fortis animus.</w:t>
      </w:r>
      <w:r w:rsidR="007476DA" w:rsidRPr="0046530D">
        <w:rPr>
          <w:rFonts w:asciiTheme="minorHAnsi" w:hAnsiTheme="minorHAnsi"/>
        </w:rPr>
        <w:t xml:space="preserve"> </w:t>
      </w:r>
      <w:r w:rsidR="009251CA">
        <w:rPr>
          <w:rFonts w:asciiTheme="minorHAnsi" w:hAnsiTheme="minorHAnsi"/>
        </w:rPr>
        <w:t>...</w:t>
      </w:r>
    </w:p>
    <w:p w:rsidR="007476DA" w:rsidRDefault="009251CA" w:rsidP="000036AD">
      <w:pPr>
        <w:spacing w:line="360" w:lineRule="auto"/>
        <w:rPr>
          <w:rFonts w:asciiTheme="minorHAnsi" w:hAnsiTheme="minorHAnsi"/>
        </w:rPr>
      </w:pPr>
      <w:r>
        <w:rPr>
          <w:rFonts w:asciiTheme="minorHAnsi" w:hAnsiTheme="minorHAnsi"/>
        </w:rPr>
        <w:t>U</w:t>
      </w:r>
      <w:r w:rsidR="007476DA" w:rsidRPr="0046530D">
        <w:rPr>
          <w:rFonts w:asciiTheme="minorHAnsi" w:hAnsiTheme="minorHAnsi"/>
        </w:rPr>
        <w:t>t enim vidit illum sanguinem, immanitatem</w:t>
      </w:r>
      <w:r>
        <w:rPr>
          <w:rStyle w:val="Funotenzeichen"/>
          <w:rFonts w:asciiTheme="minorHAnsi" w:hAnsiTheme="minorHAnsi"/>
        </w:rPr>
        <w:footnoteReference w:id="142"/>
      </w:r>
      <w:r w:rsidR="007476DA" w:rsidRPr="0046530D">
        <w:rPr>
          <w:rFonts w:asciiTheme="minorHAnsi" w:hAnsiTheme="minorHAnsi"/>
        </w:rPr>
        <w:t xml:space="preserve"> simul ebibit et non se avertit, sed fixit aspectum et hauriebat furias</w:t>
      </w:r>
      <w:r>
        <w:rPr>
          <w:rStyle w:val="Funotenzeichen"/>
          <w:rFonts w:asciiTheme="minorHAnsi" w:hAnsiTheme="minorHAnsi"/>
        </w:rPr>
        <w:footnoteReference w:id="143"/>
      </w:r>
      <w:r w:rsidR="007476DA" w:rsidRPr="0046530D">
        <w:rPr>
          <w:rFonts w:asciiTheme="minorHAnsi" w:hAnsiTheme="minorHAnsi"/>
        </w:rPr>
        <w:t xml:space="preserve"> et nesciebat</w:t>
      </w:r>
      <w:r w:rsidR="00522B04">
        <w:rPr>
          <w:rStyle w:val="Funotenzeichen"/>
          <w:rFonts w:asciiTheme="minorHAnsi" w:hAnsiTheme="minorHAnsi"/>
        </w:rPr>
        <w:footnoteReference w:id="144"/>
      </w:r>
      <w:r w:rsidR="007476DA" w:rsidRPr="0046530D">
        <w:rPr>
          <w:rFonts w:asciiTheme="minorHAnsi" w:hAnsiTheme="minorHAnsi"/>
        </w:rPr>
        <w:t>, et delectabatur scelere certaminis et c</w:t>
      </w:r>
      <w:r w:rsidR="00522B04">
        <w:rPr>
          <w:rFonts w:asciiTheme="minorHAnsi" w:hAnsiTheme="minorHAnsi"/>
        </w:rPr>
        <w:t>ruenta voluptate inebriabatur. E</w:t>
      </w:r>
      <w:r w:rsidR="007476DA" w:rsidRPr="0046530D">
        <w:rPr>
          <w:rFonts w:asciiTheme="minorHAnsi" w:hAnsiTheme="minorHAnsi"/>
        </w:rPr>
        <w:t>t non erat iam ille</w:t>
      </w:r>
      <w:r w:rsidR="00522B04">
        <w:rPr>
          <w:rFonts w:asciiTheme="minorHAnsi" w:hAnsiTheme="minorHAnsi"/>
        </w:rPr>
        <w:t>,</w:t>
      </w:r>
      <w:r w:rsidR="007476DA" w:rsidRPr="0046530D">
        <w:rPr>
          <w:rFonts w:asciiTheme="minorHAnsi" w:hAnsiTheme="minorHAnsi"/>
        </w:rPr>
        <w:t xml:space="preserve"> qui venerat</w:t>
      </w:r>
      <w:r w:rsidR="00522B04">
        <w:rPr>
          <w:rFonts w:asciiTheme="minorHAnsi" w:hAnsiTheme="minorHAnsi"/>
        </w:rPr>
        <w:t>,</w:t>
      </w:r>
      <w:r w:rsidR="007476DA" w:rsidRPr="0046530D">
        <w:rPr>
          <w:rFonts w:asciiTheme="minorHAnsi" w:hAnsiTheme="minorHAnsi"/>
        </w:rPr>
        <w:t xml:space="preserve"> sed unus de turba</w:t>
      </w:r>
      <w:r w:rsidR="00522B04">
        <w:rPr>
          <w:rFonts w:asciiTheme="minorHAnsi" w:hAnsiTheme="minorHAnsi"/>
        </w:rPr>
        <w:t>,</w:t>
      </w:r>
      <w:r w:rsidR="007476DA" w:rsidRPr="0046530D">
        <w:rPr>
          <w:rFonts w:asciiTheme="minorHAnsi" w:hAnsiTheme="minorHAnsi"/>
        </w:rPr>
        <w:t xml:space="preserve"> ad quam venerat, et verus eorum socius</w:t>
      </w:r>
      <w:r w:rsidR="00522B04">
        <w:rPr>
          <w:rFonts w:asciiTheme="minorHAnsi" w:hAnsiTheme="minorHAnsi"/>
        </w:rPr>
        <w:t>, a quibus adductus erat. Q</w:t>
      </w:r>
      <w:r w:rsidR="007476DA" w:rsidRPr="0046530D">
        <w:rPr>
          <w:rFonts w:asciiTheme="minorHAnsi" w:hAnsiTheme="minorHAnsi"/>
        </w:rPr>
        <w:t>uid plura</w:t>
      </w:r>
      <w:r w:rsidR="00522B04">
        <w:rPr>
          <w:rFonts w:asciiTheme="minorHAnsi" w:hAnsiTheme="minorHAnsi"/>
        </w:rPr>
        <w:t>? S</w:t>
      </w:r>
      <w:r w:rsidR="007476DA" w:rsidRPr="0046530D">
        <w:rPr>
          <w:rFonts w:asciiTheme="minorHAnsi" w:hAnsiTheme="minorHAnsi"/>
        </w:rPr>
        <w:t>pectavit, clamavit, exarsit, abstulit inde secum insaniam</w:t>
      </w:r>
      <w:r w:rsidR="00522B04">
        <w:rPr>
          <w:rFonts w:asciiTheme="minorHAnsi" w:hAnsiTheme="minorHAnsi"/>
        </w:rPr>
        <w:t>,</w:t>
      </w:r>
      <w:r w:rsidR="007476DA" w:rsidRPr="0046530D">
        <w:rPr>
          <w:rFonts w:asciiTheme="minorHAnsi" w:hAnsiTheme="minorHAnsi"/>
        </w:rPr>
        <w:t xml:space="preserve"> qua stimularetur redire non tantum cum illis</w:t>
      </w:r>
      <w:r w:rsidR="00522B04">
        <w:rPr>
          <w:rFonts w:asciiTheme="minorHAnsi" w:hAnsiTheme="minorHAnsi"/>
        </w:rPr>
        <w:t>,</w:t>
      </w:r>
      <w:r w:rsidR="007476DA" w:rsidRPr="0046530D">
        <w:rPr>
          <w:rFonts w:asciiTheme="minorHAnsi" w:hAnsiTheme="minorHAnsi"/>
        </w:rPr>
        <w:t xml:space="preserve"> a quibus prius abstractus est, sed etiam prae illis et alios trahens.</w:t>
      </w:r>
    </w:p>
    <w:p w:rsidR="00522B04" w:rsidRDefault="00522B04" w:rsidP="000036AD">
      <w:pPr>
        <w:spacing w:line="360" w:lineRule="auto"/>
        <w:rPr>
          <w:rFonts w:asciiTheme="minorHAnsi" w:hAnsiTheme="minorHAnsi"/>
        </w:rPr>
      </w:pPr>
    </w:p>
    <w:p w:rsidR="00D52BE9" w:rsidRDefault="00D52BE9" w:rsidP="000036AD">
      <w:pPr>
        <w:spacing w:line="360" w:lineRule="auto"/>
        <w:rPr>
          <w:rFonts w:asciiTheme="minorHAnsi" w:hAnsiTheme="minorHAnsi"/>
        </w:rPr>
      </w:pPr>
      <w:r w:rsidRPr="00D52BE9">
        <w:rPr>
          <w:rFonts w:asciiTheme="minorHAnsi" w:hAnsiTheme="minorHAnsi"/>
          <w:b/>
        </w:rPr>
        <w:t>Die Sorge „um sich selbst“</w:t>
      </w:r>
      <w:r w:rsidR="00532B75">
        <w:rPr>
          <w:rFonts w:asciiTheme="minorHAnsi" w:hAnsiTheme="minorHAnsi"/>
        </w:rPr>
        <w:t xml:space="preserve"> (E; vgl. 96)</w:t>
      </w:r>
    </w:p>
    <w:p w:rsidR="00D52BE9" w:rsidRPr="00DA0709" w:rsidRDefault="00D52BE9" w:rsidP="00D52BE9">
      <w:pPr>
        <w:jc w:val="both"/>
        <w:rPr>
          <w:rFonts w:asciiTheme="minorHAnsi" w:hAnsiTheme="minorHAnsi"/>
          <w:i/>
        </w:rPr>
      </w:pPr>
      <w:r w:rsidRPr="00DA0709">
        <w:rPr>
          <w:rFonts w:asciiTheme="minorHAnsi" w:hAnsiTheme="minorHAnsi"/>
          <w:i/>
        </w:rPr>
        <w:t xml:space="preserve">Der große Frager Sokrates hat der Philosophie die Wendung von der Kosmologie zur Ethik gegeben; er hat, mit Ciceros Worten, „als Erster die Philosophie vom Himmel herabgerufen … und sie dazu angehlaten, ihre Fragen auf das Leben, das Handeln und das Gute und Schlechte darin zu richten“. </w:t>
      </w:r>
    </w:p>
    <w:p w:rsidR="00DA0709" w:rsidRPr="00DA0709" w:rsidRDefault="00DA0709" w:rsidP="00D52BE9">
      <w:pPr>
        <w:jc w:val="both"/>
        <w:rPr>
          <w:rFonts w:asciiTheme="minorHAnsi" w:hAnsiTheme="minorHAnsi"/>
          <w:i/>
        </w:rPr>
      </w:pPr>
    </w:p>
    <w:p w:rsidR="00563821" w:rsidRDefault="00DA0709" w:rsidP="00DA0709">
      <w:pPr>
        <w:spacing w:line="360" w:lineRule="auto"/>
        <w:jc w:val="both"/>
        <w:rPr>
          <w:rFonts w:asciiTheme="minorHAnsi" w:hAnsiTheme="minorHAnsi"/>
        </w:rPr>
      </w:pPr>
      <w:r w:rsidRPr="00DA0709">
        <w:rPr>
          <w:rFonts w:asciiTheme="minorHAnsi" w:hAnsiTheme="minorHAnsi"/>
        </w:rPr>
        <w:t>S</w:t>
      </w:r>
      <w:r w:rsidR="00D52BE9" w:rsidRPr="00DA0709">
        <w:rPr>
          <w:rFonts w:asciiTheme="minorHAnsi" w:hAnsiTheme="minorHAnsi"/>
        </w:rPr>
        <w:t>ed ab antiqua philosophia usque ad Socratem … numeri motusque</w:t>
      </w:r>
      <w:r>
        <w:rPr>
          <w:rStyle w:val="Funotenzeichen"/>
          <w:rFonts w:asciiTheme="minorHAnsi" w:hAnsiTheme="minorHAnsi"/>
        </w:rPr>
        <w:footnoteReference w:id="145"/>
      </w:r>
      <w:r w:rsidR="00D52BE9" w:rsidRPr="00DA0709">
        <w:rPr>
          <w:rFonts w:asciiTheme="minorHAnsi" w:hAnsiTheme="minorHAnsi"/>
        </w:rPr>
        <w:t xml:space="preserve"> tractabantur, et unde omnia</w:t>
      </w:r>
      <w:r w:rsidR="00563821">
        <w:rPr>
          <w:rStyle w:val="Funotenzeichen"/>
          <w:rFonts w:asciiTheme="minorHAnsi" w:hAnsiTheme="minorHAnsi"/>
        </w:rPr>
        <w:footnoteReference w:id="146"/>
      </w:r>
      <w:r w:rsidR="00D52BE9" w:rsidRPr="00DA0709">
        <w:rPr>
          <w:rFonts w:asciiTheme="minorHAnsi" w:hAnsiTheme="minorHAnsi"/>
        </w:rPr>
        <w:t xml:space="preserve"> orerentur quove</w:t>
      </w:r>
      <w:r>
        <w:rPr>
          <w:rStyle w:val="Funotenzeichen"/>
          <w:rFonts w:asciiTheme="minorHAnsi" w:hAnsiTheme="minorHAnsi"/>
        </w:rPr>
        <w:footnoteReference w:id="147"/>
      </w:r>
      <w:r w:rsidR="00D52BE9" w:rsidRPr="00DA0709">
        <w:rPr>
          <w:rFonts w:asciiTheme="minorHAnsi" w:hAnsiTheme="minorHAnsi"/>
        </w:rPr>
        <w:t xml:space="preserve"> reciderent, studioseque ab iis siderum</w:t>
      </w:r>
      <w:r w:rsidR="00D52BE9" w:rsidRPr="00DA0709">
        <w:rPr>
          <w:rFonts w:asciiTheme="minorHAnsi" w:hAnsiTheme="minorHAnsi"/>
          <w:vertAlign w:val="superscript"/>
        </w:rPr>
        <w:t>2</w:t>
      </w:r>
      <w:r w:rsidR="00D52BE9" w:rsidRPr="00DA0709">
        <w:rPr>
          <w:rFonts w:asciiTheme="minorHAnsi" w:hAnsiTheme="minorHAnsi"/>
        </w:rPr>
        <w:t xml:space="preserve"> magnitudines, </w:t>
      </w:r>
      <w:r w:rsidR="00D52BE9" w:rsidRPr="00DA0709">
        <w:rPr>
          <w:rFonts w:asciiTheme="minorHAnsi" w:hAnsiTheme="minorHAnsi"/>
        </w:rPr>
        <w:lastRenderedPageBreak/>
        <w:t>intervalla, cursus anquirebantur et cuncta caelestia</w:t>
      </w:r>
      <w:r w:rsidR="00563821">
        <w:rPr>
          <w:rStyle w:val="Funotenzeichen"/>
          <w:rFonts w:asciiTheme="minorHAnsi" w:hAnsiTheme="minorHAnsi"/>
        </w:rPr>
        <w:footnoteReference w:id="148"/>
      </w:r>
      <w:r w:rsidR="00D52BE9" w:rsidRPr="00DA0709">
        <w:rPr>
          <w:rFonts w:asciiTheme="minorHAnsi" w:hAnsiTheme="minorHAnsi"/>
        </w:rPr>
        <w:t>. Socrates autem primus</w:t>
      </w:r>
      <w:r w:rsidR="00D52BE9" w:rsidRPr="00DA0709">
        <w:rPr>
          <w:rFonts w:asciiTheme="minorHAnsi" w:hAnsiTheme="minorHAnsi"/>
          <w:vertAlign w:val="superscript"/>
        </w:rPr>
        <w:t>4</w:t>
      </w:r>
      <w:r w:rsidR="00D52BE9" w:rsidRPr="00DA0709">
        <w:rPr>
          <w:rFonts w:asciiTheme="minorHAnsi" w:hAnsiTheme="minorHAnsi"/>
        </w:rPr>
        <w:t xml:space="preserve"> philosophiam devocavit e caelo</w:t>
      </w:r>
      <w:r w:rsidR="00563821">
        <w:rPr>
          <w:rStyle w:val="Funotenzeichen"/>
          <w:rFonts w:asciiTheme="minorHAnsi" w:hAnsiTheme="minorHAnsi"/>
        </w:rPr>
        <w:footnoteReference w:id="149"/>
      </w:r>
      <w:r w:rsidR="00D52BE9" w:rsidRPr="00DA0709">
        <w:rPr>
          <w:rFonts w:asciiTheme="minorHAnsi" w:hAnsiTheme="minorHAnsi"/>
        </w:rPr>
        <w:t xml:space="preserve"> et in urbibus conlocavit</w:t>
      </w:r>
      <w:r w:rsidR="00563821">
        <w:rPr>
          <w:rStyle w:val="Funotenzeichen"/>
          <w:rFonts w:asciiTheme="minorHAnsi" w:hAnsiTheme="minorHAnsi"/>
        </w:rPr>
        <w:footnoteReference w:id="150"/>
      </w:r>
      <w:r w:rsidR="00D52BE9" w:rsidRPr="00DA0709">
        <w:rPr>
          <w:rFonts w:asciiTheme="minorHAnsi" w:hAnsiTheme="minorHAnsi"/>
        </w:rPr>
        <w:t xml:space="preserve"> et in domus etiam introduxit et coegit de vita et moribus rebusque bonis et malis quaerere.</w:t>
      </w:r>
    </w:p>
    <w:p w:rsidR="00D52BE9" w:rsidRPr="00DA0709" w:rsidRDefault="00D52BE9" w:rsidP="00DA0709">
      <w:pPr>
        <w:spacing w:line="360" w:lineRule="auto"/>
        <w:jc w:val="both"/>
        <w:rPr>
          <w:rFonts w:asciiTheme="minorHAnsi" w:hAnsiTheme="minorHAnsi"/>
        </w:rPr>
      </w:pPr>
      <w:r w:rsidRPr="00DA0709">
        <w:rPr>
          <w:rFonts w:asciiTheme="minorHAnsi" w:hAnsiTheme="minorHAnsi"/>
        </w:rPr>
        <w:t>Cuius multiplex ratio disputandi rerumque varietas</w:t>
      </w:r>
      <w:r w:rsidR="00563821">
        <w:rPr>
          <w:rStyle w:val="Funotenzeichen"/>
          <w:rFonts w:asciiTheme="minorHAnsi" w:hAnsiTheme="minorHAnsi"/>
        </w:rPr>
        <w:footnoteReference w:id="151"/>
      </w:r>
      <w:r w:rsidRPr="00DA0709">
        <w:rPr>
          <w:rFonts w:asciiTheme="minorHAnsi" w:hAnsiTheme="minorHAnsi"/>
        </w:rPr>
        <w:t xml:space="preserve"> et ingenii magnitudo </w:t>
      </w:r>
      <w:r w:rsidR="00563821">
        <w:rPr>
          <w:rFonts w:asciiTheme="minorHAnsi" w:hAnsiTheme="minorHAnsi"/>
        </w:rPr>
        <w:t>…</w:t>
      </w:r>
      <w:r w:rsidRPr="00DA0709">
        <w:rPr>
          <w:rFonts w:asciiTheme="minorHAnsi" w:hAnsiTheme="minorHAnsi"/>
        </w:rPr>
        <w:t xml:space="preserve"> plura genera</w:t>
      </w:r>
      <w:r w:rsidR="00563821">
        <w:rPr>
          <w:rStyle w:val="Funotenzeichen"/>
          <w:rFonts w:asciiTheme="minorHAnsi" w:hAnsiTheme="minorHAnsi"/>
        </w:rPr>
        <w:footnoteReference w:id="152"/>
      </w:r>
      <w:r w:rsidR="00563821">
        <w:rPr>
          <w:rFonts w:asciiTheme="minorHAnsi" w:hAnsiTheme="minorHAnsi"/>
        </w:rPr>
        <w:t xml:space="preserve"> </w:t>
      </w:r>
      <w:r w:rsidRPr="00DA0709">
        <w:rPr>
          <w:rFonts w:asciiTheme="minorHAnsi" w:hAnsiTheme="minorHAnsi"/>
        </w:rPr>
        <w:t>effecit dissentientium philosophorum, e quibus nos id</w:t>
      </w:r>
      <w:r w:rsidR="00563821">
        <w:rPr>
          <w:rStyle w:val="Funotenzeichen"/>
          <w:rFonts w:asciiTheme="minorHAnsi" w:hAnsiTheme="minorHAnsi"/>
        </w:rPr>
        <w:footnoteReference w:id="153"/>
      </w:r>
      <w:r w:rsidR="00563821">
        <w:rPr>
          <w:rFonts w:asciiTheme="minorHAnsi" w:hAnsiTheme="minorHAnsi"/>
        </w:rPr>
        <w:t xml:space="preserve"> </w:t>
      </w:r>
      <w:r w:rsidRPr="00DA0709">
        <w:rPr>
          <w:rFonts w:asciiTheme="minorHAnsi" w:hAnsiTheme="minorHAnsi"/>
        </w:rPr>
        <w:t>potissimum consecuti sumus, quo</w:t>
      </w:r>
      <w:r w:rsidR="00E3494F">
        <w:rPr>
          <w:rStyle w:val="Funotenzeichen"/>
          <w:rFonts w:asciiTheme="minorHAnsi" w:hAnsiTheme="minorHAnsi"/>
        </w:rPr>
        <w:footnoteReference w:id="154"/>
      </w:r>
      <w:r w:rsidRPr="00DA0709">
        <w:rPr>
          <w:rFonts w:asciiTheme="minorHAnsi" w:hAnsiTheme="minorHAnsi"/>
        </w:rPr>
        <w:t xml:space="preserve"> Socratem usum</w:t>
      </w:r>
      <w:r w:rsidR="00563821">
        <w:rPr>
          <w:rFonts w:asciiTheme="minorHAnsi" w:hAnsiTheme="minorHAnsi"/>
        </w:rPr>
        <w:t xml:space="preserve"> esse</w:t>
      </w:r>
      <w:r w:rsidRPr="00DA0709">
        <w:rPr>
          <w:rFonts w:asciiTheme="minorHAnsi" w:hAnsiTheme="minorHAnsi"/>
        </w:rPr>
        <w:t xml:space="preserve"> arbitrabamur, ut nostram ipsi sententiam tegeremus</w:t>
      </w:r>
      <w:r w:rsidR="007D37D8">
        <w:rPr>
          <w:rStyle w:val="Funotenzeichen"/>
          <w:rFonts w:asciiTheme="minorHAnsi" w:hAnsiTheme="minorHAnsi"/>
        </w:rPr>
        <w:footnoteReference w:id="155"/>
      </w:r>
      <w:r w:rsidRPr="00DA0709">
        <w:rPr>
          <w:rFonts w:asciiTheme="minorHAnsi" w:hAnsiTheme="minorHAnsi"/>
        </w:rPr>
        <w:t>, errore alios levaremus et in omni disputatione</w:t>
      </w:r>
      <w:r w:rsidR="00563821">
        <w:rPr>
          <w:rStyle w:val="Funotenzeichen"/>
          <w:rFonts w:asciiTheme="minorHAnsi" w:hAnsiTheme="minorHAnsi"/>
        </w:rPr>
        <w:footnoteReference w:id="156"/>
      </w:r>
      <w:r w:rsidRPr="00DA0709">
        <w:rPr>
          <w:rFonts w:asciiTheme="minorHAnsi" w:hAnsiTheme="minorHAnsi"/>
        </w:rPr>
        <w:t>, quid</w:t>
      </w:r>
      <w:r w:rsidRPr="00DA0709">
        <w:rPr>
          <w:rFonts w:asciiTheme="minorHAnsi" w:hAnsiTheme="minorHAnsi"/>
          <w:vertAlign w:val="superscript"/>
        </w:rPr>
        <w:t>7</w:t>
      </w:r>
      <w:r w:rsidRPr="00DA0709">
        <w:rPr>
          <w:rFonts w:asciiTheme="minorHAnsi" w:hAnsiTheme="minorHAnsi"/>
        </w:rPr>
        <w:t xml:space="preserve"> esset simillimum veri</w:t>
      </w:r>
      <w:r w:rsidR="00563821">
        <w:rPr>
          <w:rStyle w:val="Funotenzeichen"/>
          <w:rFonts w:asciiTheme="minorHAnsi" w:hAnsiTheme="minorHAnsi"/>
        </w:rPr>
        <w:footnoteReference w:id="157"/>
      </w:r>
      <w:r w:rsidRPr="00DA0709">
        <w:rPr>
          <w:rFonts w:asciiTheme="minorHAnsi" w:hAnsiTheme="minorHAnsi"/>
        </w:rPr>
        <w:t>, quaereremus</w:t>
      </w:r>
      <w:r w:rsidR="00563821">
        <w:rPr>
          <w:rFonts w:asciiTheme="minorHAnsi" w:hAnsiTheme="minorHAnsi"/>
        </w:rPr>
        <w:t xml:space="preserve"> </w:t>
      </w:r>
      <w:r w:rsidRPr="00DA0709">
        <w:rPr>
          <w:rFonts w:asciiTheme="minorHAnsi" w:hAnsiTheme="minorHAnsi"/>
        </w:rPr>
        <w:t>…</w:t>
      </w:r>
    </w:p>
    <w:p w:rsidR="00D52BE9" w:rsidRPr="00DA0709" w:rsidRDefault="00D52BE9" w:rsidP="00D52BE9">
      <w:pPr>
        <w:jc w:val="both"/>
        <w:rPr>
          <w:rFonts w:asciiTheme="minorHAnsi" w:hAnsiTheme="minorHAnsi"/>
        </w:rPr>
      </w:pPr>
    </w:p>
    <w:p w:rsidR="00D52BE9" w:rsidRPr="00DA0709" w:rsidRDefault="00D52BE9" w:rsidP="00D52BE9">
      <w:pPr>
        <w:jc w:val="both"/>
        <w:rPr>
          <w:rFonts w:asciiTheme="minorHAnsi" w:hAnsiTheme="minorHAnsi"/>
          <w:b/>
        </w:rPr>
      </w:pPr>
      <w:r w:rsidRPr="00DA0709">
        <w:rPr>
          <w:rFonts w:asciiTheme="minorHAnsi" w:hAnsiTheme="minorHAnsi"/>
          <w:b/>
        </w:rPr>
        <w:t>Fragen zum Textverständnis:</w:t>
      </w:r>
    </w:p>
    <w:p w:rsidR="00D52BE9" w:rsidRPr="00DA0709" w:rsidRDefault="00D52BE9" w:rsidP="00D52BE9">
      <w:pPr>
        <w:jc w:val="both"/>
        <w:rPr>
          <w:rFonts w:asciiTheme="minorHAnsi" w:hAnsiTheme="minorHAnsi"/>
        </w:rPr>
      </w:pPr>
    </w:p>
    <w:p w:rsidR="00D52BE9" w:rsidRPr="00DA0709" w:rsidRDefault="00D52BE9" w:rsidP="00563821">
      <w:pPr>
        <w:pStyle w:val="Listenabsatz"/>
        <w:numPr>
          <w:ilvl w:val="0"/>
          <w:numId w:val="2"/>
        </w:numPr>
        <w:spacing w:after="0" w:line="240" w:lineRule="auto"/>
        <w:jc w:val="both"/>
        <w:rPr>
          <w:sz w:val="24"/>
          <w:szCs w:val="24"/>
        </w:rPr>
      </w:pPr>
      <w:r w:rsidRPr="00DA0709">
        <w:rPr>
          <w:sz w:val="24"/>
          <w:szCs w:val="24"/>
        </w:rPr>
        <w:t xml:space="preserve">Womit beschäftigte sich die </w:t>
      </w:r>
      <w:r w:rsidRPr="00DA0709">
        <w:rPr>
          <w:i/>
          <w:sz w:val="24"/>
          <w:szCs w:val="24"/>
        </w:rPr>
        <w:t>antiqua philosophia</w:t>
      </w:r>
      <w:r w:rsidRPr="00DA0709">
        <w:rPr>
          <w:sz w:val="24"/>
          <w:szCs w:val="24"/>
        </w:rPr>
        <w:t>?</w:t>
      </w:r>
    </w:p>
    <w:p w:rsidR="00D52BE9" w:rsidRPr="00DA0709" w:rsidRDefault="00D52BE9" w:rsidP="00563821">
      <w:pPr>
        <w:pStyle w:val="Listenabsatz"/>
        <w:numPr>
          <w:ilvl w:val="0"/>
          <w:numId w:val="2"/>
        </w:numPr>
        <w:spacing w:after="0" w:line="240" w:lineRule="auto"/>
        <w:jc w:val="both"/>
        <w:rPr>
          <w:sz w:val="24"/>
          <w:szCs w:val="24"/>
        </w:rPr>
      </w:pPr>
      <w:r w:rsidRPr="00DA0709">
        <w:rPr>
          <w:sz w:val="24"/>
          <w:szCs w:val="24"/>
        </w:rPr>
        <w:t xml:space="preserve">Welche entscheidende Wende führte Sokrates herbei? </w:t>
      </w:r>
    </w:p>
    <w:p w:rsidR="00D52BE9" w:rsidRPr="00DA0709" w:rsidRDefault="00D52BE9" w:rsidP="00563821">
      <w:pPr>
        <w:pStyle w:val="Listenabsatz"/>
        <w:numPr>
          <w:ilvl w:val="0"/>
          <w:numId w:val="2"/>
        </w:numPr>
        <w:spacing w:after="0" w:line="240" w:lineRule="auto"/>
        <w:jc w:val="both"/>
        <w:rPr>
          <w:sz w:val="24"/>
          <w:szCs w:val="24"/>
        </w:rPr>
      </w:pPr>
      <w:r w:rsidRPr="00DA0709">
        <w:rPr>
          <w:sz w:val="24"/>
          <w:szCs w:val="24"/>
        </w:rPr>
        <w:t xml:space="preserve">Der bildhafte Ausdruck </w:t>
      </w:r>
      <w:r w:rsidRPr="00DA0709">
        <w:rPr>
          <w:i/>
          <w:sz w:val="24"/>
          <w:szCs w:val="24"/>
        </w:rPr>
        <w:t>e caelo devocavit et in urbibus conlocavit</w:t>
      </w:r>
      <w:r w:rsidRPr="00DA0709">
        <w:rPr>
          <w:sz w:val="24"/>
          <w:szCs w:val="24"/>
        </w:rPr>
        <w:t xml:space="preserve"> kann auf zwei Ebenen verstanden werden. Erklären Sie die beiden Ebenen!</w:t>
      </w:r>
    </w:p>
    <w:p w:rsidR="00D52BE9" w:rsidRPr="00DA0709" w:rsidRDefault="00D52BE9" w:rsidP="00563821">
      <w:pPr>
        <w:pStyle w:val="Listenabsatz"/>
        <w:numPr>
          <w:ilvl w:val="0"/>
          <w:numId w:val="2"/>
        </w:numPr>
        <w:spacing w:after="0" w:line="240" w:lineRule="auto"/>
        <w:jc w:val="both"/>
        <w:rPr>
          <w:sz w:val="24"/>
          <w:szCs w:val="24"/>
        </w:rPr>
      </w:pPr>
      <w:r w:rsidRPr="00DA0709">
        <w:rPr>
          <w:sz w:val="24"/>
          <w:szCs w:val="24"/>
        </w:rPr>
        <w:t>Wie charakterisiert Cicero Sokrates‘ Art und Weise des philosophischen Gesprächs?</w:t>
      </w:r>
    </w:p>
    <w:p w:rsidR="00522B04" w:rsidRPr="00DA0709" w:rsidRDefault="00522B04" w:rsidP="000036AD">
      <w:pPr>
        <w:spacing w:line="360" w:lineRule="auto"/>
        <w:rPr>
          <w:rFonts w:asciiTheme="minorHAnsi" w:hAnsiTheme="minorHAnsi"/>
        </w:rPr>
      </w:pPr>
    </w:p>
    <w:p w:rsidR="00DA0709" w:rsidRPr="00DA0709" w:rsidRDefault="00DA0709" w:rsidP="00DA0709">
      <w:pPr>
        <w:jc w:val="both"/>
        <w:rPr>
          <w:rFonts w:asciiTheme="minorHAnsi" w:hAnsiTheme="minorHAnsi"/>
          <w:i/>
        </w:rPr>
      </w:pPr>
      <w:r w:rsidRPr="00DA0709">
        <w:rPr>
          <w:rFonts w:asciiTheme="minorHAnsi" w:hAnsiTheme="minorHAnsi"/>
          <w:i/>
        </w:rPr>
        <w:t>In Platons „Verteidigungsrede des Sokrates“ – nach dem Schuldspruch der 501 Geschworenen – erhebt Sokrates den Anspruch, seinen Mitbürgern die „größte Wohltat“ erwiesen zu haben, indem er sie so eindringlich wie beharrlich zur Sorge um „sich selbst“ statt um alles Drum und Dran wie das Vermögen oder eine politische Karriere aufgerufen habe:</w:t>
      </w:r>
    </w:p>
    <w:p w:rsidR="00DA0709" w:rsidRPr="00DA0709" w:rsidRDefault="00DA0709" w:rsidP="00DA0709">
      <w:pPr>
        <w:jc w:val="both"/>
        <w:rPr>
          <w:rFonts w:asciiTheme="minorHAnsi" w:hAnsiTheme="minorHAnsi"/>
        </w:rPr>
      </w:pPr>
      <w:r w:rsidRPr="00DA0709">
        <w:rPr>
          <w:rFonts w:asciiTheme="minorHAnsi" w:hAnsiTheme="minorHAnsi"/>
        </w:rPr>
        <w:t>Ich versuchte ja, einen jeden von euch dazu zu bringen, sich nicht eher um irgendetwas von seinen Angelegenheiten zu kümmern, als bis ers ich um sich selbst gekümmert hätte, das heißt: dass er so gut und vernünftig würde wie nur irgend möglich, und nicht eher um irgendetwas von den Angelegenheiten der Stadt, als bis ers ich um die Stadt selbst gekümmert hätte, und so auch um alles andere in entsprechender Weise.“</w:t>
      </w:r>
    </w:p>
    <w:p w:rsidR="00DA0709" w:rsidRDefault="00DA0709" w:rsidP="000036AD">
      <w:pPr>
        <w:spacing w:line="360" w:lineRule="auto"/>
        <w:rPr>
          <w:rFonts w:asciiTheme="minorHAnsi" w:hAnsiTheme="minorHAnsi"/>
        </w:rPr>
      </w:pPr>
    </w:p>
    <w:p w:rsidR="007D37D8" w:rsidRDefault="007D37D8" w:rsidP="000036AD">
      <w:pPr>
        <w:spacing w:line="360" w:lineRule="auto"/>
        <w:rPr>
          <w:rFonts w:asciiTheme="minorHAnsi" w:hAnsiTheme="minorHAnsi"/>
        </w:rPr>
      </w:pPr>
    </w:p>
    <w:p w:rsidR="007D37D8" w:rsidRDefault="007D37D8" w:rsidP="007D37D8">
      <w:pPr>
        <w:tabs>
          <w:tab w:val="left" w:pos="3360"/>
        </w:tabs>
        <w:rPr>
          <w:rFonts w:ascii="Calibri" w:hAnsi="Calibri" w:cs="Arial"/>
          <w:sz w:val="22"/>
        </w:rPr>
      </w:pPr>
      <w:r w:rsidRPr="00D40C7C">
        <w:rPr>
          <w:rFonts w:ascii="Calibri" w:hAnsi="Calibri" w:cs="Arial"/>
          <w:b/>
          <w:sz w:val="22"/>
        </w:rPr>
        <w:t>„Alles, was mein ist“ – omnia mecum porto mea</w:t>
      </w:r>
      <w:r>
        <w:rPr>
          <w:rFonts w:ascii="Calibri" w:hAnsi="Calibri" w:cs="Arial"/>
          <w:sz w:val="22"/>
        </w:rPr>
        <w:t xml:space="preserve"> 100</w:t>
      </w:r>
    </w:p>
    <w:p w:rsidR="007D37D8" w:rsidRDefault="007D37D8" w:rsidP="007D37D8">
      <w:pPr>
        <w:rPr>
          <w:rFonts w:asciiTheme="minorHAnsi" w:hAnsiTheme="minorHAnsi"/>
          <w:i/>
        </w:rPr>
      </w:pPr>
      <w:r w:rsidRPr="007D37D8">
        <w:rPr>
          <w:rFonts w:asciiTheme="minorHAnsi" w:hAnsiTheme="minorHAnsi"/>
          <w:i/>
        </w:rPr>
        <w:t>Die Anekdote, aus der das geflügelte „Omnia mecum porto mea“ aufgeflogen ist, wird bald dem alten Bias von Priëne, einem der sieben Weisen, bald dem zwei Jahrhunderte jüngeren Philsophen Stilpon von Megara zugeschrieben. Unser ältester Gewährsmann Cicero lässt die Autorschaft in der Schwebe; er zitiert den Ausspruch in seinen „Paradoxa</w:t>
      </w:r>
      <w:r>
        <w:rPr>
          <w:rStyle w:val="Funotenzeichen"/>
          <w:rFonts w:asciiTheme="minorHAnsi" w:hAnsiTheme="minorHAnsi"/>
          <w:i/>
        </w:rPr>
        <w:footnoteReference w:id="158"/>
      </w:r>
      <w:r w:rsidRPr="007D37D8">
        <w:rPr>
          <w:rFonts w:asciiTheme="minorHAnsi" w:hAnsiTheme="minorHAnsi"/>
          <w:i/>
        </w:rPr>
        <w:t xml:space="preserve"> der Stoiker“ als </w:t>
      </w:r>
      <w:r w:rsidRPr="007D37D8">
        <w:rPr>
          <w:rFonts w:asciiTheme="minorHAnsi" w:hAnsiTheme="minorHAnsi"/>
          <w:i/>
        </w:rPr>
        <w:lastRenderedPageBreak/>
        <w:t>ein klassisches Exempel für die Unerschütterlichkeit des stoischen „Weisen“, der den Verlust aller seiner sogenannten „Güter“ in sprichwörtlicher „stoischer Ruhe“ erträgt.</w:t>
      </w:r>
    </w:p>
    <w:p w:rsidR="007D37D8" w:rsidRDefault="007D37D8" w:rsidP="007D37D8">
      <w:pPr>
        <w:rPr>
          <w:rFonts w:asciiTheme="minorHAnsi" w:hAnsiTheme="minorHAnsi"/>
          <w:i/>
        </w:rPr>
      </w:pPr>
    </w:p>
    <w:p w:rsidR="009336EC" w:rsidRPr="009336EC" w:rsidRDefault="009336EC" w:rsidP="009336EC">
      <w:pPr>
        <w:spacing w:line="360" w:lineRule="auto"/>
        <w:jc w:val="both"/>
        <w:rPr>
          <w:rFonts w:asciiTheme="minorHAnsi" w:hAnsiTheme="minorHAnsi"/>
        </w:rPr>
      </w:pPr>
      <w:r w:rsidRPr="009336EC">
        <w:rPr>
          <w:rFonts w:asciiTheme="minorHAnsi" w:hAnsiTheme="minorHAnsi"/>
        </w:rPr>
        <w:t>Quam ob rem licet inrideat, si qui vult</w:t>
      </w:r>
      <w:r w:rsidRPr="009336EC">
        <w:rPr>
          <w:rStyle w:val="Funotenzeichen"/>
          <w:rFonts w:asciiTheme="minorHAnsi" w:hAnsiTheme="minorHAnsi"/>
        </w:rPr>
        <w:footnoteReference w:id="159"/>
      </w:r>
      <w:r w:rsidRPr="009336EC">
        <w:rPr>
          <w:rFonts w:asciiTheme="minorHAnsi" w:hAnsiTheme="minorHAnsi"/>
        </w:rPr>
        <w:t>, plus apud me tamen vera ratio valebit</w:t>
      </w:r>
      <w:r w:rsidRPr="009336EC">
        <w:rPr>
          <w:rStyle w:val="Funotenzeichen"/>
          <w:rFonts w:asciiTheme="minorHAnsi" w:hAnsiTheme="minorHAnsi"/>
        </w:rPr>
        <w:footnoteReference w:id="160"/>
      </w:r>
      <w:r w:rsidRPr="009336EC">
        <w:rPr>
          <w:rFonts w:asciiTheme="minorHAnsi" w:hAnsiTheme="minorHAnsi"/>
        </w:rPr>
        <w:t xml:space="preserve"> quam vulgi opinio; neque ego umquam bona</w:t>
      </w:r>
      <w:r w:rsidRPr="009336EC">
        <w:rPr>
          <w:rStyle w:val="Funotenzeichen"/>
          <w:rFonts w:asciiTheme="minorHAnsi" w:hAnsiTheme="minorHAnsi"/>
        </w:rPr>
        <w:footnoteReference w:id="161"/>
      </w:r>
      <w:r w:rsidRPr="009336EC">
        <w:rPr>
          <w:rFonts w:asciiTheme="minorHAnsi" w:hAnsiTheme="minorHAnsi"/>
        </w:rPr>
        <w:t xml:space="preserve"> perdidisse dicam, si quis pecus aut supellectilem</w:t>
      </w:r>
      <w:r w:rsidRPr="009336EC">
        <w:rPr>
          <w:rStyle w:val="Funotenzeichen"/>
          <w:rFonts w:asciiTheme="minorHAnsi" w:hAnsiTheme="minorHAnsi"/>
        </w:rPr>
        <w:footnoteReference w:id="162"/>
      </w:r>
      <w:r w:rsidRPr="009336EC">
        <w:rPr>
          <w:rFonts w:asciiTheme="minorHAnsi" w:hAnsiTheme="minorHAnsi"/>
        </w:rPr>
        <w:t xml:space="preserve"> amiserit, nec non saepe</w:t>
      </w:r>
      <w:r w:rsidRPr="009336EC">
        <w:rPr>
          <w:rStyle w:val="Funotenzeichen"/>
          <w:rFonts w:asciiTheme="minorHAnsi" w:hAnsiTheme="minorHAnsi"/>
        </w:rPr>
        <w:footnoteReference w:id="163"/>
      </w:r>
      <w:r w:rsidRPr="009336EC">
        <w:rPr>
          <w:rFonts w:asciiTheme="minorHAnsi" w:hAnsiTheme="minorHAnsi"/>
        </w:rPr>
        <w:t xml:space="preserve"> laudabo sapientem illum, Biantem</w:t>
      </w:r>
      <w:r w:rsidRPr="009336EC">
        <w:rPr>
          <w:rStyle w:val="Funotenzeichen"/>
          <w:rFonts w:asciiTheme="minorHAnsi" w:hAnsiTheme="minorHAnsi"/>
        </w:rPr>
        <w:footnoteReference w:id="164"/>
      </w:r>
      <w:r w:rsidRPr="009336EC">
        <w:rPr>
          <w:rFonts w:asciiTheme="minorHAnsi" w:hAnsiTheme="minorHAnsi"/>
        </w:rPr>
        <w:t>, ut opinor, qui numeratur in septem sapientibus; cuius cum patriam Prienam cepisset hostis ceterique ita fugerent, ut multa de suis rebus asportarent, cum esset admonitus a quodam, ut idem ipse faceret, „Ego vero“, inquit, „facio; nam omnia mecum porto mea.“</w:t>
      </w:r>
    </w:p>
    <w:p w:rsidR="007D37D8" w:rsidRPr="009336EC" w:rsidRDefault="009336EC" w:rsidP="009336EC">
      <w:pPr>
        <w:spacing w:line="360" w:lineRule="auto"/>
        <w:rPr>
          <w:rFonts w:asciiTheme="minorHAnsi" w:hAnsiTheme="minorHAnsi"/>
        </w:rPr>
      </w:pPr>
      <w:r w:rsidRPr="009336EC">
        <w:rPr>
          <w:rFonts w:asciiTheme="minorHAnsi" w:hAnsiTheme="minorHAnsi"/>
        </w:rPr>
        <w:t>Ille haec ludibria fortunae ne sua quidem esse putavit, quae nos appellamus etiam bona.</w:t>
      </w:r>
    </w:p>
    <w:p w:rsidR="009336EC" w:rsidRPr="004266B6" w:rsidRDefault="009336EC" w:rsidP="007D37D8">
      <w:pPr>
        <w:rPr>
          <w:rFonts w:asciiTheme="minorHAnsi" w:hAnsiTheme="minorHAnsi"/>
        </w:rPr>
      </w:pPr>
    </w:p>
    <w:p w:rsidR="004266B6" w:rsidRPr="004266B6" w:rsidRDefault="004266B6" w:rsidP="004266B6">
      <w:pPr>
        <w:jc w:val="both"/>
        <w:rPr>
          <w:rFonts w:asciiTheme="minorHAnsi" w:hAnsiTheme="minorHAnsi"/>
          <w:b/>
        </w:rPr>
      </w:pPr>
      <w:r w:rsidRPr="004266B6">
        <w:rPr>
          <w:rFonts w:asciiTheme="minorHAnsi" w:hAnsiTheme="minorHAnsi"/>
          <w:b/>
        </w:rPr>
        <w:t>Fragen zum Textverständnis:</w:t>
      </w:r>
    </w:p>
    <w:p w:rsidR="004266B6" w:rsidRPr="004266B6" w:rsidRDefault="004266B6" w:rsidP="004266B6">
      <w:pPr>
        <w:rPr>
          <w:rFonts w:asciiTheme="minorHAnsi" w:hAnsiTheme="minorHAnsi"/>
        </w:rPr>
      </w:pPr>
    </w:p>
    <w:p w:rsidR="004266B6" w:rsidRPr="004266B6" w:rsidRDefault="004266B6" w:rsidP="004266B6">
      <w:pPr>
        <w:pStyle w:val="Listenabsatz"/>
        <w:numPr>
          <w:ilvl w:val="0"/>
          <w:numId w:val="4"/>
        </w:numPr>
        <w:spacing w:after="0" w:line="240" w:lineRule="auto"/>
        <w:jc w:val="both"/>
        <w:rPr>
          <w:sz w:val="24"/>
          <w:szCs w:val="24"/>
        </w:rPr>
      </w:pPr>
      <w:r w:rsidRPr="004266B6">
        <w:rPr>
          <w:sz w:val="24"/>
          <w:szCs w:val="24"/>
        </w:rPr>
        <w:t xml:space="preserve">Erklären Sie den Begriff </w:t>
      </w:r>
      <w:r w:rsidRPr="004266B6">
        <w:rPr>
          <w:i/>
          <w:sz w:val="24"/>
          <w:szCs w:val="24"/>
        </w:rPr>
        <w:t>ludibria fortunae</w:t>
      </w:r>
      <w:r w:rsidRPr="004266B6">
        <w:rPr>
          <w:sz w:val="24"/>
          <w:szCs w:val="24"/>
        </w:rPr>
        <w:t>!</w:t>
      </w:r>
    </w:p>
    <w:p w:rsidR="004266B6" w:rsidRPr="004266B6" w:rsidRDefault="004266B6" w:rsidP="004266B6">
      <w:pPr>
        <w:pStyle w:val="Listenabsatz"/>
        <w:numPr>
          <w:ilvl w:val="0"/>
          <w:numId w:val="4"/>
        </w:numPr>
        <w:spacing w:after="0" w:line="240" w:lineRule="auto"/>
        <w:jc w:val="both"/>
        <w:rPr>
          <w:sz w:val="24"/>
          <w:szCs w:val="24"/>
        </w:rPr>
      </w:pPr>
      <w:r w:rsidRPr="004266B6">
        <w:rPr>
          <w:sz w:val="24"/>
          <w:szCs w:val="24"/>
        </w:rPr>
        <w:t>Was zählt Cicero zu den (echten) Gütern, was nicht?</w:t>
      </w:r>
    </w:p>
    <w:p w:rsidR="004266B6" w:rsidRPr="004266B6" w:rsidRDefault="004266B6" w:rsidP="004266B6">
      <w:pPr>
        <w:pStyle w:val="Listenabsatz"/>
        <w:numPr>
          <w:ilvl w:val="0"/>
          <w:numId w:val="4"/>
        </w:numPr>
        <w:spacing w:after="0" w:line="240" w:lineRule="auto"/>
        <w:jc w:val="both"/>
        <w:rPr>
          <w:sz w:val="24"/>
          <w:szCs w:val="24"/>
        </w:rPr>
      </w:pPr>
      <w:r w:rsidRPr="004266B6">
        <w:rPr>
          <w:sz w:val="24"/>
          <w:szCs w:val="24"/>
        </w:rPr>
        <w:t xml:space="preserve">Wie wird der Inhalt der Sentenz </w:t>
      </w:r>
      <w:r w:rsidRPr="004266B6">
        <w:rPr>
          <w:i/>
          <w:sz w:val="24"/>
          <w:szCs w:val="24"/>
        </w:rPr>
        <w:t>omnia mecum porto mea</w:t>
      </w:r>
      <w:r w:rsidRPr="004266B6">
        <w:rPr>
          <w:sz w:val="24"/>
          <w:szCs w:val="24"/>
        </w:rPr>
        <w:t xml:space="preserve"> durch die Satzstellung verdeutlicht?</w:t>
      </w:r>
    </w:p>
    <w:p w:rsidR="004266B6" w:rsidRPr="004266B6" w:rsidRDefault="004266B6" w:rsidP="004266B6">
      <w:pPr>
        <w:pStyle w:val="Listenabsatz"/>
        <w:numPr>
          <w:ilvl w:val="0"/>
          <w:numId w:val="4"/>
        </w:numPr>
        <w:spacing w:after="0" w:line="240" w:lineRule="auto"/>
        <w:jc w:val="both"/>
        <w:rPr>
          <w:sz w:val="24"/>
          <w:szCs w:val="24"/>
        </w:rPr>
      </w:pPr>
      <w:r w:rsidRPr="004266B6">
        <w:rPr>
          <w:sz w:val="24"/>
          <w:szCs w:val="24"/>
        </w:rPr>
        <w:t>Nennen Sie weitere Stilfiguren, die im Text vorkommen!</w:t>
      </w:r>
    </w:p>
    <w:p w:rsidR="007D37D8" w:rsidRDefault="007D37D8" w:rsidP="000036AD">
      <w:pPr>
        <w:spacing w:line="360" w:lineRule="auto"/>
        <w:rPr>
          <w:rFonts w:asciiTheme="minorHAnsi" w:hAnsiTheme="minorHAnsi"/>
        </w:rPr>
      </w:pPr>
    </w:p>
    <w:p w:rsidR="004266B6" w:rsidRDefault="004266B6" w:rsidP="000036AD">
      <w:pPr>
        <w:spacing w:line="360" w:lineRule="auto"/>
        <w:rPr>
          <w:rFonts w:asciiTheme="minorHAnsi" w:hAnsiTheme="minorHAnsi"/>
        </w:rPr>
      </w:pPr>
    </w:p>
    <w:p w:rsidR="004266B6" w:rsidRDefault="004266B6" w:rsidP="000036AD">
      <w:pPr>
        <w:spacing w:line="360" w:lineRule="auto"/>
        <w:rPr>
          <w:rFonts w:asciiTheme="minorHAnsi" w:hAnsiTheme="minorHAnsi"/>
        </w:rPr>
      </w:pPr>
      <w:r w:rsidRPr="004266B6">
        <w:rPr>
          <w:rFonts w:asciiTheme="minorHAnsi" w:hAnsiTheme="minorHAnsi"/>
          <w:b/>
        </w:rPr>
        <w:t>Ein Schatz im Text – si, quod adest, gratum iuvat …</w:t>
      </w:r>
      <w:r>
        <w:rPr>
          <w:rFonts w:asciiTheme="minorHAnsi" w:hAnsiTheme="minorHAnsi"/>
        </w:rPr>
        <w:t xml:space="preserve"> 103</w:t>
      </w:r>
    </w:p>
    <w:p w:rsidR="00D73DB4" w:rsidRPr="00D73DB4" w:rsidRDefault="00D73DB4" w:rsidP="00D73DB4">
      <w:pPr>
        <w:rPr>
          <w:rFonts w:asciiTheme="minorHAnsi" w:hAnsiTheme="minorHAnsi"/>
          <w:i/>
        </w:rPr>
      </w:pPr>
      <w:r w:rsidRPr="00D73DB4">
        <w:rPr>
          <w:rFonts w:asciiTheme="minorHAnsi" w:hAnsiTheme="minorHAnsi"/>
          <w:i/>
        </w:rPr>
        <w:t xml:space="preserve">Glücklich über das Landhaus samt Landgut im Sabinischen, das Maecenas ihm geschenkt hat, beginnt Horaz seine köstliche Satire von städtischer Hetze und ländlicher Muße mit einem Dank- und Wunschgebet an „Majas Sohn“ Merkur, den Gott des rührigen Handels und Wandels, aber auch des unverhofften Finderglücks. Von einem Schatzfund im Acker lässt Horaz da eine ruhelose Seele träumen, und mitten im Text hat er selbst einen Schatz hineingeheimnist: </w:t>
      </w:r>
    </w:p>
    <w:p w:rsidR="00D73DB4" w:rsidRDefault="00D73DB4" w:rsidP="000036AD">
      <w:pPr>
        <w:spacing w:line="360" w:lineRule="auto"/>
        <w:rPr>
          <w:rFonts w:asciiTheme="minorHAnsi" w:hAnsiTheme="minorHAnsi"/>
        </w:rPr>
      </w:pPr>
    </w:p>
    <w:p w:rsidR="004266B6" w:rsidRPr="00D73DB4" w:rsidRDefault="00D73DB4" w:rsidP="00687EDD">
      <w:pPr>
        <w:tabs>
          <w:tab w:val="left" w:pos="6096"/>
        </w:tabs>
        <w:spacing w:line="360" w:lineRule="auto"/>
        <w:ind w:firstLine="708"/>
        <w:rPr>
          <w:rFonts w:asciiTheme="minorHAnsi" w:hAnsiTheme="minorHAnsi"/>
        </w:rPr>
      </w:pPr>
      <w:r>
        <w:rPr>
          <w:rFonts w:asciiTheme="minorHAnsi" w:hAnsiTheme="minorHAnsi"/>
        </w:rPr>
        <w:t>Bene est. N</w:t>
      </w:r>
      <w:r w:rsidRPr="00D73DB4">
        <w:rPr>
          <w:rFonts w:asciiTheme="minorHAnsi" w:hAnsiTheme="minorHAnsi"/>
        </w:rPr>
        <w:t>il amplius oro</w:t>
      </w:r>
      <w:r>
        <w:rPr>
          <w:rStyle w:val="Funotenzeichen"/>
          <w:rFonts w:asciiTheme="minorHAnsi" w:hAnsiTheme="minorHAnsi"/>
        </w:rPr>
        <w:footnoteReference w:id="165"/>
      </w:r>
      <w:proofErr w:type="gramStart"/>
      <w:r w:rsidRPr="00D73DB4">
        <w:rPr>
          <w:rFonts w:asciiTheme="minorHAnsi" w:hAnsiTheme="minorHAnsi"/>
        </w:rPr>
        <w:t>,</w:t>
      </w:r>
      <w:proofErr w:type="gramEnd"/>
      <w:r w:rsidRPr="00D73DB4">
        <w:rPr>
          <w:rFonts w:asciiTheme="minorHAnsi" w:hAnsiTheme="minorHAnsi"/>
        </w:rPr>
        <w:br/>
        <w:t>Maia nate, nisi ut propria haec mihi munera faxis</w:t>
      </w:r>
      <w:r>
        <w:rPr>
          <w:rStyle w:val="Funotenzeichen"/>
          <w:rFonts w:asciiTheme="minorHAnsi" w:hAnsiTheme="minorHAnsi"/>
        </w:rPr>
        <w:footnoteReference w:id="166"/>
      </w:r>
      <w:r w:rsidRPr="00D73DB4">
        <w:rPr>
          <w:rFonts w:asciiTheme="minorHAnsi" w:hAnsiTheme="minorHAnsi"/>
        </w:rPr>
        <w:t xml:space="preserve">.                </w:t>
      </w:r>
      <w:r w:rsidRPr="00D73DB4">
        <w:rPr>
          <w:rFonts w:asciiTheme="minorHAnsi" w:hAnsiTheme="minorHAnsi"/>
          <w:sz w:val="20"/>
          <w:szCs w:val="20"/>
        </w:rPr>
        <w:t>5</w:t>
      </w:r>
      <w:r>
        <w:rPr>
          <w:rFonts w:asciiTheme="minorHAnsi" w:hAnsiTheme="minorHAnsi"/>
        </w:rPr>
        <w:br/>
        <w:t>S</w:t>
      </w:r>
      <w:r w:rsidRPr="00D73DB4">
        <w:rPr>
          <w:rFonts w:asciiTheme="minorHAnsi" w:hAnsiTheme="minorHAnsi"/>
        </w:rPr>
        <w:t>i neque maiorem feci ratione mala rem</w:t>
      </w:r>
      <w:r>
        <w:rPr>
          <w:rStyle w:val="Funotenzeichen"/>
          <w:rFonts w:asciiTheme="minorHAnsi" w:hAnsiTheme="minorHAnsi"/>
        </w:rPr>
        <w:footnoteReference w:id="167"/>
      </w:r>
      <w:r w:rsidRPr="00D73DB4">
        <w:rPr>
          <w:rFonts w:asciiTheme="minorHAnsi" w:hAnsiTheme="minorHAnsi"/>
        </w:rPr>
        <w:br/>
        <w:t>nec sum facturus vitio culpave minorem,</w:t>
      </w:r>
      <w:r w:rsidRPr="00D73DB4">
        <w:rPr>
          <w:rFonts w:asciiTheme="minorHAnsi" w:hAnsiTheme="minorHAnsi"/>
        </w:rPr>
        <w:br/>
      </w:r>
      <w:r>
        <w:rPr>
          <w:rFonts w:asciiTheme="minorHAnsi" w:hAnsiTheme="minorHAnsi"/>
        </w:rPr>
        <w:lastRenderedPageBreak/>
        <w:t>si veneror stultus</w:t>
      </w:r>
      <w:r>
        <w:rPr>
          <w:rStyle w:val="Funotenzeichen"/>
          <w:rFonts w:asciiTheme="minorHAnsi" w:hAnsiTheme="minorHAnsi"/>
        </w:rPr>
        <w:footnoteReference w:id="168"/>
      </w:r>
      <w:r>
        <w:rPr>
          <w:rFonts w:asciiTheme="minorHAnsi" w:hAnsiTheme="minorHAnsi"/>
        </w:rPr>
        <w:t xml:space="preserve"> nihil horum</w:t>
      </w:r>
      <w:r w:rsidR="00AB2711">
        <w:rPr>
          <w:rFonts w:asciiTheme="minorHAnsi" w:hAnsiTheme="minorHAnsi"/>
        </w:rPr>
        <w:t>:</w:t>
      </w:r>
      <w:r>
        <w:rPr>
          <w:rFonts w:asciiTheme="minorHAnsi" w:hAnsiTheme="minorHAnsi"/>
        </w:rPr>
        <w:t xml:space="preserve"> „O,</w:t>
      </w:r>
      <w:r w:rsidRPr="00D73DB4">
        <w:rPr>
          <w:rFonts w:asciiTheme="minorHAnsi" w:hAnsiTheme="minorHAnsi"/>
        </w:rPr>
        <w:t xml:space="preserve"> si angulus</w:t>
      </w:r>
      <w:r w:rsidR="00AB2711">
        <w:rPr>
          <w:rStyle w:val="Funotenzeichen"/>
          <w:rFonts w:asciiTheme="minorHAnsi" w:hAnsiTheme="minorHAnsi"/>
        </w:rPr>
        <w:footnoteReference w:id="169"/>
      </w:r>
      <w:r w:rsidRPr="00D73DB4">
        <w:rPr>
          <w:rFonts w:asciiTheme="minorHAnsi" w:hAnsiTheme="minorHAnsi"/>
        </w:rPr>
        <w:t xml:space="preserve"> ille</w:t>
      </w:r>
      <w:r w:rsidRPr="00D73DB4">
        <w:rPr>
          <w:rFonts w:asciiTheme="minorHAnsi" w:hAnsiTheme="minorHAnsi"/>
        </w:rPr>
        <w:br/>
        <w:t>proximus acceda</w:t>
      </w:r>
      <w:r>
        <w:rPr>
          <w:rFonts w:asciiTheme="minorHAnsi" w:hAnsiTheme="minorHAnsi"/>
        </w:rPr>
        <w:t>t, qui nunc denormat</w:t>
      </w:r>
      <w:r w:rsidR="00AB2711">
        <w:rPr>
          <w:rStyle w:val="Funotenzeichen"/>
          <w:rFonts w:asciiTheme="minorHAnsi" w:hAnsiTheme="minorHAnsi"/>
        </w:rPr>
        <w:footnoteReference w:id="170"/>
      </w:r>
      <w:r>
        <w:rPr>
          <w:rFonts w:asciiTheme="minorHAnsi" w:hAnsiTheme="minorHAnsi"/>
        </w:rPr>
        <w:t xml:space="preserve"> agellum!“</w:t>
      </w:r>
      <w:r w:rsidR="00AB2711">
        <w:rPr>
          <w:rFonts w:asciiTheme="minorHAnsi" w:hAnsiTheme="minorHAnsi"/>
        </w:rPr>
        <w:t>,</w:t>
      </w:r>
      <w:r>
        <w:rPr>
          <w:rFonts w:asciiTheme="minorHAnsi" w:hAnsiTheme="minorHAnsi"/>
        </w:rPr>
        <w:br/>
        <w:t>„</w:t>
      </w:r>
      <w:r w:rsidR="00AB2711">
        <w:rPr>
          <w:rFonts w:asciiTheme="minorHAnsi" w:hAnsiTheme="minorHAnsi"/>
        </w:rPr>
        <w:t>O,</w:t>
      </w:r>
      <w:r w:rsidRPr="00D73DB4">
        <w:rPr>
          <w:rFonts w:asciiTheme="minorHAnsi" w:hAnsiTheme="minorHAnsi"/>
        </w:rPr>
        <w:t xml:space="preserve"> si urnam argenti fors quae</w:t>
      </w:r>
      <w:r w:rsidR="00AB2711">
        <w:rPr>
          <w:rStyle w:val="Funotenzeichen"/>
          <w:rFonts w:asciiTheme="minorHAnsi" w:hAnsiTheme="minorHAnsi"/>
        </w:rPr>
        <w:footnoteReference w:id="171"/>
      </w:r>
      <w:r w:rsidRPr="00D73DB4">
        <w:rPr>
          <w:rFonts w:asciiTheme="minorHAnsi" w:hAnsiTheme="minorHAnsi"/>
        </w:rPr>
        <w:t xml:space="preserve"> mihi monstret, ut illi,               </w:t>
      </w:r>
      <w:r w:rsidRPr="00D73DB4">
        <w:rPr>
          <w:rFonts w:asciiTheme="minorHAnsi" w:hAnsiTheme="minorHAnsi"/>
          <w:sz w:val="20"/>
          <w:szCs w:val="20"/>
        </w:rPr>
        <w:t>10</w:t>
      </w:r>
      <w:r w:rsidRPr="00D73DB4">
        <w:rPr>
          <w:rFonts w:asciiTheme="minorHAnsi" w:hAnsiTheme="minorHAnsi"/>
        </w:rPr>
        <w:br/>
        <w:t>thesauro invento qui mercennarius</w:t>
      </w:r>
      <w:r w:rsidR="00AB2711">
        <w:rPr>
          <w:rStyle w:val="Funotenzeichen"/>
          <w:rFonts w:asciiTheme="minorHAnsi" w:hAnsiTheme="minorHAnsi"/>
        </w:rPr>
        <w:footnoteReference w:id="172"/>
      </w:r>
      <w:r w:rsidRPr="00D73DB4">
        <w:rPr>
          <w:rFonts w:asciiTheme="minorHAnsi" w:hAnsiTheme="minorHAnsi"/>
        </w:rPr>
        <w:t xml:space="preserve"> agrum</w:t>
      </w:r>
      <w:r w:rsidRPr="00D73DB4">
        <w:rPr>
          <w:rFonts w:asciiTheme="minorHAnsi" w:hAnsiTheme="minorHAnsi"/>
        </w:rPr>
        <w:br/>
        <w:t>illum ipsum mercat</w:t>
      </w:r>
      <w:r>
        <w:rPr>
          <w:rFonts w:asciiTheme="minorHAnsi" w:hAnsiTheme="minorHAnsi"/>
        </w:rPr>
        <w:t>us</w:t>
      </w:r>
      <w:r w:rsidR="00AB2711">
        <w:rPr>
          <w:rStyle w:val="Funotenzeichen"/>
          <w:rFonts w:asciiTheme="minorHAnsi" w:hAnsiTheme="minorHAnsi"/>
        </w:rPr>
        <w:footnoteReference w:id="173"/>
      </w:r>
      <w:r>
        <w:rPr>
          <w:rFonts w:asciiTheme="minorHAnsi" w:hAnsiTheme="minorHAnsi"/>
        </w:rPr>
        <w:t xml:space="preserve"> aravit, dives amico</w:t>
      </w:r>
      <w:r>
        <w:rPr>
          <w:rFonts w:asciiTheme="minorHAnsi" w:hAnsiTheme="minorHAnsi"/>
        </w:rPr>
        <w:br/>
        <w:t>Hercule!“</w:t>
      </w:r>
      <w:r w:rsidRPr="00D73DB4">
        <w:rPr>
          <w:rFonts w:asciiTheme="minorHAnsi" w:hAnsiTheme="minorHAnsi"/>
        </w:rPr>
        <w:t>, si</w:t>
      </w:r>
      <w:r w:rsidR="00AB2711">
        <w:rPr>
          <w:rFonts w:asciiTheme="minorHAnsi" w:hAnsiTheme="minorHAnsi"/>
        </w:rPr>
        <w:t>,</w:t>
      </w:r>
      <w:r w:rsidRPr="00D73DB4">
        <w:rPr>
          <w:rFonts w:asciiTheme="minorHAnsi" w:hAnsiTheme="minorHAnsi"/>
        </w:rPr>
        <w:t xml:space="preserve"> quod adest</w:t>
      </w:r>
      <w:r w:rsidR="00AB2711">
        <w:rPr>
          <w:rFonts w:asciiTheme="minorHAnsi" w:hAnsiTheme="minorHAnsi"/>
        </w:rPr>
        <w:t>,</w:t>
      </w:r>
      <w:r w:rsidRPr="00D73DB4">
        <w:rPr>
          <w:rFonts w:asciiTheme="minorHAnsi" w:hAnsiTheme="minorHAnsi"/>
        </w:rPr>
        <w:t xml:space="preserve"> gratum iuvat, hac prece te oro:</w:t>
      </w:r>
      <w:r w:rsidR="00687EDD">
        <w:rPr>
          <w:rFonts w:asciiTheme="minorHAnsi" w:hAnsiTheme="minorHAnsi"/>
        </w:rPr>
        <w:tab/>
      </w:r>
      <w:r w:rsidR="00AB2711" w:rsidRPr="00AB2711">
        <w:rPr>
          <w:rFonts w:asciiTheme="minorHAnsi" w:hAnsiTheme="minorHAnsi"/>
          <w:sz w:val="20"/>
          <w:szCs w:val="20"/>
        </w:rPr>
        <w:t>13</w:t>
      </w:r>
      <w:r w:rsidRPr="00D73DB4">
        <w:rPr>
          <w:rFonts w:asciiTheme="minorHAnsi" w:hAnsiTheme="minorHAnsi"/>
        </w:rPr>
        <w:br/>
        <w:t>pingue</w:t>
      </w:r>
      <w:r w:rsidR="00C70ADA">
        <w:rPr>
          <w:rStyle w:val="Funotenzeichen"/>
          <w:rFonts w:asciiTheme="minorHAnsi" w:hAnsiTheme="minorHAnsi"/>
        </w:rPr>
        <w:footnoteReference w:id="174"/>
      </w:r>
      <w:r w:rsidRPr="00D73DB4">
        <w:rPr>
          <w:rFonts w:asciiTheme="minorHAnsi" w:hAnsiTheme="minorHAnsi"/>
        </w:rPr>
        <w:t xml:space="preserve"> pecus domino facias et cetera praeter</w:t>
      </w:r>
      <w:r w:rsidRPr="00D73DB4">
        <w:rPr>
          <w:rFonts w:asciiTheme="minorHAnsi" w:hAnsiTheme="minorHAnsi"/>
        </w:rPr>
        <w:br/>
        <w:t>ingenium</w:t>
      </w:r>
      <w:r w:rsidR="00DF382F">
        <w:rPr>
          <w:rStyle w:val="Funotenzeichen"/>
          <w:rFonts w:asciiTheme="minorHAnsi" w:hAnsiTheme="minorHAnsi"/>
        </w:rPr>
        <w:footnoteReference w:id="175"/>
      </w:r>
      <w:r w:rsidRPr="00D73DB4">
        <w:rPr>
          <w:rFonts w:asciiTheme="minorHAnsi" w:hAnsiTheme="minorHAnsi"/>
        </w:rPr>
        <w:t>, utque soles, custos mihi maximus adsis.               </w:t>
      </w:r>
      <w:r w:rsidR="00AB2711">
        <w:rPr>
          <w:rFonts w:asciiTheme="minorHAnsi" w:hAnsiTheme="minorHAnsi"/>
        </w:rPr>
        <w:tab/>
      </w:r>
      <w:r w:rsidRPr="00D73DB4">
        <w:rPr>
          <w:rFonts w:asciiTheme="minorHAnsi" w:hAnsiTheme="minorHAnsi"/>
          <w:sz w:val="20"/>
          <w:szCs w:val="20"/>
        </w:rPr>
        <w:t>15</w:t>
      </w:r>
    </w:p>
    <w:p w:rsidR="004266B6" w:rsidRDefault="004266B6" w:rsidP="000036AD">
      <w:pPr>
        <w:spacing w:line="360" w:lineRule="auto"/>
        <w:rPr>
          <w:rFonts w:asciiTheme="minorHAnsi" w:hAnsiTheme="minorHAnsi"/>
        </w:rPr>
      </w:pPr>
    </w:p>
    <w:p w:rsidR="00C70ADA" w:rsidRDefault="00C70ADA" w:rsidP="000036AD">
      <w:pPr>
        <w:spacing w:line="360" w:lineRule="auto"/>
        <w:rPr>
          <w:rFonts w:asciiTheme="minorHAnsi" w:hAnsiTheme="minorHAnsi"/>
        </w:rPr>
      </w:pPr>
    </w:p>
    <w:p w:rsidR="00C70ADA" w:rsidRDefault="00C70ADA" w:rsidP="000036AD">
      <w:pPr>
        <w:spacing w:line="360" w:lineRule="auto"/>
        <w:rPr>
          <w:rFonts w:asciiTheme="minorHAnsi" w:hAnsiTheme="minorHAnsi"/>
        </w:rPr>
      </w:pPr>
      <w:r w:rsidRPr="00C70ADA">
        <w:rPr>
          <w:rFonts w:asciiTheme="minorHAnsi" w:hAnsiTheme="minorHAnsi"/>
          <w:b/>
        </w:rPr>
        <w:t>Epikureisches Myrtengrün</w:t>
      </w:r>
      <w:r>
        <w:rPr>
          <w:rFonts w:asciiTheme="minorHAnsi" w:hAnsiTheme="minorHAnsi"/>
        </w:rPr>
        <w:t xml:space="preserve"> 105</w:t>
      </w:r>
    </w:p>
    <w:p w:rsidR="00C70ADA" w:rsidRPr="00C70ADA" w:rsidRDefault="00C70ADA" w:rsidP="00C70ADA">
      <w:pPr>
        <w:rPr>
          <w:rFonts w:asciiTheme="minorHAnsi" w:hAnsiTheme="minorHAnsi"/>
          <w:i/>
        </w:rPr>
      </w:pPr>
      <w:r w:rsidRPr="00C70ADA">
        <w:rPr>
          <w:rFonts w:asciiTheme="minorHAnsi" w:hAnsiTheme="minorHAnsi"/>
          <w:i/>
        </w:rPr>
        <w:t>Mit einem stillen Bild Epikureischen Sich-Bescheidens hat Horaz sein erstes Odenbuch beschlossen</w:t>
      </w:r>
      <w:r w:rsidR="005220A1">
        <w:rPr>
          <w:rFonts w:asciiTheme="minorHAnsi" w:hAnsiTheme="minorHAnsi"/>
          <w:i/>
        </w:rPr>
        <w:t xml:space="preserve"> (c. 1,38)</w:t>
      </w:r>
      <w:r w:rsidRPr="00C70ADA">
        <w:rPr>
          <w:rFonts w:asciiTheme="minorHAnsi" w:hAnsiTheme="minorHAnsi"/>
          <w:i/>
        </w:rPr>
        <w:t>. In dem kurzen Lied spricht der Dichter, der da – wir denken uns: auf seinem Sabingergut – „unter dichtem Reblaub“ beim Wein sitzt, den jungen Sklaven an, der ihn nach griechischer Trinksitte würdig hatte bekränzen sollen:</w:t>
      </w:r>
    </w:p>
    <w:p w:rsidR="00C70ADA" w:rsidRDefault="00C70ADA" w:rsidP="00C70ADA">
      <w:pPr>
        <w:spacing w:line="360" w:lineRule="auto"/>
        <w:rPr>
          <w:rFonts w:asciiTheme="minorHAnsi" w:hAnsiTheme="minorHAnsi"/>
        </w:rPr>
      </w:pPr>
    </w:p>
    <w:p w:rsidR="00C70ADA" w:rsidRDefault="00C70ADA" w:rsidP="00C70ADA">
      <w:pPr>
        <w:spacing w:line="360" w:lineRule="auto"/>
        <w:rPr>
          <w:rFonts w:asciiTheme="minorHAnsi" w:hAnsiTheme="minorHAnsi"/>
          <w:lang w:val="de-AT" w:eastAsia="de-AT"/>
        </w:rPr>
      </w:pPr>
      <w:r w:rsidRPr="00C70ADA">
        <w:rPr>
          <w:rFonts w:asciiTheme="minorHAnsi" w:hAnsiTheme="minorHAnsi"/>
          <w:lang w:val="de-AT" w:eastAsia="de-AT"/>
        </w:rPr>
        <w:t>Persicos odi, puer, apparatus,</w:t>
      </w:r>
      <w:r w:rsidRPr="00C70ADA">
        <w:rPr>
          <w:rFonts w:asciiTheme="minorHAnsi" w:hAnsiTheme="minorHAnsi"/>
          <w:lang w:val="de-AT" w:eastAsia="de-AT"/>
        </w:rPr>
        <w:br/>
        <w:t>displicent nexae philyra</w:t>
      </w:r>
      <w:r>
        <w:rPr>
          <w:rStyle w:val="Funotenzeichen"/>
          <w:rFonts w:asciiTheme="minorHAnsi" w:hAnsiTheme="minorHAnsi"/>
          <w:lang w:val="de-AT" w:eastAsia="de-AT"/>
        </w:rPr>
        <w:footnoteReference w:id="176"/>
      </w:r>
      <w:r w:rsidRPr="00C70ADA">
        <w:rPr>
          <w:rFonts w:asciiTheme="minorHAnsi" w:hAnsiTheme="minorHAnsi"/>
          <w:lang w:val="de-AT" w:eastAsia="de-AT"/>
        </w:rPr>
        <w:t xml:space="preserve"> coronae,</w:t>
      </w:r>
      <w:r w:rsidRPr="00C70ADA">
        <w:rPr>
          <w:rFonts w:asciiTheme="minorHAnsi" w:hAnsiTheme="minorHAnsi"/>
          <w:lang w:val="de-AT" w:eastAsia="de-AT"/>
        </w:rPr>
        <w:br/>
        <w:t>mitte sectari</w:t>
      </w:r>
      <w:r>
        <w:rPr>
          <w:rStyle w:val="Funotenzeichen"/>
          <w:rFonts w:asciiTheme="minorHAnsi" w:hAnsiTheme="minorHAnsi"/>
          <w:lang w:val="de-AT" w:eastAsia="de-AT"/>
        </w:rPr>
        <w:footnoteReference w:id="177"/>
      </w:r>
      <w:r w:rsidRPr="00C70ADA">
        <w:rPr>
          <w:rFonts w:asciiTheme="minorHAnsi" w:hAnsiTheme="minorHAnsi"/>
          <w:lang w:val="de-AT" w:eastAsia="de-AT"/>
        </w:rPr>
        <w:t>, rosa quo</w:t>
      </w:r>
      <w:r>
        <w:rPr>
          <w:rStyle w:val="Funotenzeichen"/>
          <w:rFonts w:asciiTheme="minorHAnsi" w:hAnsiTheme="minorHAnsi"/>
          <w:lang w:val="de-AT" w:eastAsia="de-AT"/>
        </w:rPr>
        <w:footnoteReference w:id="178"/>
      </w:r>
      <w:r w:rsidRPr="00C70ADA">
        <w:rPr>
          <w:rFonts w:asciiTheme="minorHAnsi" w:hAnsiTheme="minorHAnsi"/>
          <w:lang w:val="de-AT" w:eastAsia="de-AT"/>
        </w:rPr>
        <w:t xml:space="preserve"> locorum</w:t>
      </w:r>
      <w:r w:rsidRPr="00C70ADA">
        <w:rPr>
          <w:rFonts w:asciiTheme="minorHAnsi" w:hAnsiTheme="minorHAnsi"/>
          <w:lang w:val="de-AT" w:eastAsia="de-AT"/>
        </w:rPr>
        <w:br/>
        <w:t>     sera</w:t>
      </w:r>
      <w:r w:rsidR="005220A1">
        <w:rPr>
          <w:rStyle w:val="Funotenzeichen"/>
          <w:rFonts w:asciiTheme="minorHAnsi" w:hAnsiTheme="minorHAnsi"/>
          <w:lang w:val="de-AT" w:eastAsia="de-AT"/>
        </w:rPr>
        <w:footnoteReference w:id="179"/>
      </w:r>
      <w:r w:rsidRPr="00C70ADA">
        <w:rPr>
          <w:rFonts w:asciiTheme="minorHAnsi" w:hAnsiTheme="minorHAnsi"/>
          <w:lang w:val="de-AT" w:eastAsia="de-AT"/>
        </w:rPr>
        <w:t xml:space="preserve"> moretur. </w:t>
      </w:r>
    </w:p>
    <w:p w:rsidR="00C70ADA" w:rsidRPr="00C70ADA" w:rsidRDefault="00C70ADA" w:rsidP="00C70ADA">
      <w:pPr>
        <w:spacing w:line="360" w:lineRule="auto"/>
        <w:rPr>
          <w:rFonts w:asciiTheme="minorHAnsi" w:hAnsiTheme="minorHAnsi"/>
          <w:lang w:val="de-AT" w:eastAsia="de-AT"/>
        </w:rPr>
      </w:pPr>
    </w:p>
    <w:p w:rsidR="00C70ADA" w:rsidRDefault="00C70ADA" w:rsidP="00C70ADA">
      <w:pPr>
        <w:spacing w:line="360" w:lineRule="auto"/>
        <w:rPr>
          <w:rFonts w:asciiTheme="minorHAnsi" w:hAnsiTheme="minorHAnsi"/>
          <w:lang w:val="de-AT" w:eastAsia="de-AT"/>
        </w:rPr>
      </w:pPr>
      <w:r w:rsidRPr="00C70ADA">
        <w:rPr>
          <w:rFonts w:asciiTheme="minorHAnsi" w:hAnsiTheme="minorHAnsi"/>
          <w:lang w:val="de-AT" w:eastAsia="de-AT"/>
        </w:rPr>
        <w:t>Simplici myrto nihil adlabores             </w:t>
      </w:r>
      <w:r w:rsidRPr="00C70ADA">
        <w:rPr>
          <w:rFonts w:asciiTheme="minorHAnsi" w:hAnsiTheme="minorHAnsi"/>
          <w:sz w:val="20"/>
          <w:szCs w:val="20"/>
          <w:lang w:val="de-AT" w:eastAsia="de-AT"/>
        </w:rPr>
        <w:t>5</w:t>
      </w:r>
      <w:r w:rsidRPr="00C70ADA">
        <w:rPr>
          <w:rFonts w:asciiTheme="minorHAnsi" w:hAnsiTheme="minorHAnsi"/>
          <w:lang w:val="de-AT" w:eastAsia="de-AT"/>
        </w:rPr>
        <w:br/>
        <w:t>sedulus, curo</w:t>
      </w:r>
      <w:r w:rsidR="005220A1">
        <w:rPr>
          <w:rStyle w:val="Funotenzeichen"/>
          <w:rFonts w:asciiTheme="minorHAnsi" w:hAnsiTheme="minorHAnsi"/>
          <w:lang w:val="de-AT" w:eastAsia="de-AT"/>
        </w:rPr>
        <w:footnoteReference w:id="180"/>
      </w:r>
      <w:r w:rsidRPr="00C70ADA">
        <w:rPr>
          <w:rFonts w:asciiTheme="minorHAnsi" w:hAnsiTheme="minorHAnsi"/>
          <w:lang w:val="de-AT" w:eastAsia="de-AT"/>
        </w:rPr>
        <w:t>: neque te ministrum</w:t>
      </w:r>
      <w:r w:rsidRPr="00C70ADA">
        <w:rPr>
          <w:rFonts w:asciiTheme="minorHAnsi" w:hAnsiTheme="minorHAnsi"/>
          <w:lang w:val="de-AT" w:eastAsia="de-AT"/>
        </w:rPr>
        <w:br/>
        <w:t>dedecet myrtus neque me sub arta</w:t>
      </w:r>
      <w:r w:rsidR="005220A1">
        <w:rPr>
          <w:rStyle w:val="Funotenzeichen"/>
          <w:rFonts w:asciiTheme="minorHAnsi" w:hAnsiTheme="minorHAnsi"/>
          <w:lang w:val="de-AT" w:eastAsia="de-AT"/>
        </w:rPr>
        <w:footnoteReference w:id="181"/>
      </w:r>
      <w:r w:rsidR="00761814">
        <w:rPr>
          <w:rFonts w:asciiTheme="minorHAnsi" w:hAnsiTheme="minorHAnsi"/>
          <w:lang w:val="de-AT" w:eastAsia="de-AT"/>
        </w:rPr>
        <w:br/>
        <w:t>     vite bibentem.</w:t>
      </w:r>
    </w:p>
    <w:p w:rsidR="00761814" w:rsidRDefault="00761814" w:rsidP="00C70ADA">
      <w:pPr>
        <w:spacing w:line="360" w:lineRule="auto"/>
        <w:rPr>
          <w:rFonts w:asciiTheme="minorHAnsi" w:hAnsiTheme="minorHAnsi"/>
          <w:lang w:val="de-AT" w:eastAsia="de-AT"/>
        </w:rPr>
      </w:pPr>
      <w:r w:rsidRPr="00761814">
        <w:rPr>
          <w:rFonts w:asciiTheme="minorHAnsi" w:hAnsiTheme="minorHAnsi"/>
          <w:b/>
          <w:lang w:val="de-AT" w:eastAsia="de-AT"/>
        </w:rPr>
        <w:lastRenderedPageBreak/>
        <w:t>Überflüssiges und mehr als Überflüssiges</w:t>
      </w:r>
      <w:r>
        <w:rPr>
          <w:rFonts w:asciiTheme="minorHAnsi" w:hAnsiTheme="minorHAnsi"/>
          <w:b/>
          <w:lang w:val="de-AT" w:eastAsia="de-AT"/>
        </w:rPr>
        <w:t xml:space="preserve"> – nostri essemus, si ista nostra non essent</w:t>
      </w:r>
      <w:r>
        <w:rPr>
          <w:rFonts w:asciiTheme="minorHAnsi" w:hAnsiTheme="minorHAnsi"/>
          <w:lang w:val="de-AT" w:eastAsia="de-AT"/>
        </w:rPr>
        <w:t xml:space="preserve"> 106</w:t>
      </w:r>
    </w:p>
    <w:p w:rsidR="00761814" w:rsidRPr="00761814" w:rsidRDefault="00761814" w:rsidP="00761814">
      <w:pPr>
        <w:rPr>
          <w:rFonts w:asciiTheme="minorHAnsi" w:hAnsiTheme="minorHAnsi"/>
          <w:i/>
          <w:lang w:val="de-AT" w:eastAsia="de-AT"/>
        </w:rPr>
      </w:pPr>
      <w:r w:rsidRPr="00761814">
        <w:rPr>
          <w:rFonts w:asciiTheme="minorHAnsi" w:hAnsiTheme="minorHAnsi"/>
          <w:i/>
          <w:lang w:val="de-AT" w:eastAsia="de-AT"/>
        </w:rPr>
        <w:t>Haben: das kann vielerlei bedeuten. Haben wir die Dinge? Oder haben die Dinge uns? Zwei miteinander korrespondierende Stellen aus Senecas Altersbriefen handeln von der Freiheit des Einzelnen im Überfluss, von Gesellschaftszwängen und Modetorheiten, von klingender und anderer Münze, vom Haben und Gehabt-Werden:</w:t>
      </w:r>
    </w:p>
    <w:p w:rsidR="00761814" w:rsidRDefault="00761814" w:rsidP="00C70ADA">
      <w:pPr>
        <w:spacing w:line="360" w:lineRule="auto"/>
        <w:rPr>
          <w:rFonts w:asciiTheme="minorHAnsi" w:hAnsiTheme="minorHAnsi"/>
          <w:lang w:val="de-AT" w:eastAsia="de-AT"/>
        </w:rPr>
      </w:pPr>
    </w:p>
    <w:p w:rsidR="00761814" w:rsidRDefault="00761814" w:rsidP="00DE6902">
      <w:pPr>
        <w:widowControl w:val="0"/>
        <w:autoSpaceDE w:val="0"/>
        <w:autoSpaceDN w:val="0"/>
        <w:adjustRightInd w:val="0"/>
        <w:spacing w:line="360" w:lineRule="auto"/>
        <w:ind w:right="840"/>
        <w:rPr>
          <w:rFonts w:asciiTheme="minorHAnsi" w:hAnsiTheme="minorHAnsi" w:cs="Book Antiqua"/>
          <w:color w:val="262626"/>
          <w:szCs w:val="42"/>
          <w:lang w:val="en-US"/>
        </w:rPr>
      </w:pPr>
      <w:r w:rsidRPr="00C55F37">
        <w:rPr>
          <w:rFonts w:asciiTheme="minorHAnsi" w:hAnsiTheme="minorHAnsi" w:cs="Book Antiqua"/>
          <w:color w:val="262626"/>
          <w:szCs w:val="42"/>
        </w:rPr>
        <w:t>Multa quam supervacua</w:t>
      </w:r>
      <w:r w:rsidRPr="00C55F37">
        <w:rPr>
          <w:rStyle w:val="Funotenzeichen"/>
          <w:rFonts w:asciiTheme="minorHAnsi" w:hAnsiTheme="minorHAnsi" w:cs="Book Antiqua"/>
          <w:color w:val="262626"/>
          <w:szCs w:val="42"/>
        </w:rPr>
        <w:footnoteReference w:id="182"/>
      </w:r>
      <w:r w:rsidRPr="00C55F37">
        <w:rPr>
          <w:rFonts w:asciiTheme="minorHAnsi" w:hAnsiTheme="minorHAnsi" w:cs="Book Antiqua"/>
          <w:color w:val="262626"/>
          <w:szCs w:val="42"/>
        </w:rPr>
        <w:t xml:space="preserve"> essent</w:t>
      </w:r>
      <w:r>
        <w:rPr>
          <w:rFonts w:asciiTheme="minorHAnsi" w:hAnsiTheme="minorHAnsi" w:cs="Book Antiqua"/>
          <w:color w:val="262626"/>
          <w:szCs w:val="42"/>
        </w:rPr>
        <w:t>,</w:t>
      </w:r>
      <w:r w:rsidRPr="00C55F37">
        <w:rPr>
          <w:rFonts w:asciiTheme="minorHAnsi" w:hAnsiTheme="minorHAnsi" w:cs="Book Antiqua"/>
          <w:color w:val="262626"/>
          <w:szCs w:val="42"/>
        </w:rPr>
        <w:t xml:space="preserve"> non intelleximus</w:t>
      </w:r>
      <w:r>
        <w:rPr>
          <w:rFonts w:asciiTheme="minorHAnsi" w:hAnsiTheme="minorHAnsi" w:cs="Book Antiqua"/>
          <w:color w:val="262626"/>
          <w:szCs w:val="42"/>
        </w:rPr>
        <w:t>,</w:t>
      </w:r>
      <w:r w:rsidRPr="00C55F37">
        <w:rPr>
          <w:rFonts w:asciiTheme="minorHAnsi" w:hAnsiTheme="minorHAnsi" w:cs="Book Antiqua"/>
          <w:color w:val="262626"/>
          <w:szCs w:val="42"/>
        </w:rPr>
        <w:t xml:space="preserve"> nisi deesse coeperunt; utebamur enim illis non</w:t>
      </w:r>
      <w:r>
        <w:rPr>
          <w:rFonts w:asciiTheme="minorHAnsi" w:hAnsiTheme="minorHAnsi" w:cs="Book Antiqua"/>
          <w:color w:val="262626"/>
          <w:szCs w:val="42"/>
        </w:rPr>
        <w:t>,</w:t>
      </w:r>
      <w:r w:rsidRPr="00C55F37">
        <w:rPr>
          <w:rFonts w:asciiTheme="minorHAnsi" w:hAnsiTheme="minorHAnsi" w:cs="Book Antiqua"/>
          <w:color w:val="262626"/>
          <w:szCs w:val="42"/>
        </w:rPr>
        <w:t xml:space="preserve"> quia debebamus</w:t>
      </w:r>
      <w:r>
        <w:rPr>
          <w:rFonts w:asciiTheme="minorHAnsi" w:hAnsiTheme="minorHAnsi" w:cs="Book Antiqua"/>
          <w:color w:val="262626"/>
          <w:szCs w:val="42"/>
        </w:rPr>
        <w:t>,</w:t>
      </w:r>
      <w:r w:rsidRPr="00C55F37">
        <w:rPr>
          <w:rFonts w:asciiTheme="minorHAnsi" w:hAnsiTheme="minorHAnsi" w:cs="Book Antiqua"/>
          <w:color w:val="262626"/>
          <w:szCs w:val="42"/>
        </w:rPr>
        <w:t xml:space="preserve"> sed quia habebamus. </w:t>
      </w:r>
      <w:r w:rsidRPr="00C55F37">
        <w:rPr>
          <w:rFonts w:asciiTheme="minorHAnsi" w:hAnsiTheme="minorHAnsi" w:cs="Book Antiqua"/>
          <w:color w:val="262626"/>
          <w:szCs w:val="42"/>
          <w:lang w:val="en-US"/>
        </w:rPr>
        <w:t xml:space="preserve">Quam multa autem </w:t>
      </w:r>
      <w:r>
        <w:rPr>
          <w:rFonts w:asciiTheme="minorHAnsi" w:hAnsiTheme="minorHAnsi" w:cs="Book Antiqua"/>
          <w:color w:val="262626"/>
          <w:szCs w:val="42"/>
          <w:lang w:val="en-US"/>
        </w:rPr>
        <w:t>Paramus,</w:t>
      </w:r>
      <w:r w:rsidRPr="00C55F37">
        <w:rPr>
          <w:rFonts w:asciiTheme="minorHAnsi" w:hAnsiTheme="minorHAnsi" w:cs="Book Antiqua"/>
          <w:color w:val="262626"/>
          <w:szCs w:val="42"/>
          <w:lang w:val="en-US"/>
        </w:rPr>
        <w:t xml:space="preserve"> quia alii paraverunt, quia apud plerosque sunt! Inter causas malorum nostrorum </w:t>
      </w:r>
      <w:proofErr w:type="gramStart"/>
      <w:r w:rsidRPr="00C55F37">
        <w:rPr>
          <w:rFonts w:asciiTheme="minorHAnsi" w:hAnsiTheme="minorHAnsi" w:cs="Book Antiqua"/>
          <w:color w:val="262626"/>
          <w:szCs w:val="42"/>
          <w:lang w:val="en-US"/>
        </w:rPr>
        <w:t>est</w:t>
      </w:r>
      <w:proofErr w:type="gramEnd"/>
      <w:r>
        <w:rPr>
          <w:rFonts w:asciiTheme="minorHAnsi" w:hAnsiTheme="minorHAnsi" w:cs="Book Antiqua"/>
          <w:color w:val="262626"/>
          <w:szCs w:val="42"/>
          <w:lang w:val="en-US"/>
        </w:rPr>
        <w:t>,</w:t>
      </w:r>
      <w:r w:rsidRPr="00C55F37">
        <w:rPr>
          <w:rFonts w:asciiTheme="minorHAnsi" w:hAnsiTheme="minorHAnsi" w:cs="Book Antiqua"/>
          <w:color w:val="262626"/>
          <w:szCs w:val="42"/>
          <w:lang w:val="en-US"/>
        </w:rPr>
        <w:t xml:space="preserve"> quod vivimus ad exempla, nec ratione componimur</w:t>
      </w:r>
      <w:r w:rsidRPr="00C55F37">
        <w:rPr>
          <w:rStyle w:val="Funotenzeichen"/>
          <w:rFonts w:asciiTheme="minorHAnsi" w:hAnsiTheme="minorHAnsi" w:cs="Book Antiqua"/>
          <w:color w:val="262626"/>
          <w:szCs w:val="42"/>
        </w:rPr>
        <w:footnoteReference w:id="183"/>
      </w:r>
      <w:r w:rsidR="00DE6902">
        <w:rPr>
          <w:rFonts w:asciiTheme="minorHAnsi" w:hAnsiTheme="minorHAnsi" w:cs="Book Antiqua"/>
          <w:color w:val="262626"/>
          <w:szCs w:val="42"/>
          <w:lang w:val="en-US"/>
        </w:rPr>
        <w:t>,</w:t>
      </w:r>
      <w:r w:rsidRPr="00C55F37">
        <w:rPr>
          <w:rFonts w:asciiTheme="minorHAnsi" w:hAnsiTheme="minorHAnsi" w:cs="Book Antiqua"/>
          <w:color w:val="262626"/>
          <w:szCs w:val="42"/>
          <w:lang w:val="en-US"/>
        </w:rPr>
        <w:t xml:space="preserve"> sed consuetudine abducimur</w:t>
      </w:r>
      <w:r w:rsidRPr="00C55F37">
        <w:rPr>
          <w:rStyle w:val="Funotenzeichen"/>
          <w:rFonts w:asciiTheme="minorHAnsi" w:hAnsiTheme="minorHAnsi" w:cs="Book Antiqua"/>
          <w:color w:val="262626"/>
          <w:szCs w:val="42"/>
        </w:rPr>
        <w:footnoteReference w:id="184"/>
      </w:r>
      <w:r w:rsidRPr="00C55F37">
        <w:rPr>
          <w:rFonts w:asciiTheme="minorHAnsi" w:hAnsiTheme="minorHAnsi" w:cs="Book Antiqua"/>
          <w:color w:val="262626"/>
          <w:szCs w:val="42"/>
          <w:lang w:val="en-US"/>
        </w:rPr>
        <w:t>. Quod si pauci facerent</w:t>
      </w:r>
      <w:r w:rsidR="00DE6902">
        <w:rPr>
          <w:rFonts w:asciiTheme="minorHAnsi" w:hAnsiTheme="minorHAnsi" w:cs="Book Antiqua"/>
          <w:color w:val="262626"/>
          <w:szCs w:val="42"/>
          <w:lang w:val="en-US"/>
        </w:rPr>
        <w:t xml:space="preserve">, </w:t>
      </w:r>
      <w:r w:rsidRPr="00C55F37">
        <w:rPr>
          <w:rFonts w:asciiTheme="minorHAnsi" w:hAnsiTheme="minorHAnsi" w:cs="Book Antiqua"/>
          <w:color w:val="262626"/>
          <w:szCs w:val="42"/>
          <w:lang w:val="en-US"/>
        </w:rPr>
        <w:t xml:space="preserve">nollemus imitari, cum plures facere coeperunt </w:t>
      </w:r>
      <w:r w:rsidR="00DE6902">
        <w:rPr>
          <w:rFonts w:asciiTheme="minorHAnsi" w:hAnsiTheme="minorHAnsi" w:cs="Book Antiqua"/>
          <w:color w:val="262626"/>
          <w:szCs w:val="42"/>
          <w:lang w:val="en-US"/>
        </w:rPr>
        <w:t xml:space="preserve">– </w:t>
      </w:r>
      <w:r w:rsidRPr="00C55F37">
        <w:rPr>
          <w:rFonts w:asciiTheme="minorHAnsi" w:hAnsiTheme="minorHAnsi" w:cs="Book Antiqua"/>
          <w:color w:val="262626"/>
          <w:szCs w:val="42"/>
          <w:lang w:val="en-US"/>
        </w:rPr>
        <w:t>quasi honestius sit</w:t>
      </w:r>
      <w:r w:rsidR="00DE6902">
        <w:rPr>
          <w:rFonts w:asciiTheme="minorHAnsi" w:hAnsiTheme="minorHAnsi" w:cs="Book Antiqua"/>
          <w:color w:val="262626"/>
          <w:szCs w:val="42"/>
          <w:lang w:val="en-US"/>
        </w:rPr>
        <w:t>,</w:t>
      </w:r>
      <w:r w:rsidRPr="00C55F37">
        <w:rPr>
          <w:rFonts w:asciiTheme="minorHAnsi" w:hAnsiTheme="minorHAnsi" w:cs="Book Antiqua"/>
          <w:color w:val="262626"/>
          <w:szCs w:val="42"/>
          <w:lang w:val="en-US"/>
        </w:rPr>
        <w:t xml:space="preserve"> quia frequentius</w:t>
      </w:r>
      <w:r w:rsidR="00DE6902">
        <w:rPr>
          <w:rFonts w:asciiTheme="minorHAnsi" w:hAnsiTheme="minorHAnsi" w:cs="Book Antiqua"/>
          <w:color w:val="262626"/>
          <w:szCs w:val="42"/>
          <w:lang w:val="en-US"/>
        </w:rPr>
        <w:t xml:space="preserve"> – </w:t>
      </w:r>
      <w:r w:rsidRPr="00C55F37">
        <w:rPr>
          <w:rFonts w:asciiTheme="minorHAnsi" w:hAnsiTheme="minorHAnsi" w:cs="Book Antiqua"/>
          <w:color w:val="262626"/>
          <w:szCs w:val="42"/>
          <w:lang w:val="en-US"/>
        </w:rPr>
        <w:t xml:space="preserve">sequimur; </w:t>
      </w:r>
      <w:proofErr w:type="gramStart"/>
      <w:r w:rsidRPr="00C55F37">
        <w:rPr>
          <w:rFonts w:asciiTheme="minorHAnsi" w:hAnsiTheme="minorHAnsi" w:cs="Book Antiqua"/>
          <w:color w:val="262626"/>
          <w:szCs w:val="42"/>
          <w:lang w:val="en-US"/>
        </w:rPr>
        <w:t>et</w:t>
      </w:r>
      <w:proofErr w:type="gramEnd"/>
      <w:r w:rsidRPr="00C55F37">
        <w:rPr>
          <w:rFonts w:asciiTheme="minorHAnsi" w:hAnsiTheme="minorHAnsi" w:cs="Book Antiqua"/>
          <w:color w:val="262626"/>
          <w:szCs w:val="42"/>
          <w:lang w:val="en-US"/>
        </w:rPr>
        <w:t xml:space="preserve"> recti apud nos locum</w:t>
      </w:r>
      <w:r w:rsidRPr="00C55F37">
        <w:rPr>
          <w:rStyle w:val="Funotenzeichen"/>
          <w:rFonts w:asciiTheme="minorHAnsi" w:hAnsiTheme="minorHAnsi" w:cs="Book Antiqua"/>
          <w:color w:val="262626"/>
          <w:szCs w:val="42"/>
        </w:rPr>
        <w:footnoteReference w:id="185"/>
      </w:r>
      <w:r w:rsidRPr="00C55F37">
        <w:rPr>
          <w:rFonts w:asciiTheme="minorHAnsi" w:hAnsiTheme="minorHAnsi" w:cs="Book Antiqua"/>
          <w:color w:val="262626"/>
          <w:szCs w:val="42"/>
          <w:lang w:val="en-US"/>
        </w:rPr>
        <w:t xml:space="preserve"> tenet error, ubi publicus factus est.</w:t>
      </w:r>
    </w:p>
    <w:p w:rsidR="00DE6902" w:rsidRPr="00DE6902" w:rsidRDefault="00DE6902" w:rsidP="00DE6902">
      <w:pPr>
        <w:widowControl w:val="0"/>
        <w:autoSpaceDE w:val="0"/>
        <w:autoSpaceDN w:val="0"/>
        <w:adjustRightInd w:val="0"/>
        <w:spacing w:line="360" w:lineRule="auto"/>
        <w:ind w:right="840"/>
        <w:rPr>
          <w:rFonts w:asciiTheme="minorHAnsi" w:hAnsiTheme="minorHAnsi" w:cs="Book Antiqua"/>
          <w:color w:val="262626"/>
          <w:szCs w:val="42"/>
          <w:lang w:val="en-US"/>
        </w:rPr>
      </w:pPr>
    </w:p>
    <w:p w:rsidR="00DE6902" w:rsidRDefault="00DE6902" w:rsidP="00DE6902">
      <w:pPr>
        <w:widowControl w:val="0"/>
        <w:autoSpaceDE w:val="0"/>
        <w:autoSpaceDN w:val="0"/>
        <w:adjustRightInd w:val="0"/>
        <w:spacing w:line="360" w:lineRule="auto"/>
        <w:ind w:right="840"/>
        <w:rPr>
          <w:rFonts w:asciiTheme="minorHAnsi" w:hAnsiTheme="minorHAnsi"/>
        </w:rPr>
      </w:pPr>
      <w:r>
        <w:rPr>
          <w:rFonts w:asciiTheme="minorHAnsi" w:hAnsiTheme="minorHAnsi"/>
        </w:rPr>
        <w:t>Q</w:t>
      </w:r>
      <w:r w:rsidRPr="00DE6902">
        <w:rPr>
          <w:rFonts w:asciiTheme="minorHAnsi" w:hAnsiTheme="minorHAnsi"/>
        </w:rPr>
        <w:t>uaedam supervacua sunt, quaedam tanti</w:t>
      </w:r>
      <w:r>
        <w:rPr>
          <w:rStyle w:val="Funotenzeichen"/>
          <w:rFonts w:asciiTheme="minorHAnsi" w:hAnsiTheme="minorHAnsi"/>
        </w:rPr>
        <w:footnoteReference w:id="186"/>
      </w:r>
      <w:r w:rsidRPr="00DE6902">
        <w:rPr>
          <w:rFonts w:asciiTheme="minorHAnsi" w:hAnsiTheme="minorHAnsi"/>
        </w:rPr>
        <w:t xml:space="preserve"> non sunt. Sed hoc non pervidemus et gratuita nobis videntur</w:t>
      </w:r>
      <w:r>
        <w:rPr>
          <w:rFonts w:asciiTheme="minorHAnsi" w:hAnsiTheme="minorHAnsi"/>
        </w:rPr>
        <w:t>.</w:t>
      </w:r>
      <w:r w:rsidRPr="00DE6902">
        <w:rPr>
          <w:rFonts w:asciiTheme="minorHAnsi" w:hAnsiTheme="minorHAnsi"/>
        </w:rPr>
        <w:t xml:space="preserve"> quae carissime constant</w:t>
      </w:r>
      <w:r>
        <w:rPr>
          <w:rStyle w:val="Funotenzeichen"/>
          <w:rFonts w:asciiTheme="minorHAnsi" w:hAnsiTheme="minorHAnsi"/>
        </w:rPr>
        <w:footnoteReference w:id="187"/>
      </w:r>
      <w:r>
        <w:rPr>
          <w:rFonts w:asciiTheme="minorHAnsi" w:hAnsiTheme="minorHAnsi"/>
        </w:rPr>
        <w:t>.</w:t>
      </w:r>
    </w:p>
    <w:p w:rsidR="00AE4544" w:rsidRDefault="00DE6902" w:rsidP="00AE4544">
      <w:pPr>
        <w:widowControl w:val="0"/>
        <w:autoSpaceDE w:val="0"/>
        <w:autoSpaceDN w:val="0"/>
        <w:adjustRightInd w:val="0"/>
        <w:spacing w:line="360" w:lineRule="auto"/>
        <w:rPr>
          <w:rFonts w:asciiTheme="minorHAnsi" w:hAnsiTheme="minorHAnsi"/>
        </w:rPr>
      </w:pPr>
      <w:r w:rsidRPr="00DE6902">
        <w:rPr>
          <w:rFonts w:asciiTheme="minorHAnsi" w:hAnsiTheme="minorHAnsi"/>
        </w:rPr>
        <w:t>Ex eo licet stupor noster appareat, quod ea sola putamus emi</w:t>
      </w:r>
      <w:r>
        <w:rPr>
          <w:rFonts w:asciiTheme="minorHAnsi" w:hAnsiTheme="minorHAnsi"/>
        </w:rPr>
        <w:t>,</w:t>
      </w:r>
      <w:r w:rsidRPr="00DE6902">
        <w:rPr>
          <w:rFonts w:asciiTheme="minorHAnsi" w:hAnsiTheme="minorHAnsi"/>
        </w:rPr>
        <w:t xml:space="preserve"> pro quibus pecuniam solvimus, ea gratuita vocamus</w:t>
      </w:r>
      <w:r>
        <w:rPr>
          <w:rFonts w:asciiTheme="minorHAnsi" w:hAnsiTheme="minorHAnsi"/>
        </w:rPr>
        <w:t>,</w:t>
      </w:r>
      <w:r w:rsidRPr="00DE6902">
        <w:rPr>
          <w:rFonts w:asciiTheme="minorHAnsi" w:hAnsiTheme="minorHAnsi"/>
        </w:rPr>
        <w:t xml:space="preserve"> pro quibus nos ipsos impendimus</w:t>
      </w:r>
      <w:r>
        <w:rPr>
          <w:rStyle w:val="Funotenzeichen"/>
          <w:rFonts w:asciiTheme="minorHAnsi" w:hAnsiTheme="minorHAnsi"/>
        </w:rPr>
        <w:footnoteReference w:id="188"/>
      </w:r>
      <w:r w:rsidRPr="00DE6902">
        <w:rPr>
          <w:rFonts w:asciiTheme="minorHAnsi" w:hAnsiTheme="minorHAnsi"/>
        </w:rPr>
        <w:t>. Quae emere nollemus</w:t>
      </w:r>
      <w:r>
        <w:rPr>
          <w:rFonts w:asciiTheme="minorHAnsi" w:hAnsiTheme="minorHAnsi"/>
        </w:rPr>
        <w:t>,</w:t>
      </w:r>
      <w:r w:rsidRPr="00DE6902">
        <w:rPr>
          <w:rFonts w:asciiTheme="minorHAnsi" w:hAnsiTheme="minorHAnsi"/>
        </w:rPr>
        <w:t xml:space="preserve"> si domus nobis nostra pro illis esset danda, si amoenum</w:t>
      </w:r>
      <w:r>
        <w:rPr>
          <w:rFonts w:asciiTheme="minorHAnsi" w:hAnsiTheme="minorHAnsi"/>
        </w:rPr>
        <w:t xml:space="preserve"> aliquod fructuosumve praedium – </w:t>
      </w:r>
      <w:r w:rsidRPr="00DE6902">
        <w:rPr>
          <w:rFonts w:asciiTheme="minorHAnsi" w:hAnsiTheme="minorHAnsi"/>
        </w:rPr>
        <w:t xml:space="preserve">ad ea paratissimi sumus pervenire cum sollicitudine, cum periculo, cum iactura pudoris et libertatis et temporis; adeo </w:t>
      </w:r>
      <w:r>
        <w:rPr>
          <w:rFonts w:asciiTheme="minorHAnsi" w:hAnsiTheme="minorHAnsi"/>
        </w:rPr>
        <w:t>nihil est cuique se vilius.</w:t>
      </w:r>
      <w:r w:rsidR="00AE4544">
        <w:rPr>
          <w:rFonts w:asciiTheme="minorHAnsi" w:hAnsiTheme="minorHAnsi"/>
        </w:rPr>
        <w:t xml:space="preserve"> …</w:t>
      </w:r>
    </w:p>
    <w:p w:rsidR="00DE6902" w:rsidRDefault="00DE6902" w:rsidP="00AE4544">
      <w:pPr>
        <w:widowControl w:val="0"/>
        <w:autoSpaceDE w:val="0"/>
        <w:autoSpaceDN w:val="0"/>
        <w:adjustRightInd w:val="0"/>
        <w:spacing w:line="360" w:lineRule="auto"/>
        <w:rPr>
          <w:rFonts w:asciiTheme="minorHAnsi" w:hAnsiTheme="minorHAnsi"/>
        </w:rPr>
      </w:pPr>
      <w:r w:rsidRPr="00DE6902">
        <w:rPr>
          <w:rFonts w:asciiTheme="minorHAnsi" w:hAnsiTheme="minorHAnsi"/>
        </w:rPr>
        <w:t>Saepe maximum pretium est</w:t>
      </w:r>
      <w:r w:rsidR="00AE4544">
        <w:rPr>
          <w:rFonts w:asciiTheme="minorHAnsi" w:hAnsiTheme="minorHAnsi"/>
        </w:rPr>
        <w:t>,</w:t>
      </w:r>
      <w:r w:rsidRPr="00DE6902">
        <w:rPr>
          <w:rFonts w:asciiTheme="minorHAnsi" w:hAnsiTheme="minorHAnsi"/>
        </w:rPr>
        <w:t xml:space="preserve"> pro quo nullum datur. Multa possum tibi ostendere</w:t>
      </w:r>
      <w:r w:rsidR="00AE4544">
        <w:rPr>
          <w:rFonts w:asciiTheme="minorHAnsi" w:hAnsiTheme="minorHAnsi"/>
        </w:rPr>
        <w:t>,</w:t>
      </w:r>
      <w:r w:rsidRPr="00DE6902">
        <w:rPr>
          <w:rFonts w:asciiTheme="minorHAnsi" w:hAnsiTheme="minorHAnsi"/>
        </w:rPr>
        <w:t xml:space="preserve"> quae acquisita acceptaque libertatem nobis extorserint; nostri essemus, si ista nostra non essent.</w:t>
      </w:r>
    </w:p>
    <w:p w:rsidR="00AE4544" w:rsidRDefault="00AE4544" w:rsidP="00AE4544">
      <w:pPr>
        <w:widowControl w:val="0"/>
        <w:autoSpaceDE w:val="0"/>
        <w:autoSpaceDN w:val="0"/>
        <w:adjustRightInd w:val="0"/>
        <w:spacing w:line="360" w:lineRule="auto"/>
        <w:rPr>
          <w:rFonts w:asciiTheme="minorHAnsi" w:hAnsiTheme="minorHAnsi"/>
        </w:rPr>
      </w:pPr>
    </w:p>
    <w:p w:rsidR="00AE4544" w:rsidRDefault="00AE4544" w:rsidP="00AE4544">
      <w:pPr>
        <w:widowControl w:val="0"/>
        <w:autoSpaceDE w:val="0"/>
        <w:autoSpaceDN w:val="0"/>
        <w:adjustRightInd w:val="0"/>
        <w:spacing w:line="360" w:lineRule="auto"/>
        <w:rPr>
          <w:rFonts w:asciiTheme="minorHAnsi" w:hAnsiTheme="minorHAnsi" w:cs="Book Antiqua"/>
          <w:color w:val="262626"/>
          <w:szCs w:val="42"/>
          <w:lang w:val="en-US"/>
        </w:rPr>
      </w:pPr>
    </w:p>
    <w:p w:rsidR="00AE4544" w:rsidRDefault="00AE4544" w:rsidP="00AE4544">
      <w:pPr>
        <w:widowControl w:val="0"/>
        <w:autoSpaceDE w:val="0"/>
        <w:autoSpaceDN w:val="0"/>
        <w:adjustRightInd w:val="0"/>
        <w:spacing w:line="360" w:lineRule="auto"/>
        <w:rPr>
          <w:rFonts w:asciiTheme="minorHAnsi" w:hAnsiTheme="minorHAnsi" w:cs="Book Antiqua"/>
          <w:color w:val="262626"/>
          <w:szCs w:val="42"/>
          <w:lang w:val="en-US"/>
        </w:rPr>
      </w:pPr>
      <w:r w:rsidRPr="00AE4544">
        <w:rPr>
          <w:rFonts w:asciiTheme="minorHAnsi" w:hAnsiTheme="minorHAnsi" w:cs="Book Antiqua"/>
          <w:b/>
          <w:color w:val="262626"/>
          <w:szCs w:val="42"/>
          <w:lang w:val="en-US"/>
        </w:rPr>
        <w:t>Freiheit, die durch den Magen geht</w:t>
      </w:r>
      <w:r>
        <w:rPr>
          <w:rFonts w:asciiTheme="minorHAnsi" w:hAnsiTheme="minorHAnsi" w:cs="Book Antiqua"/>
          <w:b/>
          <w:color w:val="262626"/>
          <w:szCs w:val="42"/>
          <w:lang w:val="en-US"/>
        </w:rPr>
        <w:t xml:space="preserve"> – nihil habeo parati nisi me </w:t>
      </w:r>
      <w:r>
        <w:rPr>
          <w:rFonts w:asciiTheme="minorHAnsi" w:hAnsiTheme="minorHAnsi" w:cs="Book Antiqua"/>
          <w:color w:val="262626"/>
          <w:szCs w:val="42"/>
          <w:lang w:val="en-US"/>
        </w:rPr>
        <w:t>108</w:t>
      </w:r>
    </w:p>
    <w:p w:rsidR="00AE4544" w:rsidRDefault="00AE4544" w:rsidP="00AE4544">
      <w:pPr>
        <w:widowControl w:val="0"/>
        <w:autoSpaceDE w:val="0"/>
        <w:autoSpaceDN w:val="0"/>
        <w:adjustRightInd w:val="0"/>
        <w:rPr>
          <w:rFonts w:asciiTheme="minorHAnsi" w:hAnsiTheme="minorHAnsi" w:cs="Book Antiqua"/>
          <w:i/>
          <w:color w:val="262626"/>
          <w:szCs w:val="42"/>
          <w:lang w:val="en-US"/>
        </w:rPr>
      </w:pPr>
      <w:r w:rsidRPr="00AE4544">
        <w:rPr>
          <w:rFonts w:asciiTheme="minorHAnsi" w:hAnsiTheme="minorHAnsi" w:cs="Book Antiqua"/>
          <w:i/>
          <w:color w:val="262626"/>
          <w:szCs w:val="42"/>
          <w:lang w:val="en-US"/>
        </w:rPr>
        <w:t xml:space="preserve">Unerwartet </w:t>
      </w:r>
      <w:proofErr w:type="gramStart"/>
      <w:r w:rsidRPr="00AE4544">
        <w:rPr>
          <w:rFonts w:asciiTheme="minorHAnsi" w:hAnsiTheme="minorHAnsi" w:cs="Book Antiqua"/>
          <w:i/>
          <w:color w:val="262626"/>
          <w:szCs w:val="42"/>
          <w:lang w:val="en-US"/>
        </w:rPr>
        <w:t>ist</w:t>
      </w:r>
      <w:proofErr w:type="gramEnd"/>
      <w:r w:rsidRPr="00AE4544">
        <w:rPr>
          <w:rFonts w:asciiTheme="minorHAnsi" w:hAnsiTheme="minorHAnsi" w:cs="Book Antiqua"/>
          <w:i/>
          <w:color w:val="262626"/>
          <w:szCs w:val="42"/>
          <w:lang w:val="en-US"/>
        </w:rPr>
        <w:t xml:space="preserve"> Seneca spätabends auf seinem Landgut eingetroffen. Was die Küchenmannschaft im Herrenhaus, den Koch und den Bäcker, in helle Aufregung versetzt, wird für den müden, hungrigen Spätankömmling zu einem “experimentum animi” zur Erfahrung einer Freiheit, die hier für einmal durch den Magen geht:</w:t>
      </w:r>
    </w:p>
    <w:p w:rsidR="00EC5942" w:rsidRDefault="00EC5942" w:rsidP="00AE4544">
      <w:pPr>
        <w:widowControl w:val="0"/>
        <w:autoSpaceDE w:val="0"/>
        <w:autoSpaceDN w:val="0"/>
        <w:adjustRightInd w:val="0"/>
        <w:spacing w:line="360" w:lineRule="auto"/>
      </w:pPr>
    </w:p>
    <w:p w:rsidR="00BE4AEB" w:rsidRDefault="00EC5942" w:rsidP="00AE4544">
      <w:pPr>
        <w:widowControl w:val="0"/>
        <w:autoSpaceDE w:val="0"/>
        <w:autoSpaceDN w:val="0"/>
        <w:adjustRightInd w:val="0"/>
        <w:spacing w:line="360" w:lineRule="auto"/>
        <w:rPr>
          <w:rFonts w:asciiTheme="minorHAnsi" w:hAnsiTheme="minorHAnsi"/>
        </w:rPr>
      </w:pPr>
      <w:r w:rsidRPr="00EC5942">
        <w:rPr>
          <w:rFonts w:asciiTheme="minorHAnsi" w:hAnsiTheme="minorHAnsi"/>
        </w:rPr>
        <w:lastRenderedPageBreak/>
        <w:t>Itinere confectus incommodo magis quam longo</w:t>
      </w:r>
      <w:r w:rsidR="00BE4AEB">
        <w:rPr>
          <w:rFonts w:asciiTheme="minorHAnsi" w:hAnsiTheme="minorHAnsi"/>
        </w:rPr>
        <w:t xml:space="preserve"> in Albanum</w:t>
      </w:r>
      <w:r w:rsidR="00BE4AEB">
        <w:rPr>
          <w:rStyle w:val="Funotenzeichen"/>
          <w:rFonts w:asciiTheme="minorHAnsi" w:hAnsiTheme="minorHAnsi"/>
        </w:rPr>
        <w:footnoteReference w:id="189"/>
      </w:r>
      <w:r w:rsidR="00BE4AEB">
        <w:rPr>
          <w:rFonts w:asciiTheme="minorHAnsi" w:hAnsiTheme="minorHAnsi"/>
        </w:rPr>
        <w:t xml:space="preserve"> meum multanocte</w:t>
      </w:r>
      <w:r w:rsidR="00BE4AEB">
        <w:rPr>
          <w:rStyle w:val="Funotenzeichen"/>
          <w:rFonts w:asciiTheme="minorHAnsi" w:hAnsiTheme="minorHAnsi"/>
        </w:rPr>
        <w:footnoteReference w:id="190"/>
      </w:r>
      <w:r w:rsidR="00BE4AEB">
        <w:rPr>
          <w:rFonts w:asciiTheme="minorHAnsi" w:hAnsiTheme="minorHAnsi"/>
        </w:rPr>
        <w:t xml:space="preserve"> perv</w:t>
      </w:r>
      <w:r w:rsidRPr="00EC5942">
        <w:rPr>
          <w:rFonts w:asciiTheme="minorHAnsi" w:hAnsiTheme="minorHAnsi"/>
        </w:rPr>
        <w:t>eni: nihil habeo parati nisi me. Itaque in lectulo lassitudinem</w:t>
      </w:r>
      <w:r w:rsidR="00BE4AEB">
        <w:rPr>
          <w:rFonts w:asciiTheme="minorHAnsi" w:hAnsiTheme="minorHAnsi"/>
        </w:rPr>
        <w:t xml:space="preserve"> </w:t>
      </w:r>
      <w:r w:rsidRPr="00EC5942">
        <w:rPr>
          <w:rFonts w:asciiTheme="minorHAnsi" w:hAnsiTheme="minorHAnsi"/>
        </w:rPr>
        <w:t>pono, hanc coci ac pistoris moram</w:t>
      </w:r>
      <w:r w:rsidR="00BE4AEB">
        <w:rPr>
          <w:rStyle w:val="Funotenzeichen"/>
          <w:rFonts w:asciiTheme="minorHAnsi" w:hAnsiTheme="minorHAnsi"/>
        </w:rPr>
        <w:footnoteReference w:id="191"/>
      </w:r>
      <w:r w:rsidRPr="00EC5942">
        <w:rPr>
          <w:rFonts w:asciiTheme="minorHAnsi" w:hAnsiTheme="minorHAnsi"/>
        </w:rPr>
        <w:t xml:space="preserve"> boni consulo. Mecum enim de hoc ipso</w:t>
      </w:r>
      <w:r w:rsidR="00BE4AEB">
        <w:rPr>
          <w:rFonts w:asciiTheme="minorHAnsi" w:hAnsiTheme="minorHAnsi"/>
        </w:rPr>
        <w:t xml:space="preserve"> loquor, quam nihil sit grave, quod lev</w:t>
      </w:r>
      <w:r w:rsidRPr="00EC5942">
        <w:rPr>
          <w:rFonts w:asciiTheme="minorHAnsi" w:hAnsiTheme="minorHAnsi"/>
        </w:rPr>
        <w:t>iter excipias, quam indignandum</w:t>
      </w:r>
      <w:r w:rsidR="00BE4AEB">
        <w:rPr>
          <w:rStyle w:val="Funotenzeichen"/>
          <w:rFonts w:asciiTheme="minorHAnsi" w:hAnsiTheme="minorHAnsi"/>
        </w:rPr>
        <w:footnoteReference w:id="192"/>
      </w:r>
      <w:r w:rsidRPr="00EC5942">
        <w:rPr>
          <w:rFonts w:asciiTheme="minorHAnsi" w:hAnsiTheme="minorHAnsi"/>
        </w:rPr>
        <w:t xml:space="preserve"> nihil</w:t>
      </w:r>
      <w:r w:rsidR="00BE4AEB">
        <w:rPr>
          <w:rFonts w:asciiTheme="minorHAnsi" w:hAnsiTheme="minorHAnsi"/>
        </w:rPr>
        <w:t>, dum nihil</w:t>
      </w:r>
      <w:r w:rsidRPr="00EC5942">
        <w:rPr>
          <w:rFonts w:asciiTheme="minorHAnsi" w:hAnsiTheme="minorHAnsi"/>
        </w:rPr>
        <w:t xml:space="preserve"> ipse indignando adstruas</w:t>
      </w:r>
      <w:r w:rsidR="00BE4AEB">
        <w:rPr>
          <w:rStyle w:val="Funotenzeichen"/>
          <w:rFonts w:asciiTheme="minorHAnsi" w:hAnsiTheme="minorHAnsi"/>
        </w:rPr>
        <w:footnoteReference w:id="193"/>
      </w:r>
      <w:r w:rsidR="00BE4AEB">
        <w:rPr>
          <w:rFonts w:asciiTheme="minorHAnsi" w:hAnsiTheme="minorHAnsi"/>
        </w:rPr>
        <w:t>.</w:t>
      </w:r>
    </w:p>
    <w:p w:rsidR="00AE4544" w:rsidRDefault="00EC5942" w:rsidP="006531A8">
      <w:pPr>
        <w:widowControl w:val="0"/>
        <w:autoSpaceDE w:val="0"/>
        <w:autoSpaceDN w:val="0"/>
        <w:adjustRightInd w:val="0"/>
        <w:spacing w:line="360" w:lineRule="auto"/>
        <w:rPr>
          <w:rFonts w:asciiTheme="minorHAnsi" w:hAnsiTheme="minorHAnsi"/>
        </w:rPr>
      </w:pPr>
      <w:r w:rsidRPr="00EC5942">
        <w:rPr>
          <w:rFonts w:asciiTheme="minorHAnsi" w:hAnsiTheme="minorHAnsi"/>
        </w:rPr>
        <w:t xml:space="preserve">Non </w:t>
      </w:r>
      <w:proofErr w:type="gramStart"/>
      <w:r w:rsidRPr="00EC5942">
        <w:rPr>
          <w:rFonts w:asciiTheme="minorHAnsi" w:hAnsiTheme="minorHAnsi"/>
        </w:rPr>
        <w:t>habet</w:t>
      </w:r>
      <w:proofErr w:type="gramEnd"/>
      <w:r w:rsidRPr="00EC5942">
        <w:rPr>
          <w:rFonts w:asciiTheme="minorHAnsi" w:hAnsiTheme="minorHAnsi"/>
        </w:rPr>
        <w:t xml:space="preserve"> panem meus pistor;</w:t>
      </w:r>
      <w:r w:rsidR="00BE4AEB">
        <w:rPr>
          <w:rFonts w:asciiTheme="minorHAnsi" w:hAnsiTheme="minorHAnsi"/>
        </w:rPr>
        <w:t xml:space="preserve"> </w:t>
      </w:r>
      <w:r w:rsidRPr="00EC5942">
        <w:rPr>
          <w:rFonts w:asciiTheme="minorHAnsi" w:hAnsiTheme="minorHAnsi"/>
        </w:rPr>
        <w:t>sed hab</w:t>
      </w:r>
      <w:r w:rsidR="00BE4AEB">
        <w:rPr>
          <w:rFonts w:asciiTheme="minorHAnsi" w:hAnsiTheme="minorHAnsi"/>
        </w:rPr>
        <w:t>et v</w:t>
      </w:r>
      <w:r w:rsidRPr="00EC5942">
        <w:rPr>
          <w:rFonts w:asciiTheme="minorHAnsi" w:hAnsiTheme="minorHAnsi"/>
        </w:rPr>
        <w:t>ilicus, sed habet atriensis</w:t>
      </w:r>
      <w:r w:rsidR="00BE4AEB">
        <w:rPr>
          <w:rStyle w:val="Funotenzeichen"/>
          <w:rFonts w:asciiTheme="minorHAnsi" w:hAnsiTheme="minorHAnsi"/>
        </w:rPr>
        <w:footnoteReference w:id="194"/>
      </w:r>
      <w:r w:rsidR="00BE4AEB">
        <w:rPr>
          <w:rFonts w:asciiTheme="minorHAnsi" w:hAnsiTheme="minorHAnsi"/>
        </w:rPr>
        <w:t xml:space="preserve">, sed habet colonus. „Malum panem“ </w:t>
      </w:r>
      <w:r w:rsidRPr="00EC5942">
        <w:rPr>
          <w:rFonts w:asciiTheme="minorHAnsi" w:hAnsiTheme="minorHAnsi"/>
        </w:rPr>
        <w:t>inquis. Expecta: bonus fiet; etiam illum tibi tenerum et siligineum</w:t>
      </w:r>
      <w:r w:rsidR="006531A8">
        <w:rPr>
          <w:rStyle w:val="Funotenzeichen"/>
          <w:rFonts w:asciiTheme="minorHAnsi" w:hAnsiTheme="minorHAnsi"/>
        </w:rPr>
        <w:footnoteReference w:id="195"/>
      </w:r>
      <w:r w:rsidRPr="00EC5942">
        <w:rPr>
          <w:rFonts w:asciiTheme="minorHAnsi" w:hAnsiTheme="minorHAnsi"/>
        </w:rPr>
        <w:t xml:space="preserve"> fames</w:t>
      </w:r>
      <w:r w:rsidR="006531A8">
        <w:rPr>
          <w:rFonts w:asciiTheme="minorHAnsi" w:hAnsiTheme="minorHAnsi"/>
        </w:rPr>
        <w:t xml:space="preserve"> </w:t>
      </w:r>
      <w:r w:rsidRPr="00EC5942">
        <w:rPr>
          <w:rFonts w:asciiTheme="minorHAnsi" w:hAnsiTheme="minorHAnsi"/>
        </w:rPr>
        <w:t xml:space="preserve">reddet. </w:t>
      </w:r>
      <w:r w:rsidR="006531A8">
        <w:rPr>
          <w:rFonts w:asciiTheme="minorHAnsi" w:hAnsiTheme="minorHAnsi"/>
        </w:rPr>
        <w:t>…</w:t>
      </w:r>
      <w:r w:rsidRPr="00EC5942">
        <w:rPr>
          <w:rFonts w:asciiTheme="minorHAnsi" w:hAnsiTheme="minorHAnsi"/>
        </w:rPr>
        <w:t xml:space="preserve"> Quidquid</w:t>
      </w:r>
      <w:r w:rsidR="006531A8">
        <w:rPr>
          <w:rStyle w:val="Funotenzeichen"/>
          <w:rFonts w:asciiTheme="minorHAnsi" w:hAnsiTheme="minorHAnsi"/>
        </w:rPr>
        <w:footnoteReference w:id="196"/>
      </w:r>
      <w:r w:rsidRPr="00EC5942">
        <w:rPr>
          <w:rFonts w:asciiTheme="minorHAnsi" w:hAnsiTheme="minorHAnsi"/>
        </w:rPr>
        <w:t xml:space="preserve"> </w:t>
      </w:r>
      <w:r w:rsidR="006531A8">
        <w:rPr>
          <w:rFonts w:asciiTheme="minorHAnsi" w:hAnsiTheme="minorHAnsi"/>
        </w:rPr>
        <w:t>v</w:t>
      </w:r>
      <w:r w:rsidRPr="00EC5942">
        <w:rPr>
          <w:rFonts w:asciiTheme="minorHAnsi" w:hAnsiTheme="minorHAnsi"/>
        </w:rPr>
        <w:t>ult</w:t>
      </w:r>
      <w:r w:rsidR="006531A8">
        <w:rPr>
          <w:rFonts w:asciiTheme="minorHAnsi" w:hAnsiTheme="minorHAnsi"/>
        </w:rPr>
        <w:t>,</w:t>
      </w:r>
      <w:r w:rsidRPr="00EC5942">
        <w:rPr>
          <w:rFonts w:asciiTheme="minorHAnsi" w:hAnsiTheme="minorHAnsi"/>
        </w:rPr>
        <w:t xml:space="preserve"> h</w:t>
      </w:r>
      <w:r w:rsidR="006531A8">
        <w:rPr>
          <w:rFonts w:asciiTheme="minorHAnsi" w:hAnsiTheme="minorHAnsi"/>
        </w:rPr>
        <w:t>abere nemo potest, illud potest:</w:t>
      </w:r>
      <w:r w:rsidRPr="00EC5942">
        <w:rPr>
          <w:rFonts w:asciiTheme="minorHAnsi" w:hAnsiTheme="minorHAnsi"/>
        </w:rPr>
        <w:t xml:space="preserve"> nolle</w:t>
      </w:r>
      <w:r w:rsidR="006531A8">
        <w:rPr>
          <w:rFonts w:asciiTheme="minorHAnsi" w:hAnsiTheme="minorHAnsi"/>
        </w:rPr>
        <w:t>,</w:t>
      </w:r>
      <w:r w:rsidRPr="00EC5942">
        <w:rPr>
          <w:rFonts w:asciiTheme="minorHAnsi" w:hAnsiTheme="minorHAnsi"/>
        </w:rPr>
        <w:t xml:space="preserve"> quod non</w:t>
      </w:r>
      <w:r w:rsidR="006531A8">
        <w:rPr>
          <w:rFonts w:asciiTheme="minorHAnsi" w:hAnsiTheme="minorHAnsi"/>
        </w:rPr>
        <w:t xml:space="preserve"> </w:t>
      </w:r>
      <w:proofErr w:type="gramStart"/>
      <w:r w:rsidRPr="00EC5942">
        <w:rPr>
          <w:rFonts w:asciiTheme="minorHAnsi" w:hAnsiTheme="minorHAnsi"/>
        </w:rPr>
        <w:t>habet</w:t>
      </w:r>
      <w:proofErr w:type="gramEnd"/>
      <w:r w:rsidRPr="00EC5942">
        <w:rPr>
          <w:rFonts w:asciiTheme="minorHAnsi" w:hAnsiTheme="minorHAnsi"/>
        </w:rPr>
        <w:t>, rebus oblatis hilaris uti. Magna pars libertatis est bene moratus</w:t>
      </w:r>
      <w:r w:rsidR="006531A8">
        <w:rPr>
          <w:rStyle w:val="Funotenzeichen"/>
          <w:rFonts w:asciiTheme="minorHAnsi" w:hAnsiTheme="minorHAnsi"/>
        </w:rPr>
        <w:footnoteReference w:id="197"/>
      </w:r>
      <w:r w:rsidR="006531A8">
        <w:rPr>
          <w:rFonts w:asciiTheme="minorHAnsi" w:hAnsiTheme="minorHAnsi"/>
        </w:rPr>
        <w:t xml:space="preserve"> v</w:t>
      </w:r>
      <w:r w:rsidRPr="00EC5942">
        <w:rPr>
          <w:rFonts w:asciiTheme="minorHAnsi" w:hAnsiTheme="minorHAnsi"/>
        </w:rPr>
        <w:t>enter et contumeliae</w:t>
      </w:r>
      <w:r w:rsidR="006531A8">
        <w:rPr>
          <w:rStyle w:val="Funotenzeichen"/>
          <w:rFonts w:asciiTheme="minorHAnsi" w:hAnsiTheme="minorHAnsi"/>
        </w:rPr>
        <w:footnoteReference w:id="198"/>
      </w:r>
      <w:r w:rsidRPr="00EC5942">
        <w:rPr>
          <w:rFonts w:asciiTheme="minorHAnsi" w:hAnsiTheme="minorHAnsi"/>
        </w:rPr>
        <w:t xml:space="preserve"> patiens.</w:t>
      </w:r>
    </w:p>
    <w:p w:rsidR="006531A8" w:rsidRDefault="006531A8" w:rsidP="006531A8">
      <w:pPr>
        <w:widowControl w:val="0"/>
        <w:autoSpaceDE w:val="0"/>
        <w:autoSpaceDN w:val="0"/>
        <w:adjustRightInd w:val="0"/>
        <w:spacing w:line="360" w:lineRule="auto"/>
        <w:rPr>
          <w:rFonts w:asciiTheme="minorHAnsi" w:hAnsiTheme="minorHAnsi"/>
        </w:rPr>
      </w:pPr>
    </w:p>
    <w:p w:rsidR="006531A8" w:rsidRDefault="006531A8" w:rsidP="006531A8">
      <w:pPr>
        <w:widowControl w:val="0"/>
        <w:autoSpaceDE w:val="0"/>
        <w:autoSpaceDN w:val="0"/>
        <w:adjustRightInd w:val="0"/>
        <w:spacing w:line="360" w:lineRule="auto"/>
        <w:rPr>
          <w:rFonts w:asciiTheme="minorHAnsi" w:hAnsiTheme="minorHAnsi" w:cs="Book Antiqua"/>
          <w:color w:val="262626"/>
          <w:szCs w:val="42"/>
          <w:lang w:val="en-US"/>
        </w:rPr>
      </w:pPr>
    </w:p>
    <w:p w:rsidR="00FA5D5C" w:rsidRDefault="00FA5D5C" w:rsidP="006531A8">
      <w:pPr>
        <w:widowControl w:val="0"/>
        <w:autoSpaceDE w:val="0"/>
        <w:autoSpaceDN w:val="0"/>
        <w:adjustRightInd w:val="0"/>
        <w:spacing w:line="360" w:lineRule="auto"/>
        <w:rPr>
          <w:rFonts w:asciiTheme="minorHAnsi" w:hAnsiTheme="minorHAnsi" w:cs="Book Antiqua"/>
          <w:color w:val="262626"/>
          <w:szCs w:val="42"/>
          <w:lang w:val="en-US"/>
        </w:rPr>
      </w:pPr>
      <w:r w:rsidRPr="00FA5D5C">
        <w:rPr>
          <w:rFonts w:asciiTheme="minorHAnsi" w:hAnsiTheme="minorHAnsi" w:cs="Book Antiqua"/>
          <w:b/>
          <w:color w:val="262626"/>
          <w:szCs w:val="42"/>
          <w:lang w:val="en-US"/>
        </w:rPr>
        <w:t xml:space="preserve">Ein Glückskatalog – Quod sis, esse velis nihilque </w:t>
      </w:r>
      <w:proofErr w:type="gramStart"/>
      <w:r w:rsidRPr="00FA5D5C">
        <w:rPr>
          <w:rFonts w:asciiTheme="minorHAnsi" w:hAnsiTheme="minorHAnsi" w:cs="Book Antiqua"/>
          <w:b/>
          <w:color w:val="262626"/>
          <w:szCs w:val="42"/>
          <w:lang w:val="en-US"/>
        </w:rPr>
        <w:t>malis</w:t>
      </w:r>
      <w:proofErr w:type="gramEnd"/>
      <w:r w:rsidRPr="00FA5D5C">
        <w:rPr>
          <w:rFonts w:asciiTheme="minorHAnsi" w:hAnsiTheme="minorHAnsi" w:cs="Book Antiqua"/>
          <w:b/>
          <w:color w:val="262626"/>
          <w:szCs w:val="42"/>
          <w:lang w:val="en-US"/>
        </w:rPr>
        <w:t xml:space="preserve"> …</w:t>
      </w:r>
      <w:r>
        <w:rPr>
          <w:rFonts w:asciiTheme="minorHAnsi" w:hAnsiTheme="minorHAnsi" w:cs="Book Antiqua"/>
          <w:color w:val="262626"/>
          <w:szCs w:val="42"/>
          <w:lang w:val="en-US"/>
        </w:rPr>
        <w:t xml:space="preserve"> 111</w:t>
      </w:r>
    </w:p>
    <w:p w:rsidR="00FA5D5C" w:rsidRPr="00FA5D5C" w:rsidRDefault="00FA5D5C" w:rsidP="00FA5D5C">
      <w:pPr>
        <w:widowControl w:val="0"/>
        <w:autoSpaceDE w:val="0"/>
        <w:autoSpaceDN w:val="0"/>
        <w:adjustRightInd w:val="0"/>
        <w:rPr>
          <w:rFonts w:asciiTheme="minorHAnsi" w:hAnsiTheme="minorHAnsi" w:cs="Book Antiqua"/>
          <w:i/>
          <w:color w:val="262626"/>
          <w:szCs w:val="42"/>
          <w:lang w:val="en-US"/>
        </w:rPr>
      </w:pPr>
      <w:r w:rsidRPr="00FA5D5C">
        <w:rPr>
          <w:rFonts w:asciiTheme="minorHAnsi" w:hAnsiTheme="minorHAnsi" w:cs="Book Antiqua"/>
          <w:i/>
          <w:color w:val="262626"/>
          <w:szCs w:val="42"/>
          <w:lang w:val="en-US"/>
        </w:rPr>
        <w:t>In einem schlichten, seinem vertrauten Freund und Namensvetter Julius Martialis gewidmeten Freundesgedicht zählt Martial die Dinge auf, die das Leben wenn nicht vollends glücklich, so doch “glücklicher” Machen. Von Vers zu Vers schreiten die locker aneinandergereihten Elfsilbler vom Äußeren zum Innersten fort; in den letzten beiden Versen kehrt die bloße Aufzählung zu der freundschaftlichen Ansprache des Anfangs zurück:</w:t>
      </w:r>
    </w:p>
    <w:p w:rsidR="00FA5D5C" w:rsidRPr="009858AC" w:rsidRDefault="00FA5D5C" w:rsidP="006531A8">
      <w:pPr>
        <w:widowControl w:val="0"/>
        <w:autoSpaceDE w:val="0"/>
        <w:autoSpaceDN w:val="0"/>
        <w:adjustRightInd w:val="0"/>
        <w:spacing w:line="360" w:lineRule="auto"/>
        <w:rPr>
          <w:rFonts w:asciiTheme="minorHAnsi" w:hAnsiTheme="minorHAnsi" w:cs="Book Antiqua"/>
          <w:color w:val="262626"/>
          <w:szCs w:val="42"/>
          <w:lang w:val="en-US"/>
        </w:rPr>
      </w:pPr>
    </w:p>
    <w:p w:rsidR="009858AC" w:rsidRPr="009858AC" w:rsidRDefault="009858AC" w:rsidP="009858AC">
      <w:pPr>
        <w:spacing w:line="360" w:lineRule="auto"/>
        <w:rPr>
          <w:rFonts w:asciiTheme="minorHAnsi" w:hAnsiTheme="minorHAnsi"/>
        </w:rPr>
      </w:pPr>
      <w:r w:rsidRPr="009858AC">
        <w:rPr>
          <w:rFonts w:asciiTheme="minorHAnsi" w:hAnsiTheme="minorHAnsi"/>
        </w:rPr>
        <w:t>Vitam quae faciant beatiorem,</w:t>
      </w:r>
    </w:p>
    <w:p w:rsidR="009858AC" w:rsidRPr="009858AC" w:rsidRDefault="009858AC" w:rsidP="009858AC">
      <w:pPr>
        <w:spacing w:line="360" w:lineRule="auto"/>
        <w:rPr>
          <w:rFonts w:asciiTheme="minorHAnsi" w:hAnsiTheme="minorHAnsi"/>
        </w:rPr>
      </w:pPr>
      <w:r>
        <w:rPr>
          <w:rFonts w:asciiTheme="minorHAnsi" w:hAnsiTheme="minorHAnsi"/>
        </w:rPr>
        <w:t>i</w:t>
      </w:r>
      <w:r w:rsidRPr="009858AC">
        <w:rPr>
          <w:rFonts w:asciiTheme="minorHAnsi" w:hAnsiTheme="minorHAnsi"/>
        </w:rPr>
        <w:t>ucundissime Martialis, haec sunt:</w:t>
      </w:r>
    </w:p>
    <w:p w:rsidR="009858AC" w:rsidRPr="009858AC" w:rsidRDefault="009858AC" w:rsidP="009858AC">
      <w:pPr>
        <w:spacing w:line="360" w:lineRule="auto"/>
        <w:rPr>
          <w:rFonts w:asciiTheme="minorHAnsi" w:hAnsiTheme="minorHAnsi"/>
        </w:rPr>
      </w:pPr>
      <w:r>
        <w:rPr>
          <w:rFonts w:asciiTheme="minorHAnsi" w:hAnsiTheme="minorHAnsi"/>
        </w:rPr>
        <w:t>r</w:t>
      </w:r>
      <w:r w:rsidRPr="009858AC">
        <w:rPr>
          <w:rFonts w:asciiTheme="minorHAnsi" w:hAnsiTheme="minorHAnsi"/>
        </w:rPr>
        <w:t>es</w:t>
      </w:r>
      <w:r w:rsidRPr="009858AC">
        <w:rPr>
          <w:rStyle w:val="Funotenzeichen"/>
          <w:rFonts w:asciiTheme="minorHAnsi" w:hAnsiTheme="minorHAnsi"/>
        </w:rPr>
        <w:footnoteReference w:id="199"/>
      </w:r>
      <w:r w:rsidRPr="009858AC">
        <w:rPr>
          <w:rFonts w:asciiTheme="minorHAnsi" w:hAnsiTheme="minorHAnsi"/>
        </w:rPr>
        <w:t xml:space="preserve"> non parta labore, sed relicta</w:t>
      </w:r>
      <w:r>
        <w:rPr>
          <w:rStyle w:val="Funotenzeichen"/>
          <w:rFonts w:asciiTheme="minorHAnsi" w:hAnsiTheme="minorHAnsi"/>
        </w:rPr>
        <w:footnoteReference w:id="200"/>
      </w:r>
      <w:r w:rsidRPr="009858AC">
        <w:rPr>
          <w:rFonts w:asciiTheme="minorHAnsi" w:hAnsiTheme="minorHAnsi"/>
        </w:rPr>
        <w:t>;</w:t>
      </w:r>
    </w:p>
    <w:p w:rsidR="009858AC" w:rsidRPr="009858AC" w:rsidRDefault="009858AC" w:rsidP="009858AC">
      <w:pPr>
        <w:spacing w:line="360" w:lineRule="auto"/>
        <w:rPr>
          <w:rFonts w:asciiTheme="minorHAnsi" w:hAnsiTheme="minorHAnsi"/>
        </w:rPr>
      </w:pPr>
      <w:r w:rsidRPr="009858AC">
        <w:rPr>
          <w:rFonts w:asciiTheme="minorHAnsi" w:hAnsiTheme="minorHAnsi"/>
        </w:rPr>
        <w:t>Non ingratus ager, focus perennis</w:t>
      </w:r>
      <w:r>
        <w:rPr>
          <w:rStyle w:val="Funotenzeichen"/>
          <w:rFonts w:asciiTheme="minorHAnsi" w:hAnsiTheme="minorHAnsi"/>
        </w:rPr>
        <w:footnoteReference w:id="201"/>
      </w:r>
      <w:r w:rsidRPr="009858AC">
        <w:rPr>
          <w:rFonts w:asciiTheme="minorHAnsi" w:hAnsiTheme="minorHAnsi"/>
        </w:rPr>
        <w:t>;</w:t>
      </w:r>
    </w:p>
    <w:p w:rsidR="009858AC" w:rsidRPr="009858AC" w:rsidRDefault="009858AC" w:rsidP="009858AC">
      <w:pPr>
        <w:spacing w:line="360" w:lineRule="auto"/>
        <w:rPr>
          <w:rFonts w:asciiTheme="minorHAnsi" w:hAnsiTheme="minorHAnsi"/>
        </w:rPr>
      </w:pPr>
      <w:r w:rsidRPr="009858AC">
        <w:rPr>
          <w:rFonts w:asciiTheme="minorHAnsi" w:hAnsiTheme="minorHAnsi"/>
        </w:rPr>
        <w:t>Lis numquam, toga rara</w:t>
      </w:r>
      <w:r>
        <w:rPr>
          <w:rStyle w:val="Funotenzeichen"/>
          <w:rFonts w:asciiTheme="minorHAnsi" w:hAnsiTheme="minorHAnsi"/>
        </w:rPr>
        <w:footnoteReference w:id="202"/>
      </w:r>
      <w:r w:rsidRPr="009858AC">
        <w:rPr>
          <w:rFonts w:asciiTheme="minorHAnsi" w:hAnsiTheme="minorHAnsi"/>
        </w:rPr>
        <w:t>, mens quieta;</w:t>
      </w:r>
    </w:p>
    <w:p w:rsidR="009858AC" w:rsidRPr="009858AC" w:rsidRDefault="009858AC" w:rsidP="009858AC">
      <w:pPr>
        <w:spacing w:line="360" w:lineRule="auto"/>
        <w:rPr>
          <w:rFonts w:asciiTheme="minorHAnsi" w:hAnsiTheme="minorHAnsi"/>
        </w:rPr>
      </w:pPr>
      <w:r w:rsidRPr="009858AC">
        <w:rPr>
          <w:rFonts w:asciiTheme="minorHAnsi" w:hAnsiTheme="minorHAnsi"/>
        </w:rPr>
        <w:t>Vires ingenuae, salubre corpus;</w:t>
      </w:r>
    </w:p>
    <w:p w:rsidR="009858AC" w:rsidRPr="009858AC" w:rsidRDefault="009858AC" w:rsidP="009858AC">
      <w:pPr>
        <w:spacing w:line="360" w:lineRule="auto"/>
        <w:rPr>
          <w:rFonts w:asciiTheme="minorHAnsi" w:hAnsiTheme="minorHAnsi"/>
        </w:rPr>
      </w:pPr>
      <w:r w:rsidRPr="009858AC">
        <w:rPr>
          <w:rFonts w:asciiTheme="minorHAnsi" w:hAnsiTheme="minorHAnsi"/>
        </w:rPr>
        <w:t>Prudens simplicitas, pares amici;</w:t>
      </w:r>
    </w:p>
    <w:p w:rsidR="009858AC" w:rsidRPr="009858AC" w:rsidRDefault="009858AC" w:rsidP="009858AC">
      <w:pPr>
        <w:spacing w:line="360" w:lineRule="auto"/>
        <w:rPr>
          <w:rFonts w:asciiTheme="minorHAnsi" w:hAnsiTheme="minorHAnsi"/>
        </w:rPr>
      </w:pPr>
      <w:r w:rsidRPr="009858AC">
        <w:rPr>
          <w:rFonts w:asciiTheme="minorHAnsi" w:hAnsiTheme="minorHAnsi"/>
        </w:rPr>
        <w:t>Convictus facilis</w:t>
      </w:r>
      <w:r w:rsidR="00556A75">
        <w:rPr>
          <w:rStyle w:val="Funotenzeichen"/>
          <w:rFonts w:asciiTheme="minorHAnsi" w:hAnsiTheme="minorHAnsi"/>
        </w:rPr>
        <w:footnoteReference w:id="203"/>
      </w:r>
      <w:r w:rsidRPr="009858AC">
        <w:rPr>
          <w:rFonts w:asciiTheme="minorHAnsi" w:hAnsiTheme="minorHAnsi"/>
        </w:rPr>
        <w:t>, sine arte mensa;</w:t>
      </w:r>
    </w:p>
    <w:p w:rsidR="009858AC" w:rsidRPr="009858AC" w:rsidRDefault="009858AC" w:rsidP="009858AC">
      <w:pPr>
        <w:spacing w:line="360" w:lineRule="auto"/>
        <w:rPr>
          <w:rFonts w:asciiTheme="minorHAnsi" w:hAnsiTheme="minorHAnsi"/>
        </w:rPr>
      </w:pPr>
      <w:r w:rsidRPr="009858AC">
        <w:rPr>
          <w:rFonts w:asciiTheme="minorHAnsi" w:hAnsiTheme="minorHAnsi"/>
        </w:rPr>
        <w:lastRenderedPageBreak/>
        <w:t>Nox non ebria, sed soluta curis;</w:t>
      </w:r>
    </w:p>
    <w:p w:rsidR="009858AC" w:rsidRPr="009858AC" w:rsidRDefault="009858AC" w:rsidP="009858AC">
      <w:pPr>
        <w:spacing w:line="360" w:lineRule="auto"/>
        <w:rPr>
          <w:rFonts w:asciiTheme="minorHAnsi" w:hAnsiTheme="minorHAnsi"/>
        </w:rPr>
      </w:pPr>
      <w:r w:rsidRPr="009858AC">
        <w:rPr>
          <w:rFonts w:asciiTheme="minorHAnsi" w:hAnsiTheme="minorHAnsi"/>
        </w:rPr>
        <w:t>Non tristis torus</w:t>
      </w:r>
      <w:r w:rsidR="00556A75">
        <w:rPr>
          <w:rStyle w:val="Funotenzeichen"/>
          <w:rFonts w:asciiTheme="minorHAnsi" w:hAnsiTheme="minorHAnsi"/>
        </w:rPr>
        <w:footnoteReference w:id="204"/>
      </w:r>
      <w:r w:rsidRPr="009858AC">
        <w:rPr>
          <w:rFonts w:asciiTheme="minorHAnsi" w:hAnsiTheme="minorHAnsi"/>
        </w:rPr>
        <w:t>, et tamen pudicus;</w:t>
      </w:r>
    </w:p>
    <w:p w:rsidR="009858AC" w:rsidRPr="009858AC" w:rsidRDefault="009858AC" w:rsidP="009858AC">
      <w:pPr>
        <w:spacing w:line="360" w:lineRule="auto"/>
        <w:rPr>
          <w:rFonts w:asciiTheme="minorHAnsi" w:hAnsiTheme="minorHAnsi"/>
        </w:rPr>
      </w:pPr>
      <w:r w:rsidRPr="009858AC">
        <w:rPr>
          <w:rFonts w:asciiTheme="minorHAnsi" w:hAnsiTheme="minorHAnsi"/>
        </w:rPr>
        <w:t>Somnus, qui faciat breves tenebras:</w:t>
      </w:r>
    </w:p>
    <w:p w:rsidR="009858AC" w:rsidRPr="009858AC" w:rsidRDefault="009858AC" w:rsidP="009858AC">
      <w:pPr>
        <w:spacing w:line="360" w:lineRule="auto"/>
        <w:rPr>
          <w:rFonts w:asciiTheme="minorHAnsi" w:hAnsiTheme="minorHAnsi"/>
        </w:rPr>
      </w:pPr>
      <w:r w:rsidRPr="009858AC">
        <w:rPr>
          <w:rFonts w:asciiTheme="minorHAnsi" w:hAnsiTheme="minorHAnsi"/>
        </w:rPr>
        <w:t>Quod sis, esse velis nihilque malis;</w:t>
      </w:r>
    </w:p>
    <w:p w:rsidR="009858AC" w:rsidRPr="009858AC" w:rsidRDefault="009858AC" w:rsidP="009858AC">
      <w:pPr>
        <w:spacing w:line="360" w:lineRule="auto"/>
        <w:rPr>
          <w:rFonts w:asciiTheme="minorHAnsi" w:hAnsiTheme="minorHAnsi"/>
        </w:rPr>
      </w:pPr>
      <w:r w:rsidRPr="009858AC">
        <w:rPr>
          <w:rFonts w:asciiTheme="minorHAnsi" w:hAnsiTheme="minorHAnsi"/>
        </w:rPr>
        <w:t>Summum nec metuas diem</w:t>
      </w:r>
      <w:r w:rsidRPr="009858AC">
        <w:rPr>
          <w:rStyle w:val="Funotenzeichen"/>
          <w:rFonts w:asciiTheme="minorHAnsi" w:hAnsiTheme="minorHAnsi"/>
        </w:rPr>
        <w:footnoteReference w:id="205"/>
      </w:r>
      <w:r w:rsidRPr="009858AC">
        <w:rPr>
          <w:rFonts w:asciiTheme="minorHAnsi" w:hAnsiTheme="minorHAnsi"/>
        </w:rPr>
        <w:t xml:space="preserve"> nec optes.</w:t>
      </w:r>
    </w:p>
    <w:p w:rsidR="00FA5D5C" w:rsidRPr="00980C86" w:rsidRDefault="00FA5D5C" w:rsidP="006531A8">
      <w:pPr>
        <w:widowControl w:val="0"/>
        <w:autoSpaceDE w:val="0"/>
        <w:autoSpaceDN w:val="0"/>
        <w:adjustRightInd w:val="0"/>
        <w:spacing w:line="360" w:lineRule="auto"/>
        <w:rPr>
          <w:rFonts w:asciiTheme="minorHAnsi" w:hAnsiTheme="minorHAnsi" w:cs="Book Antiqua"/>
          <w:color w:val="262626"/>
          <w:lang w:val="en-US"/>
        </w:rPr>
      </w:pPr>
    </w:p>
    <w:p w:rsidR="00980C86" w:rsidRPr="00980C86" w:rsidRDefault="00980C86" w:rsidP="00980C86">
      <w:pPr>
        <w:pStyle w:val="Listenabsatz"/>
        <w:numPr>
          <w:ilvl w:val="0"/>
          <w:numId w:val="6"/>
        </w:numPr>
        <w:spacing w:after="0"/>
        <w:rPr>
          <w:sz w:val="24"/>
          <w:szCs w:val="24"/>
        </w:rPr>
      </w:pPr>
      <w:r w:rsidRPr="00980C86">
        <w:rPr>
          <w:sz w:val="24"/>
          <w:szCs w:val="24"/>
        </w:rPr>
        <w:t>Finden Sie Beispiele für die folgenden Stilmittel und -figuren im Text:</w:t>
      </w:r>
    </w:p>
    <w:p w:rsidR="00980C86" w:rsidRPr="00980C86" w:rsidRDefault="00980C86" w:rsidP="004B07B1">
      <w:pPr>
        <w:ind w:left="708"/>
        <w:rPr>
          <w:rFonts w:asciiTheme="minorHAnsi" w:hAnsiTheme="minorHAnsi"/>
        </w:rPr>
      </w:pPr>
      <w:r w:rsidRPr="00980C86">
        <w:rPr>
          <w:rFonts w:asciiTheme="minorHAnsi" w:hAnsiTheme="minorHAnsi"/>
        </w:rPr>
        <w:t>Alliteration:</w:t>
      </w:r>
    </w:p>
    <w:p w:rsidR="00980C86" w:rsidRPr="00980C86" w:rsidRDefault="00980C86" w:rsidP="004B07B1">
      <w:pPr>
        <w:ind w:left="708"/>
        <w:rPr>
          <w:rFonts w:asciiTheme="minorHAnsi" w:hAnsiTheme="minorHAnsi"/>
        </w:rPr>
      </w:pPr>
      <w:r w:rsidRPr="00980C86">
        <w:rPr>
          <w:rFonts w:asciiTheme="minorHAnsi" w:hAnsiTheme="minorHAnsi"/>
        </w:rPr>
        <w:t>Antithese:</w:t>
      </w:r>
    </w:p>
    <w:p w:rsidR="00980C86" w:rsidRPr="00980C86" w:rsidRDefault="00980C86" w:rsidP="004B07B1">
      <w:pPr>
        <w:ind w:left="708"/>
        <w:rPr>
          <w:rFonts w:asciiTheme="minorHAnsi" w:hAnsiTheme="minorHAnsi"/>
        </w:rPr>
      </w:pPr>
      <w:r w:rsidRPr="00980C86">
        <w:rPr>
          <w:rFonts w:asciiTheme="minorHAnsi" w:hAnsiTheme="minorHAnsi"/>
        </w:rPr>
        <w:t>Assonanz:</w:t>
      </w:r>
    </w:p>
    <w:p w:rsidR="00980C86" w:rsidRPr="00980C86" w:rsidRDefault="00980C86" w:rsidP="004B07B1">
      <w:pPr>
        <w:ind w:left="708"/>
        <w:rPr>
          <w:rFonts w:asciiTheme="minorHAnsi" w:hAnsiTheme="minorHAnsi"/>
        </w:rPr>
      </w:pPr>
      <w:r w:rsidRPr="00980C86">
        <w:rPr>
          <w:rFonts w:asciiTheme="minorHAnsi" w:hAnsiTheme="minorHAnsi"/>
        </w:rPr>
        <w:t>Asyndeton:</w:t>
      </w:r>
    </w:p>
    <w:p w:rsidR="00980C86" w:rsidRPr="00980C86" w:rsidRDefault="00980C86" w:rsidP="004B07B1">
      <w:pPr>
        <w:ind w:left="708"/>
        <w:rPr>
          <w:rFonts w:asciiTheme="minorHAnsi" w:hAnsiTheme="minorHAnsi"/>
        </w:rPr>
      </w:pPr>
      <w:r w:rsidRPr="00980C86">
        <w:rPr>
          <w:rFonts w:asciiTheme="minorHAnsi" w:hAnsiTheme="minorHAnsi"/>
        </w:rPr>
        <w:t>Chiasmus:</w:t>
      </w:r>
    </w:p>
    <w:p w:rsidR="00980C86" w:rsidRPr="00980C86" w:rsidRDefault="00980C86" w:rsidP="004B07B1">
      <w:pPr>
        <w:ind w:left="708"/>
        <w:rPr>
          <w:rFonts w:asciiTheme="minorHAnsi" w:hAnsiTheme="minorHAnsi"/>
        </w:rPr>
      </w:pPr>
      <w:r w:rsidRPr="00980C86">
        <w:rPr>
          <w:rFonts w:asciiTheme="minorHAnsi" w:hAnsiTheme="minorHAnsi"/>
        </w:rPr>
        <w:t>Hyperbaton:</w:t>
      </w:r>
    </w:p>
    <w:p w:rsidR="00980C86" w:rsidRPr="00980C86" w:rsidRDefault="00980C86" w:rsidP="004B07B1">
      <w:pPr>
        <w:ind w:left="708"/>
        <w:rPr>
          <w:rFonts w:asciiTheme="minorHAnsi" w:hAnsiTheme="minorHAnsi"/>
        </w:rPr>
      </w:pPr>
      <w:r w:rsidRPr="00980C86">
        <w:rPr>
          <w:rFonts w:asciiTheme="minorHAnsi" w:hAnsiTheme="minorHAnsi"/>
        </w:rPr>
        <w:t>Litotes:</w:t>
      </w:r>
    </w:p>
    <w:p w:rsidR="00980C86" w:rsidRPr="00980C86" w:rsidRDefault="00980C86" w:rsidP="004B07B1">
      <w:pPr>
        <w:ind w:left="708"/>
        <w:rPr>
          <w:rFonts w:asciiTheme="minorHAnsi" w:hAnsiTheme="minorHAnsi"/>
        </w:rPr>
      </w:pPr>
      <w:r w:rsidRPr="00980C86">
        <w:rPr>
          <w:rFonts w:asciiTheme="minorHAnsi" w:hAnsiTheme="minorHAnsi"/>
        </w:rPr>
        <w:t xml:space="preserve">Metapher: </w:t>
      </w:r>
    </w:p>
    <w:p w:rsidR="00980C86" w:rsidRPr="00980C86" w:rsidRDefault="00980C86" w:rsidP="004B07B1">
      <w:pPr>
        <w:ind w:left="708"/>
        <w:rPr>
          <w:rFonts w:asciiTheme="minorHAnsi" w:hAnsiTheme="minorHAnsi"/>
        </w:rPr>
      </w:pPr>
      <w:r w:rsidRPr="00980C86">
        <w:rPr>
          <w:rFonts w:asciiTheme="minorHAnsi" w:hAnsiTheme="minorHAnsi"/>
        </w:rPr>
        <w:t>Parallelismus:</w:t>
      </w:r>
    </w:p>
    <w:p w:rsidR="00980C86" w:rsidRPr="00980C86" w:rsidRDefault="00980C86" w:rsidP="004B07B1">
      <w:pPr>
        <w:ind w:left="708"/>
        <w:rPr>
          <w:rFonts w:asciiTheme="minorHAnsi" w:hAnsiTheme="minorHAnsi"/>
        </w:rPr>
      </w:pPr>
      <w:r>
        <w:rPr>
          <w:rFonts w:asciiTheme="minorHAnsi" w:hAnsiTheme="minorHAnsi"/>
        </w:rPr>
        <w:t>Trikolon</w:t>
      </w:r>
      <w:r w:rsidRPr="00980C86">
        <w:rPr>
          <w:rFonts w:asciiTheme="minorHAnsi" w:hAnsiTheme="minorHAnsi"/>
        </w:rPr>
        <w:t>:</w:t>
      </w:r>
    </w:p>
    <w:p w:rsidR="00980C86" w:rsidRPr="00980C86" w:rsidRDefault="00980C86" w:rsidP="00980C86">
      <w:pPr>
        <w:pStyle w:val="Listenabsatz"/>
        <w:numPr>
          <w:ilvl w:val="0"/>
          <w:numId w:val="6"/>
        </w:numPr>
        <w:jc w:val="both"/>
        <w:rPr>
          <w:sz w:val="24"/>
          <w:szCs w:val="24"/>
        </w:rPr>
      </w:pPr>
      <w:r w:rsidRPr="00980C86">
        <w:rPr>
          <w:sz w:val="24"/>
          <w:szCs w:val="24"/>
        </w:rPr>
        <w:t>Untersuchen Sie den inhaltlich/thematischen Aufbau des Gedichtes!</w:t>
      </w:r>
    </w:p>
    <w:p w:rsidR="00980C86" w:rsidRPr="00980C86" w:rsidRDefault="00980C86" w:rsidP="00980C86">
      <w:pPr>
        <w:pStyle w:val="Listenabsatz"/>
        <w:numPr>
          <w:ilvl w:val="0"/>
          <w:numId w:val="6"/>
        </w:numPr>
        <w:jc w:val="both"/>
        <w:rPr>
          <w:sz w:val="24"/>
          <w:szCs w:val="24"/>
        </w:rPr>
      </w:pPr>
      <w:r w:rsidRPr="00980C86">
        <w:rPr>
          <w:sz w:val="24"/>
          <w:szCs w:val="24"/>
        </w:rPr>
        <w:t xml:space="preserve">Welche der im Epigramm genannten „Glücksbringer“ würden Sie auch für sich persönlich gelten lassen? Welche Dinge sind Ihnen darüber hinaus noch wichtig? </w:t>
      </w:r>
    </w:p>
    <w:p w:rsidR="00556A75" w:rsidRPr="00980C86" w:rsidRDefault="00556A75" w:rsidP="006531A8">
      <w:pPr>
        <w:widowControl w:val="0"/>
        <w:autoSpaceDE w:val="0"/>
        <w:autoSpaceDN w:val="0"/>
        <w:adjustRightInd w:val="0"/>
        <w:spacing w:line="360" w:lineRule="auto"/>
        <w:rPr>
          <w:rFonts w:asciiTheme="minorHAnsi" w:hAnsiTheme="minorHAnsi" w:cs="Book Antiqua"/>
          <w:color w:val="262626"/>
          <w:lang w:val="en-US"/>
        </w:rPr>
      </w:pPr>
    </w:p>
    <w:p w:rsidR="00980C86" w:rsidRDefault="00980C86" w:rsidP="006531A8">
      <w:pPr>
        <w:widowControl w:val="0"/>
        <w:autoSpaceDE w:val="0"/>
        <w:autoSpaceDN w:val="0"/>
        <w:adjustRightInd w:val="0"/>
        <w:spacing w:line="360" w:lineRule="auto"/>
        <w:rPr>
          <w:rFonts w:asciiTheme="minorHAnsi" w:hAnsiTheme="minorHAnsi" w:cs="Book Antiqua"/>
          <w:color w:val="262626"/>
          <w:szCs w:val="42"/>
          <w:lang w:val="en-US"/>
        </w:rPr>
      </w:pPr>
    </w:p>
    <w:p w:rsidR="00556A75" w:rsidRDefault="00556A75" w:rsidP="006531A8">
      <w:pPr>
        <w:widowControl w:val="0"/>
        <w:autoSpaceDE w:val="0"/>
        <w:autoSpaceDN w:val="0"/>
        <w:adjustRightInd w:val="0"/>
        <w:spacing w:line="360" w:lineRule="auto"/>
        <w:rPr>
          <w:rFonts w:asciiTheme="minorHAnsi" w:hAnsiTheme="minorHAnsi" w:cs="Book Antiqua"/>
          <w:color w:val="262626"/>
          <w:szCs w:val="42"/>
          <w:lang w:val="en-US"/>
        </w:rPr>
      </w:pPr>
      <w:r w:rsidRPr="00556A75">
        <w:rPr>
          <w:rFonts w:asciiTheme="minorHAnsi" w:hAnsiTheme="minorHAnsi" w:cs="Book Antiqua"/>
          <w:b/>
          <w:color w:val="262626"/>
          <w:szCs w:val="42"/>
          <w:lang w:val="en-US"/>
        </w:rPr>
        <w:t xml:space="preserve">Ein Senior im Hörsaal – tamdiu discendum </w:t>
      </w:r>
      <w:proofErr w:type="gramStart"/>
      <w:r w:rsidRPr="00556A75">
        <w:rPr>
          <w:rFonts w:asciiTheme="minorHAnsi" w:hAnsiTheme="minorHAnsi" w:cs="Book Antiqua"/>
          <w:b/>
          <w:color w:val="262626"/>
          <w:szCs w:val="42"/>
          <w:lang w:val="en-US"/>
        </w:rPr>
        <w:t>est</w:t>
      </w:r>
      <w:proofErr w:type="gramEnd"/>
      <w:r w:rsidRPr="00556A75">
        <w:rPr>
          <w:rFonts w:asciiTheme="minorHAnsi" w:hAnsiTheme="minorHAnsi" w:cs="Book Antiqua"/>
          <w:b/>
          <w:color w:val="262626"/>
          <w:szCs w:val="42"/>
          <w:lang w:val="en-US"/>
        </w:rPr>
        <w:t>, quamdiu vivas</w:t>
      </w:r>
      <w:r>
        <w:rPr>
          <w:rFonts w:asciiTheme="minorHAnsi" w:hAnsiTheme="minorHAnsi" w:cs="Book Antiqua"/>
          <w:color w:val="262626"/>
          <w:szCs w:val="42"/>
          <w:lang w:val="en-US"/>
        </w:rPr>
        <w:t xml:space="preserve"> 122</w:t>
      </w:r>
    </w:p>
    <w:p w:rsidR="00556A75" w:rsidRPr="00556A75" w:rsidRDefault="00556A75" w:rsidP="00556A75">
      <w:pPr>
        <w:widowControl w:val="0"/>
        <w:autoSpaceDE w:val="0"/>
        <w:autoSpaceDN w:val="0"/>
        <w:adjustRightInd w:val="0"/>
        <w:rPr>
          <w:rFonts w:asciiTheme="minorHAnsi" w:hAnsiTheme="minorHAnsi" w:cs="Book Antiqua"/>
          <w:i/>
          <w:color w:val="262626"/>
          <w:szCs w:val="42"/>
          <w:lang w:val="en-US"/>
        </w:rPr>
      </w:pPr>
      <w:r w:rsidRPr="00556A75">
        <w:rPr>
          <w:rFonts w:asciiTheme="minorHAnsi" w:hAnsiTheme="minorHAnsi" w:cs="Book Antiqua"/>
          <w:i/>
          <w:color w:val="262626"/>
          <w:szCs w:val="42"/>
          <w:lang w:val="en-US"/>
        </w:rPr>
        <w:t xml:space="preserve">Senioren-Akademien und Senioren-Universitäten </w:t>
      </w:r>
      <w:proofErr w:type="gramStart"/>
      <w:r w:rsidRPr="00556A75">
        <w:rPr>
          <w:rFonts w:asciiTheme="minorHAnsi" w:hAnsiTheme="minorHAnsi" w:cs="Book Antiqua"/>
          <w:i/>
          <w:color w:val="262626"/>
          <w:szCs w:val="42"/>
          <w:lang w:val="en-US"/>
        </w:rPr>
        <w:t>sind</w:t>
      </w:r>
      <w:proofErr w:type="gramEnd"/>
      <w:r w:rsidRPr="00556A75">
        <w:rPr>
          <w:rFonts w:asciiTheme="minorHAnsi" w:hAnsiTheme="minorHAnsi" w:cs="Book Antiqua"/>
          <w:i/>
          <w:color w:val="262626"/>
          <w:szCs w:val="42"/>
          <w:lang w:val="en-US"/>
        </w:rPr>
        <w:t xml:space="preserve"> erst allerjüngsten Ursprungs. Der Senior Seneca rechnet noch mit dem Kopfschütteln seiner Umgebung, wenn er dem Junior Lucilius von seinen jüngsten akademischen Eskapaden berichtet und ihm, nach der Kunstregel der Rhetorik, den milden Spott seiner Zeit- und Standesgenossen in den Mund legt:</w:t>
      </w:r>
    </w:p>
    <w:p w:rsidR="00556A75" w:rsidRPr="00D644F7" w:rsidRDefault="00556A75" w:rsidP="006531A8">
      <w:pPr>
        <w:widowControl w:val="0"/>
        <w:autoSpaceDE w:val="0"/>
        <w:autoSpaceDN w:val="0"/>
        <w:adjustRightInd w:val="0"/>
        <w:spacing w:line="360" w:lineRule="auto"/>
        <w:rPr>
          <w:rFonts w:asciiTheme="minorHAnsi" w:hAnsiTheme="minorHAnsi" w:cs="Book Antiqua"/>
          <w:color w:val="262626"/>
          <w:szCs w:val="42"/>
          <w:lang w:val="en-US"/>
        </w:rPr>
      </w:pPr>
    </w:p>
    <w:p w:rsidR="00D644F7" w:rsidRDefault="00D644F7" w:rsidP="006531A8">
      <w:pPr>
        <w:widowControl w:val="0"/>
        <w:autoSpaceDE w:val="0"/>
        <w:autoSpaceDN w:val="0"/>
        <w:adjustRightInd w:val="0"/>
        <w:spacing w:line="360" w:lineRule="auto"/>
        <w:rPr>
          <w:rFonts w:asciiTheme="minorHAnsi" w:hAnsiTheme="minorHAnsi"/>
        </w:rPr>
      </w:pPr>
      <w:r w:rsidRPr="00D644F7">
        <w:rPr>
          <w:rFonts w:asciiTheme="minorHAnsi" w:hAnsiTheme="minorHAnsi"/>
        </w:rPr>
        <w:t>Vide quam simpliciter</w:t>
      </w:r>
      <w:r>
        <w:rPr>
          <w:rStyle w:val="Funotenzeichen"/>
          <w:rFonts w:asciiTheme="minorHAnsi" w:hAnsiTheme="minorHAnsi"/>
        </w:rPr>
        <w:footnoteReference w:id="206"/>
      </w:r>
      <w:r w:rsidRPr="00D644F7">
        <w:rPr>
          <w:rFonts w:asciiTheme="minorHAnsi" w:hAnsiTheme="minorHAnsi"/>
        </w:rPr>
        <w:t xml:space="preserve"> tecum vivam: hoc quoque tibi committam. Philosophum audio et quidem quintum iam diem habeo</w:t>
      </w:r>
      <w:r>
        <w:rPr>
          <w:rFonts w:asciiTheme="minorHAnsi" w:hAnsiTheme="minorHAnsi"/>
        </w:rPr>
        <w:t>,</w:t>
      </w:r>
      <w:r w:rsidRPr="00D644F7">
        <w:rPr>
          <w:rFonts w:asciiTheme="minorHAnsi" w:hAnsiTheme="minorHAnsi"/>
        </w:rPr>
        <w:t xml:space="preserve"> ex quo in scholam eo et ab octava</w:t>
      </w:r>
      <w:r>
        <w:rPr>
          <w:rStyle w:val="Funotenzeichen"/>
          <w:rFonts w:asciiTheme="minorHAnsi" w:hAnsiTheme="minorHAnsi"/>
        </w:rPr>
        <w:footnoteReference w:id="207"/>
      </w:r>
      <w:r>
        <w:rPr>
          <w:rFonts w:asciiTheme="minorHAnsi" w:hAnsiTheme="minorHAnsi"/>
        </w:rPr>
        <w:t xml:space="preserve"> disputantem audio. „Bona“ inquis „aetate.“</w:t>
      </w:r>
      <w:r w:rsidRPr="00D644F7">
        <w:rPr>
          <w:rFonts w:asciiTheme="minorHAnsi" w:hAnsiTheme="minorHAnsi"/>
        </w:rPr>
        <w:t xml:space="preserve"> Quidni</w:t>
      </w:r>
      <w:r>
        <w:rPr>
          <w:rStyle w:val="Funotenzeichen"/>
          <w:rFonts w:asciiTheme="minorHAnsi" w:hAnsiTheme="minorHAnsi"/>
        </w:rPr>
        <w:footnoteReference w:id="208"/>
      </w:r>
      <w:r>
        <w:rPr>
          <w:rFonts w:asciiTheme="minorHAnsi" w:hAnsiTheme="minorHAnsi"/>
        </w:rPr>
        <w:t xml:space="preserve"> bona? Q</w:t>
      </w:r>
      <w:r w:rsidRPr="00D644F7">
        <w:rPr>
          <w:rFonts w:asciiTheme="minorHAnsi" w:hAnsiTheme="minorHAnsi"/>
        </w:rPr>
        <w:t>uid autem stultius est quam</w:t>
      </w:r>
      <w:r>
        <w:rPr>
          <w:rFonts w:asciiTheme="minorHAnsi" w:hAnsiTheme="minorHAnsi"/>
        </w:rPr>
        <w:t>,</w:t>
      </w:r>
      <w:r w:rsidRPr="00D644F7">
        <w:rPr>
          <w:rFonts w:asciiTheme="minorHAnsi" w:hAnsiTheme="minorHAnsi"/>
        </w:rPr>
        <w:t xml:space="preserve"> quia diu</w:t>
      </w:r>
      <w:r>
        <w:rPr>
          <w:rFonts w:asciiTheme="minorHAnsi" w:hAnsiTheme="minorHAnsi"/>
        </w:rPr>
        <w:t xml:space="preserve"> non didiceris, non discere?</w:t>
      </w:r>
    </w:p>
    <w:p w:rsidR="00D644F7" w:rsidRDefault="00D644F7" w:rsidP="006531A8">
      <w:pPr>
        <w:widowControl w:val="0"/>
        <w:autoSpaceDE w:val="0"/>
        <w:autoSpaceDN w:val="0"/>
        <w:adjustRightInd w:val="0"/>
        <w:spacing w:line="360" w:lineRule="auto"/>
        <w:rPr>
          <w:rFonts w:asciiTheme="minorHAnsi" w:hAnsiTheme="minorHAnsi"/>
        </w:rPr>
      </w:pPr>
      <w:r>
        <w:rPr>
          <w:rFonts w:asciiTheme="minorHAnsi" w:hAnsiTheme="minorHAnsi"/>
        </w:rPr>
        <w:t>„Quid ergo? I</w:t>
      </w:r>
      <w:r w:rsidRPr="00D644F7">
        <w:rPr>
          <w:rFonts w:asciiTheme="minorHAnsi" w:hAnsiTheme="minorHAnsi"/>
        </w:rPr>
        <w:t>dem faciam</w:t>
      </w:r>
      <w:r>
        <w:rPr>
          <w:rFonts w:asciiTheme="minorHAnsi" w:hAnsiTheme="minorHAnsi"/>
        </w:rPr>
        <w:t>,</w:t>
      </w:r>
      <w:r w:rsidRPr="00D644F7">
        <w:rPr>
          <w:rFonts w:asciiTheme="minorHAnsi" w:hAnsiTheme="minorHAnsi"/>
        </w:rPr>
        <w:t xml:space="preserve"> quod trossuli</w:t>
      </w:r>
      <w:r>
        <w:rPr>
          <w:rStyle w:val="Funotenzeichen"/>
          <w:rFonts w:asciiTheme="minorHAnsi" w:hAnsiTheme="minorHAnsi"/>
        </w:rPr>
        <w:footnoteReference w:id="209"/>
      </w:r>
      <w:r w:rsidRPr="00D644F7">
        <w:rPr>
          <w:rFonts w:asciiTheme="minorHAnsi" w:hAnsiTheme="minorHAnsi"/>
        </w:rPr>
        <w:t xml:space="preserve"> et iuvenes?</w:t>
      </w:r>
      <w:r>
        <w:rPr>
          <w:rFonts w:asciiTheme="minorHAnsi" w:hAnsiTheme="minorHAnsi"/>
        </w:rPr>
        <w:t>“</w:t>
      </w:r>
      <w:r w:rsidRPr="00D644F7">
        <w:rPr>
          <w:rFonts w:asciiTheme="minorHAnsi" w:hAnsiTheme="minorHAnsi"/>
        </w:rPr>
        <w:t xml:space="preserve"> Bene mecum agitur</w:t>
      </w:r>
      <w:r>
        <w:rPr>
          <w:rFonts w:asciiTheme="minorHAnsi" w:hAnsiTheme="minorHAnsi"/>
        </w:rPr>
        <w:t>,</w:t>
      </w:r>
      <w:r w:rsidRPr="00D644F7">
        <w:rPr>
          <w:rFonts w:asciiTheme="minorHAnsi" w:hAnsiTheme="minorHAnsi"/>
        </w:rPr>
        <w:t xml:space="preserve"> si hoc unum </w:t>
      </w:r>
      <w:r w:rsidRPr="00D644F7">
        <w:rPr>
          <w:rFonts w:asciiTheme="minorHAnsi" w:hAnsiTheme="minorHAnsi"/>
        </w:rPr>
        <w:lastRenderedPageBreak/>
        <w:t>senectutem meam dedecet: omnis aetatis</w:t>
      </w:r>
      <w:r>
        <w:rPr>
          <w:rFonts w:asciiTheme="minorHAnsi" w:hAnsiTheme="minorHAnsi"/>
        </w:rPr>
        <w:t xml:space="preserve"> homines haec schola admittit. „</w:t>
      </w:r>
      <w:r w:rsidRPr="00D644F7">
        <w:rPr>
          <w:rFonts w:asciiTheme="minorHAnsi" w:hAnsiTheme="minorHAnsi"/>
        </w:rPr>
        <w:t>In hoc</w:t>
      </w:r>
      <w:r>
        <w:rPr>
          <w:rStyle w:val="Funotenzeichen"/>
          <w:rFonts w:asciiTheme="minorHAnsi" w:hAnsiTheme="minorHAnsi"/>
        </w:rPr>
        <w:footnoteReference w:id="210"/>
      </w:r>
      <w:r w:rsidRPr="00D644F7">
        <w:rPr>
          <w:rFonts w:asciiTheme="minorHAnsi" w:hAnsiTheme="minorHAnsi"/>
        </w:rPr>
        <w:t xml:space="preserve"> s</w:t>
      </w:r>
      <w:r>
        <w:rPr>
          <w:rFonts w:asciiTheme="minorHAnsi" w:hAnsiTheme="minorHAnsi"/>
        </w:rPr>
        <w:t>enescamus, ut iuvenes sequamur?“</w:t>
      </w:r>
      <w:r w:rsidRPr="00D644F7">
        <w:rPr>
          <w:rFonts w:asciiTheme="minorHAnsi" w:hAnsiTheme="minorHAnsi"/>
        </w:rPr>
        <w:t xml:space="preserve"> In theatrum senex ibo et in circum deferar et nullum par</w:t>
      </w:r>
      <w:r w:rsidR="00980C86">
        <w:rPr>
          <w:rStyle w:val="Funotenzeichen"/>
          <w:rFonts w:asciiTheme="minorHAnsi" w:hAnsiTheme="minorHAnsi"/>
        </w:rPr>
        <w:footnoteReference w:id="211"/>
      </w:r>
      <w:r w:rsidRPr="00D644F7">
        <w:rPr>
          <w:rFonts w:asciiTheme="minorHAnsi" w:hAnsiTheme="minorHAnsi"/>
        </w:rPr>
        <w:t xml:space="preserve"> sine me depugnabit: ad</w:t>
      </w:r>
      <w:r>
        <w:rPr>
          <w:rFonts w:asciiTheme="minorHAnsi" w:hAnsiTheme="minorHAnsi"/>
        </w:rPr>
        <w:t xml:space="preserve"> philosophum ire erubescam?</w:t>
      </w:r>
    </w:p>
    <w:p w:rsidR="00556A75" w:rsidRDefault="00D644F7" w:rsidP="006531A8">
      <w:pPr>
        <w:widowControl w:val="0"/>
        <w:autoSpaceDE w:val="0"/>
        <w:autoSpaceDN w:val="0"/>
        <w:adjustRightInd w:val="0"/>
        <w:spacing w:line="360" w:lineRule="auto"/>
        <w:rPr>
          <w:rFonts w:asciiTheme="minorHAnsi" w:hAnsiTheme="minorHAnsi"/>
        </w:rPr>
      </w:pPr>
      <w:r w:rsidRPr="00D644F7">
        <w:rPr>
          <w:rFonts w:asciiTheme="minorHAnsi" w:hAnsiTheme="minorHAnsi"/>
        </w:rPr>
        <w:t>Tamdiu discendum est</w:t>
      </w:r>
      <w:r w:rsidR="00980C86">
        <w:rPr>
          <w:rFonts w:asciiTheme="minorHAnsi" w:hAnsiTheme="minorHAnsi"/>
        </w:rPr>
        <w:t>,</w:t>
      </w:r>
      <w:r w:rsidRPr="00D644F7">
        <w:rPr>
          <w:rFonts w:asciiTheme="minorHAnsi" w:hAnsiTheme="minorHAnsi"/>
        </w:rPr>
        <w:t xml:space="preserve"> quamdiu nescias; si proverbio credimus, quamdiu vivas. Nec ulli hoc rei magis convenit</w:t>
      </w:r>
      <w:r w:rsidR="00980C86">
        <w:rPr>
          <w:rStyle w:val="Funotenzeichen"/>
          <w:rFonts w:asciiTheme="minorHAnsi" w:hAnsiTheme="minorHAnsi"/>
        </w:rPr>
        <w:footnoteReference w:id="212"/>
      </w:r>
      <w:r w:rsidR="00980C86">
        <w:rPr>
          <w:rFonts w:asciiTheme="minorHAnsi" w:hAnsiTheme="minorHAnsi"/>
        </w:rPr>
        <w:t>,</w:t>
      </w:r>
      <w:r w:rsidRPr="00D644F7">
        <w:rPr>
          <w:rFonts w:asciiTheme="minorHAnsi" w:hAnsiTheme="minorHAnsi"/>
        </w:rPr>
        <w:t xml:space="preserve"> q</w:t>
      </w:r>
      <w:r w:rsidR="00980C86">
        <w:rPr>
          <w:rFonts w:asciiTheme="minorHAnsi" w:hAnsiTheme="minorHAnsi"/>
        </w:rPr>
        <w:t>uam huic: tamdiu discendum est, q</w:t>
      </w:r>
      <w:r w:rsidRPr="00D644F7">
        <w:rPr>
          <w:rFonts w:asciiTheme="minorHAnsi" w:hAnsiTheme="minorHAnsi"/>
        </w:rPr>
        <w:t>uemadmodum vivas</w:t>
      </w:r>
      <w:r w:rsidR="00980C86">
        <w:rPr>
          <w:rFonts w:asciiTheme="minorHAnsi" w:hAnsiTheme="minorHAnsi"/>
        </w:rPr>
        <w:t>,</w:t>
      </w:r>
      <w:r w:rsidRPr="00D644F7">
        <w:rPr>
          <w:rFonts w:asciiTheme="minorHAnsi" w:hAnsiTheme="minorHAnsi"/>
        </w:rPr>
        <w:t xml:space="preserve"> quamdiu</w:t>
      </w:r>
      <w:r w:rsidR="00980C86">
        <w:rPr>
          <w:rStyle w:val="Funotenzeichen"/>
          <w:rFonts w:asciiTheme="minorHAnsi" w:hAnsiTheme="minorHAnsi"/>
        </w:rPr>
        <w:footnoteReference w:id="213"/>
      </w:r>
      <w:r w:rsidRPr="00D644F7">
        <w:rPr>
          <w:rFonts w:asciiTheme="minorHAnsi" w:hAnsiTheme="minorHAnsi"/>
        </w:rPr>
        <w:t xml:space="preserve"> vivas. Ego tamen illic aliquid et doceo. Quaeris</w:t>
      </w:r>
      <w:r w:rsidR="00980C86">
        <w:rPr>
          <w:rFonts w:asciiTheme="minorHAnsi" w:hAnsiTheme="minorHAnsi"/>
        </w:rPr>
        <w:t>, quid doceam? E</w:t>
      </w:r>
      <w:r w:rsidRPr="00D644F7">
        <w:rPr>
          <w:rFonts w:asciiTheme="minorHAnsi" w:hAnsiTheme="minorHAnsi"/>
        </w:rPr>
        <w:t>tiam seni esse discendum.</w:t>
      </w:r>
    </w:p>
    <w:p w:rsidR="00980C86" w:rsidRDefault="00980C86" w:rsidP="006531A8">
      <w:pPr>
        <w:widowControl w:val="0"/>
        <w:autoSpaceDE w:val="0"/>
        <w:autoSpaceDN w:val="0"/>
        <w:adjustRightInd w:val="0"/>
        <w:spacing w:line="360" w:lineRule="auto"/>
        <w:rPr>
          <w:rFonts w:asciiTheme="minorHAnsi" w:hAnsiTheme="minorHAnsi"/>
        </w:rPr>
      </w:pPr>
    </w:p>
    <w:p w:rsidR="00980C86" w:rsidRDefault="00980C86" w:rsidP="006531A8">
      <w:pPr>
        <w:widowControl w:val="0"/>
        <w:autoSpaceDE w:val="0"/>
        <w:autoSpaceDN w:val="0"/>
        <w:adjustRightInd w:val="0"/>
        <w:spacing w:line="360" w:lineRule="auto"/>
        <w:rPr>
          <w:rFonts w:asciiTheme="minorHAnsi" w:hAnsiTheme="minorHAnsi"/>
        </w:rPr>
      </w:pPr>
    </w:p>
    <w:p w:rsidR="004B07B1" w:rsidRDefault="004B07B1" w:rsidP="00094041">
      <w:pPr>
        <w:widowControl w:val="0"/>
        <w:tabs>
          <w:tab w:val="center" w:pos="4536"/>
        </w:tabs>
        <w:autoSpaceDE w:val="0"/>
        <w:autoSpaceDN w:val="0"/>
        <w:adjustRightInd w:val="0"/>
        <w:rPr>
          <w:rFonts w:asciiTheme="minorHAnsi" w:hAnsiTheme="minorHAnsi"/>
        </w:rPr>
      </w:pPr>
      <w:r w:rsidRPr="004B07B1">
        <w:rPr>
          <w:rFonts w:asciiTheme="minorHAnsi" w:hAnsiTheme="minorHAnsi"/>
          <w:b/>
        </w:rPr>
        <w:t>Die Kinder, die „Freien“</w:t>
      </w:r>
      <w:r>
        <w:rPr>
          <w:rFonts w:asciiTheme="minorHAnsi" w:hAnsiTheme="minorHAnsi"/>
          <w:b/>
        </w:rPr>
        <w:t xml:space="preserve"> – </w:t>
      </w:r>
      <w:r w:rsidR="00094041">
        <w:rPr>
          <w:rFonts w:asciiTheme="minorHAnsi" w:hAnsiTheme="minorHAnsi"/>
          <w:b/>
        </w:rPr>
        <w:tab/>
      </w:r>
    </w:p>
    <w:p w:rsidR="004B07B1" w:rsidRPr="004B07B1" w:rsidRDefault="004B07B1" w:rsidP="004B07B1">
      <w:pPr>
        <w:widowControl w:val="0"/>
        <w:autoSpaceDE w:val="0"/>
        <w:autoSpaceDN w:val="0"/>
        <w:adjustRightInd w:val="0"/>
        <w:rPr>
          <w:rFonts w:asciiTheme="minorHAnsi" w:hAnsiTheme="minorHAnsi"/>
          <w:b/>
        </w:rPr>
      </w:pPr>
      <w:r w:rsidRPr="004B07B1">
        <w:rPr>
          <w:rFonts w:asciiTheme="minorHAnsi" w:hAnsiTheme="minorHAnsi"/>
          <w:b/>
        </w:rPr>
        <w:t>Pudore et liberalitate liberos retin</w:t>
      </w:r>
      <w:r>
        <w:rPr>
          <w:rFonts w:asciiTheme="minorHAnsi" w:hAnsiTheme="minorHAnsi"/>
          <w:b/>
        </w:rPr>
        <w:t xml:space="preserve">ere satius esse credo quam metu </w:t>
      </w:r>
      <w:r w:rsidRPr="004B07B1">
        <w:rPr>
          <w:rFonts w:asciiTheme="minorHAnsi" w:hAnsiTheme="minorHAnsi"/>
        </w:rPr>
        <w:t>126</w:t>
      </w:r>
    </w:p>
    <w:p w:rsidR="004B07B1" w:rsidRDefault="004B07B1" w:rsidP="004B07B1">
      <w:pPr>
        <w:widowControl w:val="0"/>
        <w:autoSpaceDE w:val="0"/>
        <w:autoSpaceDN w:val="0"/>
        <w:adjustRightInd w:val="0"/>
        <w:rPr>
          <w:rFonts w:asciiTheme="minorHAnsi" w:hAnsiTheme="minorHAnsi"/>
        </w:rPr>
      </w:pPr>
    </w:p>
    <w:p w:rsidR="00980C86" w:rsidRPr="00725923" w:rsidRDefault="00980C86" w:rsidP="00980C86">
      <w:pPr>
        <w:jc w:val="both"/>
        <w:rPr>
          <w:rFonts w:asciiTheme="minorHAnsi" w:hAnsiTheme="minorHAnsi"/>
          <w:i/>
        </w:rPr>
      </w:pPr>
      <w:r w:rsidRPr="00725923">
        <w:rPr>
          <w:rFonts w:asciiTheme="minorHAnsi" w:hAnsiTheme="minorHAnsi"/>
          <w:i/>
        </w:rPr>
        <w:t>In Terenzens „Brüdern“, einer Komödie aus dem 2. Jh. v. Chr., steht der liberale Vater Micio seinem autoritären Bruder Demea gegenüber, dessen Sohn Aeschinus er adoptiert hat. Während Micio besorgt auf den über Nacht ausgebliebenen Sohn wartet, vergegenwärtigt er sich die Maximen seiner Erziehung; das lateinische Wort „liberi“ für die „Kinder“ – eigentlich: die „Freien“ – gewinnt dabei eine prägnante Bedeutung:</w:t>
      </w:r>
    </w:p>
    <w:p w:rsidR="00980C86" w:rsidRPr="00725923" w:rsidRDefault="00980C86" w:rsidP="00980C86">
      <w:pPr>
        <w:jc w:val="both"/>
        <w:rPr>
          <w:rFonts w:asciiTheme="minorHAnsi" w:hAnsiTheme="minorHAnsi"/>
          <w:i/>
        </w:rPr>
      </w:pPr>
    </w:p>
    <w:p w:rsidR="00980C86" w:rsidRPr="00725923" w:rsidRDefault="004B07B1" w:rsidP="00980C86">
      <w:pPr>
        <w:spacing w:line="360" w:lineRule="auto"/>
        <w:jc w:val="both"/>
        <w:rPr>
          <w:rFonts w:asciiTheme="minorHAnsi" w:hAnsiTheme="minorHAnsi"/>
        </w:rPr>
      </w:pPr>
      <w:r w:rsidRPr="00725923">
        <w:rPr>
          <w:rFonts w:asciiTheme="minorHAnsi" w:hAnsiTheme="minorHAnsi"/>
        </w:rPr>
        <w:t xml:space="preserve">… </w:t>
      </w:r>
      <w:r w:rsidR="00980C86" w:rsidRPr="00725923">
        <w:rPr>
          <w:rFonts w:asciiTheme="minorHAnsi" w:hAnsiTheme="minorHAnsi"/>
        </w:rPr>
        <w:t>Inde ego hunc maiorem adoptavi mihi,</w:t>
      </w:r>
    </w:p>
    <w:p w:rsidR="00980C86" w:rsidRPr="00725923" w:rsidRDefault="00980C86" w:rsidP="00980C86">
      <w:pPr>
        <w:spacing w:line="360" w:lineRule="auto"/>
        <w:jc w:val="both"/>
        <w:rPr>
          <w:rFonts w:asciiTheme="minorHAnsi" w:hAnsiTheme="minorHAnsi"/>
        </w:rPr>
      </w:pPr>
      <w:r w:rsidRPr="00725923">
        <w:rPr>
          <w:rFonts w:asciiTheme="minorHAnsi" w:hAnsiTheme="minorHAnsi"/>
        </w:rPr>
        <w:t>eduxi a parvolo, habui, amavi pro meo,</w:t>
      </w:r>
    </w:p>
    <w:p w:rsidR="00980C86" w:rsidRPr="00725923" w:rsidRDefault="00980C86" w:rsidP="00980C86">
      <w:pPr>
        <w:spacing w:line="360" w:lineRule="auto"/>
        <w:jc w:val="both"/>
        <w:rPr>
          <w:rFonts w:asciiTheme="minorHAnsi" w:hAnsiTheme="minorHAnsi"/>
        </w:rPr>
      </w:pPr>
      <w:r w:rsidRPr="00725923">
        <w:rPr>
          <w:rFonts w:asciiTheme="minorHAnsi" w:hAnsiTheme="minorHAnsi"/>
        </w:rPr>
        <w:t>in eo me oblecto, solum id est carum mihi.</w:t>
      </w:r>
    </w:p>
    <w:p w:rsidR="00980C86" w:rsidRPr="00725923" w:rsidRDefault="00980C86" w:rsidP="00094041">
      <w:pPr>
        <w:tabs>
          <w:tab w:val="left" w:pos="6096"/>
        </w:tabs>
        <w:spacing w:line="360" w:lineRule="auto"/>
        <w:jc w:val="both"/>
        <w:rPr>
          <w:rFonts w:asciiTheme="minorHAnsi" w:hAnsiTheme="minorHAnsi"/>
        </w:rPr>
      </w:pPr>
      <w:r w:rsidRPr="00725923">
        <w:rPr>
          <w:rFonts w:asciiTheme="minorHAnsi" w:hAnsiTheme="minorHAnsi"/>
        </w:rPr>
        <w:t>Ille ut item contra me habeat</w:t>
      </w:r>
      <w:r w:rsidRPr="00725923">
        <w:rPr>
          <w:rStyle w:val="Funotenzeichen"/>
          <w:rFonts w:asciiTheme="minorHAnsi" w:hAnsiTheme="minorHAnsi"/>
        </w:rPr>
        <w:footnoteReference w:id="214"/>
      </w:r>
      <w:r w:rsidR="00094041">
        <w:rPr>
          <w:rFonts w:asciiTheme="minorHAnsi" w:hAnsiTheme="minorHAnsi"/>
        </w:rPr>
        <w:t>, facio sedulo:</w:t>
      </w:r>
      <w:r w:rsidR="00094041">
        <w:rPr>
          <w:rFonts w:asciiTheme="minorHAnsi" w:hAnsiTheme="minorHAnsi"/>
        </w:rPr>
        <w:tab/>
      </w:r>
      <w:r w:rsidRPr="00094041">
        <w:rPr>
          <w:rFonts w:asciiTheme="minorHAnsi" w:hAnsiTheme="minorHAnsi"/>
          <w:sz w:val="20"/>
          <w:szCs w:val="20"/>
        </w:rPr>
        <w:t>50</w:t>
      </w:r>
    </w:p>
    <w:p w:rsidR="00980C86" w:rsidRPr="00725923" w:rsidRDefault="00980C86" w:rsidP="00980C86">
      <w:pPr>
        <w:spacing w:line="360" w:lineRule="auto"/>
        <w:jc w:val="both"/>
        <w:rPr>
          <w:rFonts w:asciiTheme="minorHAnsi" w:hAnsiTheme="minorHAnsi"/>
        </w:rPr>
      </w:pPr>
      <w:r w:rsidRPr="00725923">
        <w:rPr>
          <w:rFonts w:asciiTheme="minorHAnsi" w:hAnsiTheme="minorHAnsi"/>
        </w:rPr>
        <w:t>do, praetermitto</w:t>
      </w:r>
      <w:r w:rsidRPr="00725923">
        <w:rPr>
          <w:rStyle w:val="Funotenzeichen"/>
          <w:rFonts w:asciiTheme="minorHAnsi" w:hAnsiTheme="minorHAnsi"/>
        </w:rPr>
        <w:footnoteReference w:id="215"/>
      </w:r>
      <w:r w:rsidRPr="00725923">
        <w:rPr>
          <w:rFonts w:asciiTheme="minorHAnsi" w:hAnsiTheme="minorHAnsi"/>
        </w:rPr>
        <w:t>, non necesse habeo omnia</w:t>
      </w:r>
      <w:r w:rsidRPr="00725923">
        <w:rPr>
          <w:rStyle w:val="Funotenzeichen"/>
          <w:rFonts w:asciiTheme="minorHAnsi" w:hAnsiTheme="minorHAnsi"/>
        </w:rPr>
        <w:footnoteReference w:id="216"/>
      </w:r>
    </w:p>
    <w:p w:rsidR="00980C86" w:rsidRPr="00725923" w:rsidRDefault="00980C86" w:rsidP="00980C86">
      <w:pPr>
        <w:spacing w:line="360" w:lineRule="auto"/>
        <w:jc w:val="both"/>
        <w:rPr>
          <w:rFonts w:asciiTheme="minorHAnsi" w:hAnsiTheme="minorHAnsi"/>
        </w:rPr>
      </w:pPr>
      <w:r w:rsidRPr="00725923">
        <w:rPr>
          <w:rFonts w:asciiTheme="minorHAnsi" w:hAnsiTheme="minorHAnsi"/>
        </w:rPr>
        <w:t>pro meo iure agere; postremo</w:t>
      </w:r>
      <w:r w:rsidRPr="00725923">
        <w:rPr>
          <w:rStyle w:val="Funotenzeichen"/>
          <w:rFonts w:asciiTheme="minorHAnsi" w:hAnsiTheme="minorHAnsi"/>
        </w:rPr>
        <w:footnoteReference w:id="217"/>
      </w:r>
      <w:r w:rsidRPr="00725923">
        <w:rPr>
          <w:rFonts w:asciiTheme="minorHAnsi" w:hAnsiTheme="minorHAnsi"/>
        </w:rPr>
        <w:t>, alii clanculum</w:t>
      </w:r>
      <w:r w:rsidRPr="00725923">
        <w:rPr>
          <w:rStyle w:val="Funotenzeichen"/>
          <w:rFonts w:asciiTheme="minorHAnsi" w:hAnsiTheme="minorHAnsi"/>
        </w:rPr>
        <w:footnoteReference w:id="218"/>
      </w:r>
    </w:p>
    <w:p w:rsidR="00980C86" w:rsidRPr="00725923" w:rsidRDefault="00980C86" w:rsidP="00980C86">
      <w:pPr>
        <w:spacing w:line="360" w:lineRule="auto"/>
        <w:jc w:val="both"/>
        <w:rPr>
          <w:rFonts w:asciiTheme="minorHAnsi" w:hAnsiTheme="minorHAnsi"/>
        </w:rPr>
      </w:pPr>
      <w:r w:rsidRPr="00725923">
        <w:rPr>
          <w:rFonts w:asciiTheme="minorHAnsi" w:hAnsiTheme="minorHAnsi"/>
        </w:rPr>
        <w:t>patres quae faciunt, quae fert adulescentia,</w:t>
      </w:r>
    </w:p>
    <w:p w:rsidR="00980C86" w:rsidRPr="00725923" w:rsidRDefault="00980C86" w:rsidP="00980C86">
      <w:pPr>
        <w:spacing w:line="360" w:lineRule="auto"/>
        <w:jc w:val="both"/>
        <w:rPr>
          <w:rFonts w:asciiTheme="minorHAnsi" w:hAnsiTheme="minorHAnsi"/>
        </w:rPr>
      </w:pPr>
      <w:r w:rsidRPr="00725923">
        <w:rPr>
          <w:rFonts w:asciiTheme="minorHAnsi" w:hAnsiTheme="minorHAnsi"/>
        </w:rPr>
        <w:t>ea ne me celet, consuefeci filium.</w:t>
      </w:r>
    </w:p>
    <w:p w:rsidR="00980C86" w:rsidRPr="00725923" w:rsidRDefault="00980C86" w:rsidP="00094041">
      <w:pPr>
        <w:tabs>
          <w:tab w:val="left" w:pos="6096"/>
        </w:tabs>
        <w:spacing w:line="360" w:lineRule="auto"/>
        <w:jc w:val="both"/>
        <w:rPr>
          <w:rFonts w:asciiTheme="minorHAnsi" w:hAnsiTheme="minorHAnsi"/>
        </w:rPr>
      </w:pPr>
      <w:r w:rsidRPr="00725923">
        <w:rPr>
          <w:rFonts w:asciiTheme="minorHAnsi" w:hAnsiTheme="minorHAnsi"/>
        </w:rPr>
        <w:t>Nam qui mentiri aut fallere institerit</w:t>
      </w:r>
      <w:r w:rsidRPr="00725923">
        <w:rPr>
          <w:rStyle w:val="Funotenzeichen"/>
          <w:rFonts w:asciiTheme="minorHAnsi" w:hAnsiTheme="minorHAnsi"/>
        </w:rPr>
        <w:footnoteReference w:id="219"/>
      </w:r>
      <w:r w:rsidR="00094041">
        <w:rPr>
          <w:rFonts w:asciiTheme="minorHAnsi" w:hAnsiTheme="minorHAnsi"/>
        </w:rPr>
        <w:t xml:space="preserve"> patrem aut</w:t>
      </w:r>
      <w:r w:rsidR="00094041">
        <w:rPr>
          <w:rFonts w:asciiTheme="minorHAnsi" w:hAnsiTheme="minorHAnsi"/>
        </w:rPr>
        <w:tab/>
      </w:r>
      <w:r w:rsidRPr="00094041">
        <w:rPr>
          <w:rFonts w:asciiTheme="minorHAnsi" w:hAnsiTheme="minorHAnsi"/>
          <w:sz w:val="20"/>
          <w:szCs w:val="20"/>
        </w:rPr>
        <w:t>55</w:t>
      </w:r>
    </w:p>
    <w:p w:rsidR="00980C86" w:rsidRPr="00725923" w:rsidRDefault="00980C86" w:rsidP="00980C86">
      <w:pPr>
        <w:spacing w:line="360" w:lineRule="auto"/>
        <w:jc w:val="both"/>
        <w:rPr>
          <w:rFonts w:asciiTheme="minorHAnsi" w:hAnsiTheme="minorHAnsi"/>
        </w:rPr>
      </w:pPr>
      <w:r w:rsidRPr="00725923">
        <w:rPr>
          <w:rFonts w:asciiTheme="minorHAnsi" w:hAnsiTheme="minorHAnsi"/>
        </w:rPr>
        <w:t>audebit, tanto magis audebit ceteros.</w:t>
      </w:r>
    </w:p>
    <w:p w:rsidR="00980C86" w:rsidRPr="00725923" w:rsidRDefault="00980C86" w:rsidP="00980C86">
      <w:pPr>
        <w:spacing w:line="360" w:lineRule="auto"/>
        <w:jc w:val="both"/>
        <w:rPr>
          <w:rFonts w:asciiTheme="minorHAnsi" w:hAnsiTheme="minorHAnsi"/>
          <w:b/>
        </w:rPr>
      </w:pPr>
      <w:r w:rsidRPr="00725923">
        <w:rPr>
          <w:rFonts w:asciiTheme="minorHAnsi" w:hAnsiTheme="minorHAnsi"/>
          <w:b/>
        </w:rPr>
        <w:t>Pudore et liberalitate liberos</w:t>
      </w:r>
    </w:p>
    <w:p w:rsidR="00980C86" w:rsidRPr="00725923" w:rsidRDefault="00980C86" w:rsidP="00980C86">
      <w:pPr>
        <w:spacing w:line="360" w:lineRule="auto"/>
        <w:jc w:val="both"/>
        <w:rPr>
          <w:rFonts w:asciiTheme="minorHAnsi" w:hAnsiTheme="minorHAnsi"/>
          <w:b/>
        </w:rPr>
      </w:pPr>
      <w:r w:rsidRPr="00725923">
        <w:rPr>
          <w:rFonts w:asciiTheme="minorHAnsi" w:hAnsiTheme="minorHAnsi"/>
          <w:b/>
        </w:rPr>
        <w:t>retinere satius</w:t>
      </w:r>
      <w:r w:rsidRPr="00725923">
        <w:rPr>
          <w:rStyle w:val="Funotenzeichen"/>
          <w:rFonts w:asciiTheme="minorHAnsi" w:hAnsiTheme="minorHAnsi"/>
          <w:b/>
        </w:rPr>
        <w:footnoteReference w:id="220"/>
      </w:r>
      <w:r w:rsidRPr="00725923">
        <w:rPr>
          <w:rFonts w:asciiTheme="minorHAnsi" w:hAnsiTheme="minorHAnsi"/>
          <w:b/>
        </w:rPr>
        <w:t xml:space="preserve"> esse credo quam metu.</w:t>
      </w:r>
      <w:r w:rsidR="00725923" w:rsidRPr="00725923">
        <w:rPr>
          <w:rFonts w:asciiTheme="minorHAnsi" w:hAnsiTheme="minorHAnsi"/>
        </w:rPr>
        <w:t xml:space="preserve"> …</w:t>
      </w:r>
    </w:p>
    <w:p w:rsidR="00980C86" w:rsidRPr="00725923" w:rsidRDefault="00980C86" w:rsidP="00B07072">
      <w:pPr>
        <w:tabs>
          <w:tab w:val="left" w:pos="6096"/>
        </w:tabs>
        <w:spacing w:line="360" w:lineRule="auto"/>
        <w:jc w:val="both"/>
        <w:rPr>
          <w:rFonts w:asciiTheme="minorHAnsi" w:hAnsiTheme="minorHAnsi"/>
        </w:rPr>
      </w:pPr>
      <w:r w:rsidRPr="00725923">
        <w:rPr>
          <w:rFonts w:asciiTheme="minorHAnsi" w:hAnsiTheme="minorHAnsi"/>
        </w:rPr>
        <w:lastRenderedPageBreak/>
        <w:t>et errat longe mea</w:t>
      </w:r>
      <w:r w:rsidRPr="00725923">
        <w:rPr>
          <w:rStyle w:val="Funotenzeichen"/>
          <w:rFonts w:asciiTheme="minorHAnsi" w:hAnsiTheme="minorHAnsi"/>
        </w:rPr>
        <w:footnoteReference w:id="221"/>
      </w:r>
      <w:r w:rsidR="00094041">
        <w:rPr>
          <w:rFonts w:asciiTheme="minorHAnsi" w:hAnsiTheme="minorHAnsi"/>
        </w:rPr>
        <w:t xml:space="preserve"> quidem sententia,</w:t>
      </w:r>
      <w:r w:rsidR="00094041">
        <w:rPr>
          <w:rFonts w:asciiTheme="minorHAnsi" w:hAnsiTheme="minorHAnsi"/>
        </w:rPr>
        <w:tab/>
      </w:r>
      <w:r w:rsidRPr="00B07072">
        <w:rPr>
          <w:rFonts w:asciiTheme="minorHAnsi" w:hAnsiTheme="minorHAnsi"/>
          <w:sz w:val="20"/>
          <w:szCs w:val="20"/>
        </w:rPr>
        <w:t>65</w:t>
      </w:r>
    </w:p>
    <w:p w:rsidR="00980C86" w:rsidRPr="00725923" w:rsidRDefault="00980C86" w:rsidP="00980C86">
      <w:pPr>
        <w:spacing w:line="360" w:lineRule="auto"/>
        <w:jc w:val="both"/>
        <w:rPr>
          <w:rFonts w:asciiTheme="minorHAnsi" w:hAnsiTheme="minorHAnsi"/>
        </w:rPr>
      </w:pPr>
      <w:r w:rsidRPr="00725923">
        <w:rPr>
          <w:rFonts w:asciiTheme="minorHAnsi" w:hAnsiTheme="minorHAnsi"/>
        </w:rPr>
        <w:t>qui</w:t>
      </w:r>
      <w:r w:rsidRPr="00725923">
        <w:rPr>
          <w:rStyle w:val="Funotenzeichen"/>
          <w:rFonts w:asciiTheme="minorHAnsi" w:hAnsiTheme="minorHAnsi"/>
        </w:rPr>
        <w:footnoteReference w:id="222"/>
      </w:r>
      <w:r w:rsidRPr="00725923">
        <w:rPr>
          <w:rFonts w:asciiTheme="minorHAnsi" w:hAnsiTheme="minorHAnsi"/>
        </w:rPr>
        <w:t xml:space="preserve"> imperium credat gravius esse aut stabilius</w:t>
      </w:r>
    </w:p>
    <w:p w:rsidR="00980C86" w:rsidRPr="00725923" w:rsidRDefault="00980C86" w:rsidP="00980C86">
      <w:pPr>
        <w:spacing w:line="360" w:lineRule="auto"/>
        <w:jc w:val="both"/>
        <w:rPr>
          <w:rFonts w:asciiTheme="minorHAnsi" w:hAnsiTheme="minorHAnsi"/>
        </w:rPr>
      </w:pPr>
      <w:r w:rsidRPr="00725923">
        <w:rPr>
          <w:rFonts w:asciiTheme="minorHAnsi" w:hAnsiTheme="minorHAnsi"/>
        </w:rPr>
        <w:t>vi quod fit quam illud quod amicitia adiungitur.</w:t>
      </w:r>
    </w:p>
    <w:p w:rsidR="00980C86" w:rsidRPr="00725923" w:rsidRDefault="00980C86" w:rsidP="00980C86">
      <w:pPr>
        <w:spacing w:line="360" w:lineRule="auto"/>
        <w:jc w:val="both"/>
        <w:rPr>
          <w:rFonts w:asciiTheme="minorHAnsi" w:hAnsiTheme="minorHAnsi"/>
        </w:rPr>
      </w:pPr>
      <w:r w:rsidRPr="00725923">
        <w:rPr>
          <w:rFonts w:asciiTheme="minorHAnsi" w:hAnsiTheme="minorHAnsi"/>
        </w:rPr>
        <w:t>Mea sic est ratio et sic animum</w:t>
      </w:r>
      <w:r w:rsidRPr="00725923">
        <w:rPr>
          <w:rStyle w:val="Funotenzeichen"/>
          <w:rFonts w:asciiTheme="minorHAnsi" w:hAnsiTheme="minorHAnsi"/>
        </w:rPr>
        <w:footnoteReference w:id="223"/>
      </w:r>
      <w:r w:rsidRPr="00725923">
        <w:rPr>
          <w:rFonts w:asciiTheme="minorHAnsi" w:hAnsiTheme="minorHAnsi"/>
        </w:rPr>
        <w:t xml:space="preserve"> induco meum:</w:t>
      </w:r>
    </w:p>
    <w:p w:rsidR="00980C86" w:rsidRPr="00725923" w:rsidRDefault="00980C86" w:rsidP="00980C86">
      <w:pPr>
        <w:spacing w:line="360" w:lineRule="auto"/>
        <w:jc w:val="both"/>
        <w:rPr>
          <w:rFonts w:asciiTheme="minorHAnsi" w:hAnsiTheme="minorHAnsi"/>
        </w:rPr>
      </w:pPr>
      <w:r w:rsidRPr="00725923">
        <w:rPr>
          <w:rFonts w:asciiTheme="minorHAnsi" w:hAnsiTheme="minorHAnsi"/>
        </w:rPr>
        <w:t>malo coactu’</w:t>
      </w:r>
      <w:r w:rsidRPr="00725923">
        <w:rPr>
          <w:rStyle w:val="Funotenzeichen"/>
          <w:rFonts w:asciiTheme="minorHAnsi" w:hAnsiTheme="minorHAnsi"/>
        </w:rPr>
        <w:footnoteReference w:id="224"/>
      </w:r>
      <w:r w:rsidRPr="00725923">
        <w:rPr>
          <w:rFonts w:asciiTheme="minorHAnsi" w:hAnsiTheme="minorHAnsi"/>
        </w:rPr>
        <w:t xml:space="preserve"> qui suom</w:t>
      </w:r>
      <w:r w:rsidRPr="00725923">
        <w:rPr>
          <w:rStyle w:val="Funotenzeichen"/>
          <w:rFonts w:asciiTheme="minorHAnsi" w:hAnsiTheme="minorHAnsi"/>
        </w:rPr>
        <w:footnoteReference w:id="225"/>
      </w:r>
      <w:r w:rsidRPr="00725923">
        <w:rPr>
          <w:rFonts w:asciiTheme="minorHAnsi" w:hAnsiTheme="minorHAnsi"/>
        </w:rPr>
        <w:t xml:space="preserve"> officium facit,</w:t>
      </w:r>
    </w:p>
    <w:p w:rsidR="00980C86" w:rsidRPr="00725923" w:rsidRDefault="00980C86" w:rsidP="00B07072">
      <w:pPr>
        <w:tabs>
          <w:tab w:val="left" w:pos="6096"/>
        </w:tabs>
        <w:spacing w:line="360" w:lineRule="auto"/>
        <w:jc w:val="both"/>
        <w:rPr>
          <w:rFonts w:asciiTheme="minorHAnsi" w:hAnsiTheme="minorHAnsi"/>
        </w:rPr>
      </w:pPr>
      <w:r w:rsidRPr="00725923">
        <w:rPr>
          <w:rFonts w:asciiTheme="minorHAnsi" w:hAnsiTheme="minorHAnsi"/>
        </w:rPr>
        <w:t>dum</w:t>
      </w:r>
      <w:r w:rsidRPr="00725923">
        <w:rPr>
          <w:rStyle w:val="Funotenzeichen"/>
          <w:rFonts w:asciiTheme="minorHAnsi" w:hAnsiTheme="minorHAnsi"/>
        </w:rPr>
        <w:footnoteReference w:id="226"/>
      </w:r>
      <w:r w:rsidRPr="00725923">
        <w:rPr>
          <w:rFonts w:asciiTheme="minorHAnsi" w:hAnsiTheme="minorHAnsi"/>
        </w:rPr>
        <w:t xml:space="preserve"> id rescitum i</w:t>
      </w:r>
      <w:r w:rsidR="00B07072">
        <w:rPr>
          <w:rFonts w:asciiTheme="minorHAnsi" w:hAnsiTheme="minorHAnsi"/>
        </w:rPr>
        <w:t>ri credit, tantisper cavet;</w:t>
      </w:r>
      <w:r w:rsidR="00B07072">
        <w:rPr>
          <w:rFonts w:asciiTheme="minorHAnsi" w:hAnsiTheme="minorHAnsi"/>
        </w:rPr>
        <w:tab/>
      </w:r>
      <w:r w:rsidRPr="00B07072">
        <w:rPr>
          <w:rFonts w:asciiTheme="minorHAnsi" w:hAnsiTheme="minorHAnsi"/>
          <w:sz w:val="20"/>
          <w:szCs w:val="20"/>
        </w:rPr>
        <w:t>70</w:t>
      </w:r>
    </w:p>
    <w:p w:rsidR="00980C86" w:rsidRPr="00725923" w:rsidRDefault="00980C86" w:rsidP="00980C86">
      <w:pPr>
        <w:spacing w:line="360" w:lineRule="auto"/>
        <w:jc w:val="both"/>
        <w:rPr>
          <w:rFonts w:asciiTheme="minorHAnsi" w:hAnsiTheme="minorHAnsi"/>
        </w:rPr>
      </w:pPr>
      <w:r w:rsidRPr="00725923">
        <w:rPr>
          <w:rFonts w:asciiTheme="minorHAnsi" w:hAnsiTheme="minorHAnsi"/>
        </w:rPr>
        <w:t>Si sperat fore clam, rursum ad ingenium redit.</w:t>
      </w:r>
    </w:p>
    <w:p w:rsidR="00980C86" w:rsidRPr="00725923" w:rsidRDefault="00980C86" w:rsidP="00980C86">
      <w:pPr>
        <w:spacing w:line="360" w:lineRule="auto"/>
        <w:jc w:val="both"/>
        <w:rPr>
          <w:rFonts w:asciiTheme="minorHAnsi" w:hAnsiTheme="minorHAnsi"/>
        </w:rPr>
      </w:pPr>
      <w:r w:rsidRPr="00725923">
        <w:rPr>
          <w:rFonts w:asciiTheme="minorHAnsi" w:hAnsiTheme="minorHAnsi"/>
        </w:rPr>
        <w:t>Ill’</w:t>
      </w:r>
      <w:r w:rsidRPr="00725923">
        <w:rPr>
          <w:rStyle w:val="Funotenzeichen"/>
          <w:rFonts w:asciiTheme="minorHAnsi" w:hAnsiTheme="minorHAnsi"/>
        </w:rPr>
        <w:footnoteReference w:id="227"/>
      </w:r>
      <w:r w:rsidRPr="00725923">
        <w:rPr>
          <w:rFonts w:asciiTheme="minorHAnsi" w:hAnsiTheme="minorHAnsi"/>
        </w:rPr>
        <w:t xml:space="preserve"> , quem beneficio adiungas, ex animo facit,</w:t>
      </w:r>
    </w:p>
    <w:p w:rsidR="00980C86" w:rsidRPr="00725923" w:rsidRDefault="00980C86" w:rsidP="00980C86">
      <w:pPr>
        <w:spacing w:line="360" w:lineRule="auto"/>
        <w:jc w:val="both"/>
        <w:rPr>
          <w:rFonts w:asciiTheme="minorHAnsi" w:hAnsiTheme="minorHAnsi"/>
        </w:rPr>
      </w:pPr>
      <w:r w:rsidRPr="00725923">
        <w:rPr>
          <w:rFonts w:asciiTheme="minorHAnsi" w:hAnsiTheme="minorHAnsi"/>
        </w:rPr>
        <w:t>studet par referre, praesens</w:t>
      </w:r>
      <w:r w:rsidRPr="00725923">
        <w:rPr>
          <w:rStyle w:val="Funotenzeichen"/>
          <w:rFonts w:asciiTheme="minorHAnsi" w:hAnsiTheme="minorHAnsi"/>
        </w:rPr>
        <w:footnoteReference w:id="228"/>
      </w:r>
      <w:r w:rsidRPr="00725923">
        <w:rPr>
          <w:rFonts w:asciiTheme="minorHAnsi" w:hAnsiTheme="minorHAnsi"/>
        </w:rPr>
        <w:t xml:space="preserve"> absensque idem erit.</w:t>
      </w:r>
    </w:p>
    <w:p w:rsidR="00980C86" w:rsidRPr="00725923" w:rsidRDefault="00980C86" w:rsidP="00980C86">
      <w:pPr>
        <w:spacing w:line="360" w:lineRule="auto"/>
        <w:jc w:val="both"/>
        <w:rPr>
          <w:rFonts w:asciiTheme="minorHAnsi" w:hAnsiTheme="minorHAnsi"/>
        </w:rPr>
      </w:pPr>
      <w:r w:rsidRPr="00725923">
        <w:rPr>
          <w:rFonts w:asciiTheme="minorHAnsi" w:hAnsiTheme="minorHAnsi"/>
        </w:rPr>
        <w:t>Hoc patriumst</w:t>
      </w:r>
      <w:r w:rsidRPr="00725923">
        <w:rPr>
          <w:rStyle w:val="Funotenzeichen"/>
          <w:rFonts w:asciiTheme="minorHAnsi" w:hAnsiTheme="minorHAnsi"/>
        </w:rPr>
        <w:footnoteReference w:id="229"/>
      </w:r>
      <w:r w:rsidRPr="00725923">
        <w:rPr>
          <w:rFonts w:asciiTheme="minorHAnsi" w:hAnsiTheme="minorHAnsi"/>
        </w:rPr>
        <w:t>, potiu’ consuefacere filium</w:t>
      </w:r>
    </w:p>
    <w:p w:rsidR="00980C86" w:rsidRPr="00725923" w:rsidRDefault="00980C86" w:rsidP="00B07072">
      <w:pPr>
        <w:tabs>
          <w:tab w:val="left" w:pos="6096"/>
        </w:tabs>
        <w:spacing w:line="360" w:lineRule="auto"/>
        <w:jc w:val="both"/>
        <w:rPr>
          <w:rFonts w:asciiTheme="minorHAnsi" w:hAnsiTheme="minorHAnsi"/>
        </w:rPr>
      </w:pPr>
      <w:r w:rsidRPr="00725923">
        <w:rPr>
          <w:rFonts w:asciiTheme="minorHAnsi" w:hAnsiTheme="minorHAnsi"/>
        </w:rPr>
        <w:t>sua sponte recte facere quam alie</w:t>
      </w:r>
      <w:r w:rsidR="00B07072">
        <w:rPr>
          <w:rFonts w:asciiTheme="minorHAnsi" w:hAnsiTheme="minorHAnsi"/>
        </w:rPr>
        <w:t>no metu:</w:t>
      </w:r>
      <w:r w:rsidR="00B07072">
        <w:rPr>
          <w:rFonts w:asciiTheme="minorHAnsi" w:hAnsiTheme="minorHAnsi"/>
        </w:rPr>
        <w:tab/>
      </w:r>
      <w:r w:rsidRPr="00B07072">
        <w:rPr>
          <w:rFonts w:asciiTheme="minorHAnsi" w:hAnsiTheme="minorHAnsi"/>
          <w:sz w:val="20"/>
          <w:szCs w:val="20"/>
        </w:rPr>
        <w:t>75</w:t>
      </w:r>
    </w:p>
    <w:p w:rsidR="00980C86" w:rsidRPr="00725923" w:rsidRDefault="00980C86" w:rsidP="00980C86">
      <w:pPr>
        <w:spacing w:line="360" w:lineRule="auto"/>
        <w:jc w:val="both"/>
        <w:rPr>
          <w:rFonts w:asciiTheme="minorHAnsi" w:hAnsiTheme="minorHAnsi"/>
        </w:rPr>
      </w:pPr>
      <w:r w:rsidRPr="00725923">
        <w:rPr>
          <w:rFonts w:asciiTheme="minorHAnsi" w:hAnsiTheme="minorHAnsi"/>
        </w:rPr>
        <w:t>Hoc pater ac dominus interest</w:t>
      </w:r>
      <w:r w:rsidRPr="00725923">
        <w:rPr>
          <w:rStyle w:val="Funotenzeichen"/>
          <w:rFonts w:asciiTheme="minorHAnsi" w:hAnsiTheme="minorHAnsi"/>
        </w:rPr>
        <w:footnoteReference w:id="230"/>
      </w:r>
      <w:r w:rsidRPr="00725923">
        <w:rPr>
          <w:rFonts w:asciiTheme="minorHAnsi" w:hAnsiTheme="minorHAnsi"/>
        </w:rPr>
        <w:t>. Hoc qui nequit,</w:t>
      </w:r>
    </w:p>
    <w:p w:rsidR="00980C86" w:rsidRPr="00725923" w:rsidRDefault="00980C86" w:rsidP="00980C86">
      <w:pPr>
        <w:spacing w:line="360" w:lineRule="auto"/>
        <w:jc w:val="both"/>
        <w:rPr>
          <w:rFonts w:asciiTheme="minorHAnsi" w:hAnsiTheme="minorHAnsi"/>
        </w:rPr>
      </w:pPr>
      <w:r w:rsidRPr="00725923">
        <w:rPr>
          <w:rFonts w:asciiTheme="minorHAnsi" w:hAnsiTheme="minorHAnsi"/>
        </w:rPr>
        <w:t>fateatur nescire imperare</w:t>
      </w:r>
      <w:r w:rsidRPr="00725923">
        <w:rPr>
          <w:rStyle w:val="Funotenzeichen"/>
          <w:rFonts w:asciiTheme="minorHAnsi" w:hAnsiTheme="minorHAnsi"/>
        </w:rPr>
        <w:footnoteReference w:id="231"/>
      </w:r>
      <w:r w:rsidRPr="00725923">
        <w:rPr>
          <w:rFonts w:asciiTheme="minorHAnsi" w:hAnsiTheme="minorHAnsi"/>
        </w:rPr>
        <w:t xml:space="preserve"> liberis.</w:t>
      </w:r>
    </w:p>
    <w:p w:rsidR="000A5DC7" w:rsidRPr="00725923" w:rsidRDefault="000A5DC7" w:rsidP="00980C86">
      <w:pPr>
        <w:spacing w:line="360" w:lineRule="auto"/>
        <w:jc w:val="both"/>
        <w:rPr>
          <w:rFonts w:asciiTheme="minorHAnsi" w:hAnsiTheme="minorHAnsi"/>
        </w:rPr>
      </w:pPr>
    </w:p>
    <w:p w:rsidR="004B07B1" w:rsidRPr="00725923" w:rsidRDefault="004B07B1" w:rsidP="004B07B1">
      <w:pPr>
        <w:pStyle w:val="Input11662"/>
        <w:keepNext/>
        <w:keepLines/>
        <w:rPr>
          <w:rFonts w:asciiTheme="minorHAnsi" w:hAnsiTheme="minorHAnsi"/>
          <w:b w:val="0"/>
        </w:rPr>
      </w:pPr>
      <w:r w:rsidRPr="00725923">
        <w:rPr>
          <w:rFonts w:asciiTheme="minorHAnsi" w:eastAsiaTheme="minorEastAsia" w:hAnsiTheme="minorHAnsi" w:cstheme="minorBidi"/>
          <w:b w:val="0"/>
          <w:i/>
        </w:rPr>
        <w:t xml:space="preserve">1. </w:t>
      </w:r>
      <w:r w:rsidRPr="00725923">
        <w:rPr>
          <w:rFonts w:asciiTheme="minorHAnsi" w:hAnsiTheme="minorHAnsi"/>
          <w:b w:val="0"/>
        </w:rPr>
        <w:t>Trenne die folgenden Wörter in Präfix/Suffix und Grundwort und gib die im Kontext passende deutsche Bedeutung der einzelnen Elemente in Klammern an!</w:t>
      </w:r>
    </w:p>
    <w:p w:rsidR="004B07B1" w:rsidRPr="00725923" w:rsidRDefault="004B07B1" w:rsidP="004B07B1">
      <w:pPr>
        <w:pStyle w:val="Input851643"/>
        <w:keepNext/>
        <w:keepLines/>
        <w:jc w:val="left"/>
        <w:rPr>
          <w:rFonts w:asciiTheme="minorHAnsi" w:hAnsiTheme="minorHAnsi"/>
          <w:b w:val="0"/>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6117"/>
      </w:tblGrid>
      <w:tr w:rsidR="004B07B1" w:rsidRPr="00725923" w:rsidTr="000A5DC7">
        <w:trPr>
          <w:cantSplit/>
          <w:trHeight w:hRule="exact" w:val="397"/>
        </w:trPr>
        <w:tc>
          <w:tcPr>
            <w:tcW w:w="2972" w:type="dxa"/>
            <w:shd w:val="pct12" w:color="auto" w:fill="auto"/>
            <w:vAlign w:val="center"/>
          </w:tcPr>
          <w:p w:rsidR="004B07B1" w:rsidRPr="00725923" w:rsidRDefault="004B07B1" w:rsidP="000A5DC7">
            <w:pPr>
              <w:keepNext/>
              <w:keepLines/>
              <w:rPr>
                <w:rFonts w:asciiTheme="minorHAnsi" w:hAnsiTheme="minorHAnsi"/>
                <w:b/>
              </w:rPr>
            </w:pPr>
            <w:r w:rsidRPr="00725923">
              <w:rPr>
                <w:rFonts w:asciiTheme="minorHAnsi" w:hAnsiTheme="minorHAnsi"/>
                <w:b/>
              </w:rPr>
              <w:t>zusammengesetztes Wort</w:t>
            </w:r>
          </w:p>
        </w:tc>
        <w:tc>
          <w:tcPr>
            <w:tcW w:w="6117" w:type="dxa"/>
            <w:shd w:val="pct12" w:color="auto" w:fill="auto"/>
            <w:vAlign w:val="center"/>
          </w:tcPr>
          <w:p w:rsidR="004B07B1" w:rsidRPr="00725923" w:rsidRDefault="004B07B1" w:rsidP="000A5DC7">
            <w:pPr>
              <w:keepNext/>
              <w:keepLines/>
              <w:rPr>
                <w:rFonts w:asciiTheme="minorHAnsi" w:hAnsiTheme="minorHAnsi"/>
                <w:b/>
              </w:rPr>
            </w:pPr>
            <w:r w:rsidRPr="00725923">
              <w:rPr>
                <w:rFonts w:asciiTheme="minorHAnsi" w:hAnsiTheme="minorHAnsi"/>
                <w:b/>
              </w:rPr>
              <w:t>Präfix / Suffix (Bedeutung) + Grundwort (Bedeutung)</w:t>
            </w:r>
          </w:p>
        </w:tc>
      </w:tr>
      <w:tr w:rsidR="004B07B1" w:rsidRPr="00725923" w:rsidTr="000A5DC7">
        <w:trPr>
          <w:cantSplit/>
          <w:trHeight w:hRule="exact" w:val="397"/>
        </w:trPr>
        <w:tc>
          <w:tcPr>
            <w:tcW w:w="2972" w:type="dxa"/>
            <w:vAlign w:val="center"/>
          </w:tcPr>
          <w:p w:rsidR="004B07B1" w:rsidRPr="00725923" w:rsidRDefault="004B07B1" w:rsidP="000A5DC7">
            <w:pPr>
              <w:keepNext/>
              <w:keepLines/>
              <w:rPr>
                <w:rFonts w:asciiTheme="minorHAnsi" w:hAnsiTheme="minorHAnsi"/>
              </w:rPr>
            </w:pPr>
            <w:r w:rsidRPr="00725923">
              <w:rPr>
                <w:rFonts w:asciiTheme="minorHAnsi" w:hAnsiTheme="minorHAnsi"/>
              </w:rPr>
              <w:t>eduxi (V. 48)</w:t>
            </w:r>
          </w:p>
        </w:tc>
        <w:tc>
          <w:tcPr>
            <w:tcW w:w="6117" w:type="dxa"/>
            <w:vAlign w:val="center"/>
          </w:tcPr>
          <w:p w:rsidR="004B07B1" w:rsidRPr="00725923" w:rsidRDefault="004B07B1" w:rsidP="000A5DC7">
            <w:pPr>
              <w:keepNext/>
              <w:keepLines/>
              <w:rPr>
                <w:rFonts w:asciiTheme="minorHAnsi" w:hAnsiTheme="minorHAnsi"/>
              </w:rPr>
            </w:pPr>
          </w:p>
        </w:tc>
      </w:tr>
      <w:tr w:rsidR="004B07B1" w:rsidRPr="00725923" w:rsidTr="000A5DC7">
        <w:trPr>
          <w:cantSplit/>
          <w:trHeight w:hRule="exact" w:val="397"/>
        </w:trPr>
        <w:tc>
          <w:tcPr>
            <w:tcW w:w="2972" w:type="dxa"/>
            <w:vAlign w:val="center"/>
          </w:tcPr>
          <w:p w:rsidR="004B07B1" w:rsidRPr="00725923" w:rsidRDefault="004B07B1" w:rsidP="000A5DC7">
            <w:pPr>
              <w:keepNext/>
              <w:keepLines/>
              <w:rPr>
                <w:rFonts w:asciiTheme="minorHAnsi" w:hAnsiTheme="minorHAnsi"/>
              </w:rPr>
            </w:pPr>
            <w:r w:rsidRPr="00725923">
              <w:rPr>
                <w:rFonts w:asciiTheme="minorHAnsi" w:hAnsiTheme="minorHAnsi"/>
              </w:rPr>
              <w:t>parvolus (V. 48)</w:t>
            </w:r>
          </w:p>
        </w:tc>
        <w:tc>
          <w:tcPr>
            <w:tcW w:w="6117" w:type="dxa"/>
            <w:vAlign w:val="center"/>
          </w:tcPr>
          <w:p w:rsidR="004B07B1" w:rsidRPr="00725923" w:rsidRDefault="004B07B1" w:rsidP="000A5DC7">
            <w:pPr>
              <w:keepNext/>
              <w:keepLines/>
              <w:rPr>
                <w:rFonts w:asciiTheme="minorHAnsi" w:hAnsiTheme="minorHAnsi"/>
              </w:rPr>
            </w:pPr>
          </w:p>
        </w:tc>
      </w:tr>
      <w:tr w:rsidR="004B07B1" w:rsidRPr="00725923" w:rsidTr="000A5DC7">
        <w:trPr>
          <w:cantSplit/>
          <w:trHeight w:hRule="exact" w:val="397"/>
        </w:trPr>
        <w:tc>
          <w:tcPr>
            <w:tcW w:w="2972" w:type="dxa"/>
            <w:vAlign w:val="center"/>
          </w:tcPr>
          <w:p w:rsidR="004B07B1" w:rsidRPr="00725923" w:rsidRDefault="004B07B1" w:rsidP="000A5DC7">
            <w:pPr>
              <w:keepNext/>
              <w:keepLines/>
              <w:rPr>
                <w:rFonts w:asciiTheme="minorHAnsi" w:hAnsiTheme="minorHAnsi"/>
              </w:rPr>
            </w:pPr>
            <w:r w:rsidRPr="00725923">
              <w:rPr>
                <w:rFonts w:asciiTheme="minorHAnsi" w:hAnsiTheme="minorHAnsi"/>
              </w:rPr>
              <w:t>praetermitto (V. 51)</w:t>
            </w:r>
          </w:p>
        </w:tc>
        <w:tc>
          <w:tcPr>
            <w:tcW w:w="6117" w:type="dxa"/>
            <w:vAlign w:val="center"/>
          </w:tcPr>
          <w:p w:rsidR="004B07B1" w:rsidRPr="00725923" w:rsidRDefault="004B07B1" w:rsidP="000A5DC7">
            <w:pPr>
              <w:keepNext/>
              <w:keepLines/>
              <w:rPr>
                <w:rFonts w:asciiTheme="minorHAnsi" w:hAnsiTheme="minorHAnsi"/>
              </w:rPr>
            </w:pPr>
          </w:p>
        </w:tc>
      </w:tr>
      <w:tr w:rsidR="004B07B1" w:rsidRPr="00725923" w:rsidTr="000A5DC7">
        <w:trPr>
          <w:cantSplit/>
          <w:trHeight w:hRule="exact" w:val="397"/>
        </w:trPr>
        <w:tc>
          <w:tcPr>
            <w:tcW w:w="2972" w:type="dxa"/>
            <w:vAlign w:val="center"/>
          </w:tcPr>
          <w:p w:rsidR="004B07B1" w:rsidRPr="00725923" w:rsidRDefault="004B07B1" w:rsidP="000A5DC7">
            <w:pPr>
              <w:keepNext/>
              <w:keepLines/>
              <w:rPr>
                <w:rFonts w:asciiTheme="minorHAnsi" w:hAnsiTheme="minorHAnsi"/>
              </w:rPr>
            </w:pPr>
            <w:r w:rsidRPr="00725923">
              <w:rPr>
                <w:rFonts w:asciiTheme="minorHAnsi" w:hAnsiTheme="minorHAnsi"/>
              </w:rPr>
              <w:t>liberalitate (V. 57)</w:t>
            </w:r>
          </w:p>
        </w:tc>
        <w:tc>
          <w:tcPr>
            <w:tcW w:w="6117" w:type="dxa"/>
            <w:vAlign w:val="center"/>
          </w:tcPr>
          <w:p w:rsidR="004B07B1" w:rsidRPr="00725923" w:rsidRDefault="004B07B1" w:rsidP="000A5DC7">
            <w:pPr>
              <w:keepNext/>
              <w:keepLines/>
              <w:rPr>
                <w:rFonts w:asciiTheme="minorHAnsi" w:hAnsiTheme="minorHAnsi"/>
              </w:rPr>
            </w:pPr>
          </w:p>
        </w:tc>
      </w:tr>
      <w:tr w:rsidR="004B07B1" w:rsidRPr="00725923" w:rsidTr="000A5DC7">
        <w:trPr>
          <w:cantSplit/>
          <w:trHeight w:hRule="exact" w:val="397"/>
        </w:trPr>
        <w:tc>
          <w:tcPr>
            <w:tcW w:w="2972" w:type="dxa"/>
            <w:vAlign w:val="center"/>
          </w:tcPr>
          <w:p w:rsidR="004B07B1" w:rsidRPr="00725923" w:rsidRDefault="004B07B1" w:rsidP="000A5DC7">
            <w:pPr>
              <w:keepNext/>
              <w:keepLines/>
              <w:rPr>
                <w:rFonts w:asciiTheme="minorHAnsi" w:hAnsiTheme="minorHAnsi"/>
              </w:rPr>
            </w:pPr>
            <w:r w:rsidRPr="00725923">
              <w:rPr>
                <w:rFonts w:asciiTheme="minorHAnsi" w:hAnsiTheme="minorHAnsi"/>
              </w:rPr>
              <w:t>amicitia (V. 67)</w:t>
            </w:r>
          </w:p>
        </w:tc>
        <w:tc>
          <w:tcPr>
            <w:tcW w:w="6117" w:type="dxa"/>
            <w:vAlign w:val="center"/>
          </w:tcPr>
          <w:p w:rsidR="004B07B1" w:rsidRPr="00725923" w:rsidRDefault="004B07B1" w:rsidP="000A5DC7">
            <w:pPr>
              <w:keepNext/>
              <w:keepLines/>
              <w:rPr>
                <w:rFonts w:asciiTheme="minorHAnsi" w:hAnsiTheme="minorHAnsi"/>
              </w:rPr>
            </w:pPr>
          </w:p>
        </w:tc>
      </w:tr>
      <w:tr w:rsidR="004B07B1" w:rsidRPr="00725923" w:rsidTr="000A5DC7">
        <w:trPr>
          <w:cantSplit/>
          <w:trHeight w:hRule="exact" w:val="397"/>
        </w:trPr>
        <w:tc>
          <w:tcPr>
            <w:tcW w:w="2972" w:type="dxa"/>
            <w:vAlign w:val="center"/>
          </w:tcPr>
          <w:p w:rsidR="004B07B1" w:rsidRPr="00725923" w:rsidRDefault="004B07B1" w:rsidP="000A5DC7">
            <w:pPr>
              <w:keepNext/>
              <w:keepLines/>
              <w:rPr>
                <w:rFonts w:asciiTheme="minorHAnsi" w:hAnsiTheme="minorHAnsi"/>
              </w:rPr>
            </w:pPr>
            <w:r w:rsidRPr="00725923">
              <w:rPr>
                <w:rFonts w:asciiTheme="minorHAnsi" w:hAnsiTheme="minorHAnsi"/>
              </w:rPr>
              <w:t>adiungitur (V. 67)</w:t>
            </w:r>
          </w:p>
        </w:tc>
        <w:tc>
          <w:tcPr>
            <w:tcW w:w="6117" w:type="dxa"/>
            <w:vAlign w:val="center"/>
          </w:tcPr>
          <w:p w:rsidR="004B07B1" w:rsidRPr="00725923" w:rsidRDefault="004B07B1" w:rsidP="000A5DC7">
            <w:pPr>
              <w:keepNext/>
              <w:keepLines/>
              <w:rPr>
                <w:rFonts w:asciiTheme="minorHAnsi" w:hAnsiTheme="minorHAnsi"/>
              </w:rPr>
            </w:pPr>
          </w:p>
        </w:tc>
      </w:tr>
    </w:tbl>
    <w:p w:rsidR="004B07B1" w:rsidRPr="00725923" w:rsidRDefault="004B07B1" w:rsidP="004B07B1">
      <w:pPr>
        <w:pStyle w:val="Input851643"/>
        <w:keepNext/>
        <w:keepLines/>
        <w:jc w:val="left"/>
        <w:rPr>
          <w:rFonts w:asciiTheme="minorHAnsi" w:hAnsiTheme="minorHAnsi"/>
          <w:lang w:val="de-AT"/>
        </w:rPr>
      </w:pPr>
    </w:p>
    <w:p w:rsidR="004B07B1" w:rsidRPr="00725923" w:rsidRDefault="004B07B1" w:rsidP="004B07B1">
      <w:pPr>
        <w:widowControl w:val="0"/>
        <w:autoSpaceDE w:val="0"/>
        <w:autoSpaceDN w:val="0"/>
        <w:adjustRightInd w:val="0"/>
        <w:rPr>
          <w:rFonts w:asciiTheme="minorHAnsi" w:hAnsiTheme="minorHAnsi"/>
        </w:rPr>
      </w:pPr>
      <w:r w:rsidRPr="00725923">
        <w:rPr>
          <w:rFonts w:asciiTheme="minorHAnsi" w:hAnsiTheme="minorHAnsi"/>
        </w:rPr>
        <w:t>2. Wie stehst du dem von Terenz/Micio formuliertem Erziehungsstil (V. 57f.) gegenüber? Welcher Erziehungsstil scheint dir am passendsten?</w:t>
      </w:r>
    </w:p>
    <w:p w:rsidR="004B07B1" w:rsidRPr="004B07B1" w:rsidRDefault="004B07B1" w:rsidP="006531A8">
      <w:pPr>
        <w:widowControl w:val="0"/>
        <w:autoSpaceDE w:val="0"/>
        <w:autoSpaceDN w:val="0"/>
        <w:adjustRightInd w:val="0"/>
        <w:spacing w:line="360" w:lineRule="auto"/>
        <w:rPr>
          <w:rFonts w:asciiTheme="minorHAnsi" w:hAnsiTheme="minorHAnsi" w:cs="Book Antiqua"/>
          <w:color w:val="262626"/>
          <w:szCs w:val="42"/>
          <w:lang w:val="en-US"/>
        </w:rPr>
      </w:pPr>
      <w:r w:rsidRPr="004B07B1">
        <w:rPr>
          <w:rFonts w:asciiTheme="minorHAnsi" w:hAnsiTheme="minorHAnsi" w:cs="Book Antiqua"/>
          <w:b/>
          <w:color w:val="262626"/>
          <w:szCs w:val="42"/>
          <w:lang w:val="en-US"/>
        </w:rPr>
        <w:lastRenderedPageBreak/>
        <w:t>Väterliche Toleranz</w:t>
      </w:r>
      <w:r w:rsidRPr="004B07B1">
        <w:rPr>
          <w:rFonts w:asciiTheme="minorHAnsi" w:hAnsiTheme="minorHAnsi" w:cs="Book Antiqua"/>
          <w:color w:val="262626"/>
          <w:szCs w:val="42"/>
          <w:lang w:val="en-US"/>
        </w:rPr>
        <w:t xml:space="preserve"> 128</w:t>
      </w:r>
    </w:p>
    <w:p w:rsidR="004B07B1" w:rsidRPr="004B07B1" w:rsidRDefault="004B07B1" w:rsidP="004B07B1">
      <w:pPr>
        <w:jc w:val="both"/>
        <w:rPr>
          <w:rFonts w:asciiTheme="minorHAnsi" w:hAnsiTheme="minorHAnsi"/>
          <w:i/>
        </w:rPr>
      </w:pPr>
      <w:r w:rsidRPr="004B07B1">
        <w:rPr>
          <w:rFonts w:asciiTheme="minorHAnsi" w:hAnsiTheme="minorHAnsi"/>
          <w:i/>
        </w:rPr>
        <w:t>In einem seiner Freundesbriefe stellt Plinius der Jüngere der patria potestas, der „väterlichen Gewalt“, und einem allzu strengen väterlichen Regime eine mitmenschliche väterliche Toleranz entgegen. Irren ist menschlich; unter diesem Zeichen können Väter und Söhne leicht die Rollen tauschen, Alterstorheiten und Jugendtorheiten einander leicht die Waage halten:</w:t>
      </w:r>
    </w:p>
    <w:p w:rsidR="004B07B1" w:rsidRPr="004B07B1" w:rsidRDefault="004B07B1" w:rsidP="004B07B1">
      <w:pPr>
        <w:spacing w:line="360" w:lineRule="auto"/>
        <w:jc w:val="both"/>
        <w:rPr>
          <w:rFonts w:asciiTheme="minorHAnsi" w:hAnsiTheme="minorHAnsi"/>
        </w:rPr>
      </w:pPr>
    </w:p>
    <w:p w:rsidR="000A5DC7" w:rsidRPr="000A5DC7" w:rsidRDefault="000A5DC7" w:rsidP="000A5DC7">
      <w:pPr>
        <w:spacing w:line="360" w:lineRule="auto"/>
        <w:jc w:val="both"/>
        <w:rPr>
          <w:rFonts w:asciiTheme="minorHAnsi" w:hAnsiTheme="minorHAnsi"/>
        </w:rPr>
      </w:pPr>
      <w:r w:rsidRPr="000A5DC7">
        <w:rPr>
          <w:rFonts w:asciiTheme="minorHAnsi" w:hAnsiTheme="minorHAnsi"/>
        </w:rPr>
        <w:t>C. PLINIUS IUNIORI SUO S.</w:t>
      </w:r>
    </w:p>
    <w:p w:rsidR="000A5DC7" w:rsidRPr="000A5DC7" w:rsidRDefault="000A5DC7" w:rsidP="000A5DC7">
      <w:pPr>
        <w:spacing w:line="360" w:lineRule="auto"/>
        <w:jc w:val="both"/>
        <w:rPr>
          <w:rFonts w:asciiTheme="minorHAnsi" w:hAnsiTheme="minorHAnsi"/>
        </w:rPr>
      </w:pPr>
      <w:r w:rsidRPr="000A5DC7">
        <w:rPr>
          <w:rFonts w:asciiTheme="minorHAnsi" w:hAnsiTheme="minorHAnsi"/>
        </w:rPr>
        <w:t>Castigabat</w:t>
      </w:r>
      <w:r w:rsidRPr="000A5DC7">
        <w:rPr>
          <w:rFonts w:asciiTheme="minorHAnsi" w:hAnsiTheme="minorHAnsi"/>
          <w:vertAlign w:val="superscript"/>
        </w:rPr>
        <w:footnoteReference w:id="232"/>
      </w:r>
      <w:r w:rsidRPr="000A5DC7">
        <w:rPr>
          <w:rFonts w:asciiTheme="minorHAnsi" w:hAnsiTheme="minorHAnsi"/>
        </w:rPr>
        <w:t xml:space="preserve"> quidam filium suum, quod paulo</w:t>
      </w:r>
      <w:r w:rsidRPr="000A5DC7">
        <w:rPr>
          <w:rFonts w:asciiTheme="minorHAnsi" w:hAnsiTheme="minorHAnsi"/>
          <w:vertAlign w:val="superscript"/>
        </w:rPr>
        <w:footnoteReference w:id="233"/>
      </w:r>
      <w:r w:rsidRPr="000A5DC7">
        <w:rPr>
          <w:rFonts w:asciiTheme="minorHAnsi" w:hAnsiTheme="minorHAnsi"/>
        </w:rPr>
        <w:t xml:space="preserve"> sumptuosius</w:t>
      </w:r>
      <w:r w:rsidRPr="000A5DC7">
        <w:rPr>
          <w:rFonts w:asciiTheme="minorHAnsi" w:hAnsiTheme="minorHAnsi"/>
          <w:vertAlign w:val="superscript"/>
        </w:rPr>
        <w:footnoteReference w:id="234"/>
      </w:r>
      <w:r w:rsidRPr="000A5DC7">
        <w:rPr>
          <w:rFonts w:asciiTheme="minorHAnsi" w:hAnsiTheme="minorHAnsi"/>
        </w:rPr>
        <w:t xml:space="preserve"> equos et canes emeret. Huic</w:t>
      </w:r>
      <w:r w:rsidRPr="000A5DC7">
        <w:rPr>
          <w:rFonts w:asciiTheme="minorHAnsi" w:hAnsiTheme="minorHAnsi"/>
          <w:vertAlign w:val="superscript"/>
        </w:rPr>
        <w:footnoteReference w:id="235"/>
      </w:r>
      <w:r w:rsidRPr="000A5DC7">
        <w:rPr>
          <w:rFonts w:asciiTheme="minorHAnsi" w:hAnsiTheme="minorHAnsi"/>
        </w:rPr>
        <w:t xml:space="preserve"> ego iuvene digresso</w:t>
      </w:r>
      <w:r w:rsidRPr="000A5DC7">
        <w:rPr>
          <w:rFonts w:asciiTheme="minorHAnsi" w:hAnsiTheme="minorHAnsi"/>
          <w:vertAlign w:val="superscript"/>
        </w:rPr>
        <w:footnoteReference w:id="236"/>
      </w:r>
      <w:r w:rsidRPr="000A5DC7">
        <w:rPr>
          <w:rFonts w:asciiTheme="minorHAnsi" w:hAnsiTheme="minorHAnsi"/>
        </w:rPr>
        <w:t>: „Heus</w:t>
      </w:r>
      <w:r w:rsidRPr="000A5DC7">
        <w:rPr>
          <w:rFonts w:asciiTheme="minorHAnsi" w:hAnsiTheme="minorHAnsi"/>
          <w:vertAlign w:val="superscript"/>
        </w:rPr>
        <w:footnoteReference w:id="237"/>
      </w:r>
      <w:r w:rsidRPr="000A5DC7">
        <w:rPr>
          <w:rFonts w:asciiTheme="minorHAnsi" w:hAnsiTheme="minorHAnsi"/>
        </w:rPr>
        <w:t xml:space="preserve"> tu, numquamne fecisti, quod a patre corripi</w:t>
      </w:r>
      <w:r w:rsidRPr="000A5DC7">
        <w:rPr>
          <w:rFonts w:asciiTheme="minorHAnsi" w:hAnsiTheme="minorHAnsi"/>
          <w:vertAlign w:val="superscript"/>
        </w:rPr>
        <w:footnoteReference w:id="238"/>
      </w:r>
      <w:r w:rsidRPr="000A5DC7">
        <w:rPr>
          <w:rFonts w:asciiTheme="minorHAnsi" w:hAnsiTheme="minorHAnsi"/>
        </w:rPr>
        <w:t xml:space="preserve"> posset? Fecisti dico! Non interdum facis, quod filius tuus, si repente pater ille</w:t>
      </w:r>
      <w:r w:rsidRPr="000A5DC7">
        <w:rPr>
          <w:rFonts w:asciiTheme="minorHAnsi" w:hAnsiTheme="minorHAnsi"/>
          <w:vertAlign w:val="superscript"/>
        </w:rPr>
        <w:footnoteReference w:id="239"/>
      </w:r>
      <w:r w:rsidRPr="000A5DC7">
        <w:rPr>
          <w:rFonts w:asciiTheme="minorHAnsi" w:hAnsiTheme="minorHAnsi"/>
        </w:rPr>
        <w:t>, tu filius, pari gravitate</w:t>
      </w:r>
      <w:r w:rsidRPr="000A5DC7">
        <w:rPr>
          <w:rFonts w:asciiTheme="minorHAnsi" w:hAnsiTheme="minorHAnsi"/>
          <w:vertAlign w:val="superscript"/>
        </w:rPr>
        <w:footnoteReference w:id="240"/>
      </w:r>
      <w:r w:rsidRPr="000A5DC7">
        <w:rPr>
          <w:rFonts w:asciiTheme="minorHAnsi" w:hAnsiTheme="minorHAnsi"/>
        </w:rPr>
        <w:t xml:space="preserve"> reprehendat? Non omnes homines aliquo errore ducuntur? Non hic in illo</w:t>
      </w:r>
      <w:r w:rsidRPr="000A5DC7">
        <w:rPr>
          <w:rFonts w:asciiTheme="minorHAnsi" w:hAnsiTheme="minorHAnsi"/>
          <w:vertAlign w:val="superscript"/>
        </w:rPr>
        <w:footnoteReference w:id="241"/>
      </w:r>
      <w:r w:rsidRPr="000A5DC7">
        <w:rPr>
          <w:rFonts w:asciiTheme="minorHAnsi" w:hAnsiTheme="minorHAnsi"/>
        </w:rPr>
        <w:t xml:space="preserve"> sibi, in hoc</w:t>
      </w:r>
      <w:r w:rsidRPr="000A5DC7">
        <w:rPr>
          <w:rFonts w:asciiTheme="minorHAnsi" w:hAnsiTheme="minorHAnsi"/>
          <w:vertAlign w:val="superscript"/>
        </w:rPr>
        <w:t>28</w:t>
      </w:r>
      <w:r w:rsidRPr="000A5DC7">
        <w:rPr>
          <w:rFonts w:asciiTheme="minorHAnsi" w:hAnsiTheme="minorHAnsi"/>
        </w:rPr>
        <w:t xml:space="preserve"> alius indulget</w:t>
      </w:r>
      <w:r w:rsidRPr="000A5DC7">
        <w:rPr>
          <w:rFonts w:asciiTheme="minorHAnsi" w:hAnsiTheme="minorHAnsi"/>
          <w:vertAlign w:val="superscript"/>
        </w:rPr>
        <w:footnoteReference w:id="242"/>
      </w:r>
      <w:r>
        <w:rPr>
          <w:rFonts w:asciiTheme="minorHAnsi" w:hAnsiTheme="minorHAnsi"/>
        </w:rPr>
        <w:t>?“</w:t>
      </w:r>
    </w:p>
    <w:p w:rsidR="000A5DC7" w:rsidRPr="000A5DC7" w:rsidRDefault="000A5DC7" w:rsidP="000A5DC7">
      <w:pPr>
        <w:spacing w:line="360" w:lineRule="auto"/>
        <w:jc w:val="both"/>
        <w:rPr>
          <w:rFonts w:asciiTheme="minorHAnsi" w:hAnsiTheme="minorHAnsi"/>
        </w:rPr>
      </w:pPr>
      <w:r w:rsidRPr="000A5DC7">
        <w:rPr>
          <w:rFonts w:asciiTheme="minorHAnsi" w:hAnsiTheme="minorHAnsi"/>
        </w:rPr>
        <w:t>Haec tibi admonitus</w:t>
      </w:r>
      <w:r w:rsidRPr="000A5DC7">
        <w:rPr>
          <w:rFonts w:asciiTheme="minorHAnsi" w:hAnsiTheme="minorHAnsi"/>
          <w:vertAlign w:val="superscript"/>
        </w:rPr>
        <w:footnoteReference w:id="243"/>
      </w:r>
      <w:r w:rsidRPr="000A5DC7">
        <w:rPr>
          <w:rFonts w:asciiTheme="minorHAnsi" w:hAnsiTheme="minorHAnsi"/>
        </w:rPr>
        <w:t xml:space="preserve"> immodicae severitatis exemplo pro amore mutuo scripsi, ne quando tu quoque filium tuum acerbius</w:t>
      </w:r>
      <w:r w:rsidRPr="000A5DC7">
        <w:rPr>
          <w:rFonts w:asciiTheme="minorHAnsi" w:hAnsiTheme="minorHAnsi"/>
          <w:vertAlign w:val="superscript"/>
        </w:rPr>
        <w:footnoteReference w:id="244"/>
      </w:r>
      <w:r w:rsidRPr="000A5DC7">
        <w:rPr>
          <w:rFonts w:asciiTheme="minorHAnsi" w:hAnsiTheme="minorHAnsi"/>
        </w:rPr>
        <w:t xml:space="preserve"> duriusque tractares</w:t>
      </w:r>
      <w:r w:rsidRPr="000A5DC7">
        <w:rPr>
          <w:rFonts w:asciiTheme="minorHAnsi" w:hAnsiTheme="minorHAnsi"/>
          <w:vertAlign w:val="superscript"/>
        </w:rPr>
        <w:footnoteReference w:id="245"/>
      </w:r>
      <w:r w:rsidRPr="000A5DC7">
        <w:rPr>
          <w:rFonts w:asciiTheme="minorHAnsi" w:hAnsiTheme="minorHAnsi"/>
        </w:rPr>
        <w:t>. Cogita et illum puerum esse et te fuisse</w:t>
      </w:r>
      <w:r w:rsidRPr="000A5DC7">
        <w:rPr>
          <w:rFonts w:asciiTheme="minorHAnsi" w:hAnsiTheme="minorHAnsi"/>
          <w:vertAlign w:val="superscript"/>
        </w:rPr>
        <w:footnoteReference w:id="246"/>
      </w:r>
      <w:r w:rsidRPr="000A5DC7">
        <w:rPr>
          <w:rFonts w:asciiTheme="minorHAnsi" w:hAnsiTheme="minorHAnsi"/>
        </w:rPr>
        <w:t xml:space="preserve"> atque ita hoc</w:t>
      </w:r>
      <w:r w:rsidRPr="000A5DC7">
        <w:rPr>
          <w:rFonts w:asciiTheme="minorHAnsi" w:hAnsiTheme="minorHAnsi"/>
          <w:vertAlign w:val="superscript"/>
        </w:rPr>
        <w:footnoteReference w:id="247"/>
      </w:r>
      <w:r w:rsidRPr="000A5DC7">
        <w:rPr>
          <w:rFonts w:asciiTheme="minorHAnsi" w:hAnsiTheme="minorHAnsi"/>
        </w:rPr>
        <w:t>, quod es pater, utere</w:t>
      </w:r>
      <w:r w:rsidRPr="000A5DC7">
        <w:rPr>
          <w:rFonts w:asciiTheme="minorHAnsi" w:hAnsiTheme="minorHAnsi"/>
          <w:vertAlign w:val="superscript"/>
        </w:rPr>
        <w:footnoteReference w:id="248"/>
      </w:r>
      <w:r w:rsidRPr="000A5DC7">
        <w:rPr>
          <w:rFonts w:asciiTheme="minorHAnsi" w:hAnsiTheme="minorHAnsi"/>
        </w:rPr>
        <w:t>, ut memineris et hominem esse te et hominis patrem! Vale!</w:t>
      </w:r>
    </w:p>
    <w:p w:rsidR="004B07B1" w:rsidRPr="004B07B1" w:rsidRDefault="004B07B1" w:rsidP="004B07B1">
      <w:pPr>
        <w:jc w:val="both"/>
        <w:rPr>
          <w:rFonts w:asciiTheme="minorHAnsi" w:hAnsiTheme="minorHAnsi"/>
          <w:i/>
        </w:rPr>
      </w:pPr>
      <w:r w:rsidRPr="004B07B1">
        <w:rPr>
          <w:rFonts w:asciiTheme="minorHAnsi" w:hAnsiTheme="minorHAnsi"/>
          <w:i/>
        </w:rPr>
        <w:t>Plinius selbst hatte keine Kinder. Seine erste und seine zweite Frau sind früh gestorben, auch seine dritte Ehe mit Calpurnia ist nach einer Fehlgeburt kinderlos geblieben.</w:t>
      </w:r>
    </w:p>
    <w:p w:rsidR="004B07B1" w:rsidRPr="00725923" w:rsidRDefault="004B07B1" w:rsidP="006531A8">
      <w:pPr>
        <w:widowControl w:val="0"/>
        <w:autoSpaceDE w:val="0"/>
        <w:autoSpaceDN w:val="0"/>
        <w:adjustRightInd w:val="0"/>
        <w:spacing w:line="360" w:lineRule="auto"/>
        <w:rPr>
          <w:rFonts w:asciiTheme="minorHAnsi" w:hAnsiTheme="minorHAnsi" w:cs="Book Antiqua"/>
          <w:color w:val="262626"/>
          <w:szCs w:val="42"/>
          <w:lang w:val="en-US"/>
        </w:rPr>
      </w:pPr>
    </w:p>
    <w:p w:rsidR="00725923" w:rsidRPr="00725923" w:rsidRDefault="00725923" w:rsidP="00725923">
      <w:pPr>
        <w:pStyle w:val="Listenabsatz"/>
        <w:numPr>
          <w:ilvl w:val="0"/>
          <w:numId w:val="7"/>
        </w:numPr>
        <w:spacing w:after="0" w:line="240" w:lineRule="auto"/>
        <w:ind w:left="426"/>
        <w:jc w:val="both"/>
      </w:pPr>
      <w:r w:rsidRPr="00725923">
        <w:t>Finde im Brief des Plinius je ein Beispiel für die folgenden Grammatik-Phänomene:</w:t>
      </w:r>
    </w:p>
    <w:p w:rsidR="00725923" w:rsidRPr="00725923" w:rsidRDefault="00725923" w:rsidP="00725923">
      <w:pPr>
        <w:ind w:left="66"/>
        <w:jc w:val="both"/>
        <w:rPr>
          <w:rFonts w:asciiTheme="minorHAnsi" w:hAnsiTheme="minorHAnsi"/>
        </w:rPr>
      </w:pPr>
    </w:p>
    <w:tbl>
      <w:tblPr>
        <w:tblStyle w:val="Tabellenraster"/>
        <w:tblW w:w="0" w:type="auto"/>
        <w:tblInd w:w="720" w:type="dxa"/>
        <w:tblLook w:val="04A0" w:firstRow="1" w:lastRow="0" w:firstColumn="1" w:lastColumn="0" w:noHBand="0" w:noVBand="1"/>
      </w:tblPr>
      <w:tblGrid>
        <w:gridCol w:w="4331"/>
        <w:gridCol w:w="4237"/>
      </w:tblGrid>
      <w:tr w:rsidR="00725923" w:rsidRPr="00725923" w:rsidTr="006A3492">
        <w:tc>
          <w:tcPr>
            <w:tcW w:w="4603" w:type="dxa"/>
          </w:tcPr>
          <w:p w:rsidR="00725923" w:rsidRPr="00725923" w:rsidRDefault="00725923" w:rsidP="00725923">
            <w:pPr>
              <w:pStyle w:val="Listenabsatz"/>
              <w:spacing w:after="0" w:line="240" w:lineRule="auto"/>
              <w:ind w:left="0"/>
              <w:jc w:val="both"/>
              <w:rPr>
                <w:b/>
              </w:rPr>
            </w:pPr>
            <w:r w:rsidRPr="00725923">
              <w:rPr>
                <w:b/>
              </w:rPr>
              <w:t>Grammatik-Phänomen</w:t>
            </w:r>
          </w:p>
        </w:tc>
        <w:tc>
          <w:tcPr>
            <w:tcW w:w="4603" w:type="dxa"/>
          </w:tcPr>
          <w:p w:rsidR="00725923" w:rsidRPr="00725923" w:rsidRDefault="00725923" w:rsidP="00725923">
            <w:pPr>
              <w:pStyle w:val="Listenabsatz"/>
              <w:spacing w:after="0" w:line="240" w:lineRule="auto"/>
              <w:ind w:left="0"/>
              <w:jc w:val="both"/>
              <w:rPr>
                <w:b/>
              </w:rPr>
            </w:pPr>
            <w:r w:rsidRPr="00725923">
              <w:rPr>
                <w:b/>
              </w:rPr>
              <w:t>Textzitat</w:t>
            </w:r>
          </w:p>
        </w:tc>
      </w:tr>
      <w:tr w:rsidR="00725923" w:rsidRPr="00725923" w:rsidTr="006A3492">
        <w:tc>
          <w:tcPr>
            <w:tcW w:w="4603" w:type="dxa"/>
          </w:tcPr>
          <w:p w:rsidR="00725923" w:rsidRPr="00725923" w:rsidRDefault="00725923" w:rsidP="00725923">
            <w:pPr>
              <w:pStyle w:val="Listenabsatz"/>
              <w:spacing w:after="0" w:line="240" w:lineRule="auto"/>
              <w:ind w:left="0"/>
              <w:jc w:val="both"/>
            </w:pPr>
            <w:r w:rsidRPr="00725923">
              <w:t>Abl. Abs.</w:t>
            </w:r>
          </w:p>
        </w:tc>
        <w:tc>
          <w:tcPr>
            <w:tcW w:w="4603" w:type="dxa"/>
          </w:tcPr>
          <w:p w:rsidR="00725923" w:rsidRPr="00725923" w:rsidRDefault="00725923" w:rsidP="00725923">
            <w:pPr>
              <w:pStyle w:val="Listenabsatz"/>
              <w:spacing w:after="0" w:line="240" w:lineRule="auto"/>
              <w:ind w:left="0"/>
              <w:jc w:val="both"/>
            </w:pPr>
          </w:p>
        </w:tc>
      </w:tr>
      <w:tr w:rsidR="00725923" w:rsidRPr="00725923" w:rsidTr="006A3492">
        <w:tc>
          <w:tcPr>
            <w:tcW w:w="4603" w:type="dxa"/>
          </w:tcPr>
          <w:p w:rsidR="00725923" w:rsidRPr="00725923" w:rsidRDefault="00725923" w:rsidP="00725923">
            <w:pPr>
              <w:pStyle w:val="Listenabsatz"/>
              <w:spacing w:after="0" w:line="240" w:lineRule="auto"/>
              <w:ind w:left="0"/>
              <w:jc w:val="both"/>
            </w:pPr>
            <w:r w:rsidRPr="00725923">
              <w:t>Fragepartikel</w:t>
            </w:r>
          </w:p>
        </w:tc>
        <w:tc>
          <w:tcPr>
            <w:tcW w:w="4603" w:type="dxa"/>
          </w:tcPr>
          <w:p w:rsidR="00725923" w:rsidRPr="00725923" w:rsidRDefault="00725923" w:rsidP="00725923">
            <w:pPr>
              <w:pStyle w:val="Listenabsatz"/>
              <w:spacing w:after="0" w:line="240" w:lineRule="auto"/>
              <w:ind w:left="0"/>
              <w:jc w:val="both"/>
            </w:pPr>
          </w:p>
        </w:tc>
      </w:tr>
      <w:tr w:rsidR="00725923" w:rsidRPr="00725923" w:rsidTr="006A3492">
        <w:tc>
          <w:tcPr>
            <w:tcW w:w="4603" w:type="dxa"/>
          </w:tcPr>
          <w:p w:rsidR="00725923" w:rsidRPr="00725923" w:rsidRDefault="00725923" w:rsidP="00725923">
            <w:pPr>
              <w:pStyle w:val="Listenabsatz"/>
              <w:spacing w:after="0" w:line="240" w:lineRule="auto"/>
              <w:ind w:left="0"/>
              <w:jc w:val="both"/>
            </w:pPr>
            <w:r w:rsidRPr="00725923">
              <w:t>Komparativ</w:t>
            </w:r>
          </w:p>
        </w:tc>
        <w:tc>
          <w:tcPr>
            <w:tcW w:w="4603" w:type="dxa"/>
          </w:tcPr>
          <w:p w:rsidR="00725923" w:rsidRPr="00725923" w:rsidRDefault="00725923" w:rsidP="00725923">
            <w:pPr>
              <w:pStyle w:val="Listenabsatz"/>
              <w:spacing w:after="0" w:line="240" w:lineRule="auto"/>
              <w:ind w:left="0"/>
              <w:jc w:val="both"/>
            </w:pPr>
          </w:p>
        </w:tc>
      </w:tr>
      <w:tr w:rsidR="00725923" w:rsidRPr="00725923" w:rsidTr="006A3492">
        <w:tc>
          <w:tcPr>
            <w:tcW w:w="4603" w:type="dxa"/>
          </w:tcPr>
          <w:p w:rsidR="00725923" w:rsidRPr="00725923" w:rsidRDefault="00725923" w:rsidP="00725923">
            <w:pPr>
              <w:pStyle w:val="Listenabsatz"/>
              <w:spacing w:after="0" w:line="240" w:lineRule="auto"/>
              <w:ind w:left="0"/>
              <w:jc w:val="both"/>
            </w:pPr>
            <w:r w:rsidRPr="00725923">
              <w:t>Konjunktiv Imperfekt</w:t>
            </w:r>
          </w:p>
        </w:tc>
        <w:tc>
          <w:tcPr>
            <w:tcW w:w="4603" w:type="dxa"/>
          </w:tcPr>
          <w:p w:rsidR="00725923" w:rsidRPr="00725923" w:rsidRDefault="00725923" w:rsidP="00725923">
            <w:pPr>
              <w:pStyle w:val="Listenabsatz"/>
              <w:spacing w:after="0" w:line="240" w:lineRule="auto"/>
              <w:ind w:left="0"/>
              <w:jc w:val="both"/>
            </w:pPr>
          </w:p>
        </w:tc>
      </w:tr>
      <w:tr w:rsidR="00725923" w:rsidRPr="00725923" w:rsidTr="006A3492">
        <w:tc>
          <w:tcPr>
            <w:tcW w:w="4603" w:type="dxa"/>
          </w:tcPr>
          <w:p w:rsidR="00725923" w:rsidRPr="00725923" w:rsidRDefault="00725923" w:rsidP="00725923">
            <w:pPr>
              <w:pStyle w:val="Listenabsatz"/>
              <w:spacing w:after="0" w:line="240" w:lineRule="auto"/>
              <w:ind w:left="0"/>
              <w:jc w:val="both"/>
            </w:pPr>
            <w:r w:rsidRPr="00725923">
              <w:t>Personalpronomen im Dativ</w:t>
            </w:r>
          </w:p>
        </w:tc>
        <w:tc>
          <w:tcPr>
            <w:tcW w:w="4603" w:type="dxa"/>
          </w:tcPr>
          <w:p w:rsidR="00725923" w:rsidRPr="00725923" w:rsidRDefault="00725923" w:rsidP="00725923">
            <w:pPr>
              <w:pStyle w:val="Listenabsatz"/>
              <w:spacing w:after="0" w:line="240" w:lineRule="auto"/>
              <w:ind w:left="0"/>
              <w:jc w:val="both"/>
            </w:pPr>
          </w:p>
        </w:tc>
      </w:tr>
    </w:tbl>
    <w:p w:rsidR="00725923" w:rsidRPr="00725923" w:rsidRDefault="00725923" w:rsidP="00725923">
      <w:pPr>
        <w:jc w:val="both"/>
        <w:rPr>
          <w:rFonts w:asciiTheme="minorHAnsi" w:hAnsiTheme="minorHAnsi"/>
        </w:rPr>
      </w:pPr>
      <w:r w:rsidRPr="00725923">
        <w:rPr>
          <w:rFonts w:asciiTheme="minorHAnsi" w:hAnsiTheme="minorHAnsi"/>
        </w:rPr>
        <w:lastRenderedPageBreak/>
        <w:t>2. Wie begründet Plinius seine Forderung nach Verständnis und Nachsicht gegenüber jungen Menschen? Nimm Stellung zu der Forderung des Plinius! Ist sie auch heute noch berechtigt?</w:t>
      </w:r>
    </w:p>
    <w:p w:rsidR="00725923" w:rsidRPr="00725923" w:rsidRDefault="00725923" w:rsidP="006531A8">
      <w:pPr>
        <w:widowControl w:val="0"/>
        <w:autoSpaceDE w:val="0"/>
        <w:autoSpaceDN w:val="0"/>
        <w:adjustRightInd w:val="0"/>
        <w:spacing w:line="360" w:lineRule="auto"/>
        <w:rPr>
          <w:rFonts w:asciiTheme="minorHAnsi" w:hAnsiTheme="minorHAnsi" w:cs="Book Antiqua"/>
          <w:color w:val="262626"/>
          <w:szCs w:val="42"/>
          <w:lang w:val="en-US"/>
        </w:rPr>
      </w:pPr>
    </w:p>
    <w:p w:rsidR="00725923" w:rsidRPr="00725923" w:rsidRDefault="00725923" w:rsidP="006531A8">
      <w:pPr>
        <w:widowControl w:val="0"/>
        <w:autoSpaceDE w:val="0"/>
        <w:autoSpaceDN w:val="0"/>
        <w:adjustRightInd w:val="0"/>
        <w:spacing w:line="360" w:lineRule="auto"/>
        <w:rPr>
          <w:rFonts w:asciiTheme="minorHAnsi" w:hAnsiTheme="minorHAnsi" w:cs="Book Antiqua"/>
          <w:color w:val="262626"/>
          <w:szCs w:val="42"/>
          <w:lang w:val="en-US"/>
        </w:rPr>
      </w:pPr>
    </w:p>
    <w:p w:rsidR="000A5DC7" w:rsidRDefault="000A5DC7" w:rsidP="006531A8">
      <w:pPr>
        <w:widowControl w:val="0"/>
        <w:autoSpaceDE w:val="0"/>
        <w:autoSpaceDN w:val="0"/>
        <w:adjustRightInd w:val="0"/>
        <w:spacing w:line="360" w:lineRule="auto"/>
        <w:rPr>
          <w:rFonts w:asciiTheme="minorHAnsi" w:hAnsiTheme="minorHAnsi" w:cs="Book Antiqua"/>
          <w:color w:val="262626"/>
          <w:szCs w:val="42"/>
          <w:lang w:val="en-US"/>
        </w:rPr>
      </w:pPr>
      <w:r w:rsidRPr="000A5DC7">
        <w:rPr>
          <w:rFonts w:asciiTheme="minorHAnsi" w:hAnsiTheme="minorHAnsi" w:cs="Book Antiqua"/>
          <w:b/>
          <w:color w:val="262626"/>
          <w:szCs w:val="42"/>
          <w:lang w:val="en-US"/>
        </w:rPr>
        <w:t>Ein Collier von Söhnen</w:t>
      </w:r>
      <w:r>
        <w:rPr>
          <w:rFonts w:asciiTheme="minorHAnsi" w:hAnsiTheme="minorHAnsi" w:cs="Book Antiqua"/>
          <w:color w:val="262626"/>
          <w:szCs w:val="42"/>
          <w:lang w:val="en-US"/>
        </w:rPr>
        <w:t xml:space="preserve"> 129</w:t>
      </w:r>
    </w:p>
    <w:p w:rsidR="000A5DC7" w:rsidRDefault="000A5DC7" w:rsidP="000A5DC7">
      <w:pPr>
        <w:widowControl w:val="0"/>
        <w:autoSpaceDE w:val="0"/>
        <w:autoSpaceDN w:val="0"/>
        <w:adjustRightInd w:val="0"/>
        <w:rPr>
          <w:rFonts w:asciiTheme="minorHAnsi" w:hAnsiTheme="minorHAnsi" w:cs="Book Antiqua"/>
          <w:i/>
          <w:color w:val="262626"/>
          <w:szCs w:val="42"/>
          <w:lang w:val="en-US"/>
        </w:rPr>
      </w:pPr>
      <w:r w:rsidRPr="000A5DC7">
        <w:rPr>
          <w:rFonts w:asciiTheme="minorHAnsi" w:hAnsiTheme="minorHAnsi" w:cs="Book Antiqua"/>
          <w:i/>
          <w:color w:val="262626"/>
          <w:szCs w:val="42"/>
          <w:lang w:val="en-US"/>
        </w:rPr>
        <w:t>Eine Wanderanekdote zu Ehren der Mütter: Im griechischen Original tritt eine vornehme Ionierin mit einem kostbaren selbstverfertigten Gewebe einer namenlosen spartanischen Mutter gegenüber; die römische Version lässt eine geradeso vornehme Kampanierin mit ihren prächtigen Schmuckstücken auftrumpfen, und hier hat die stolze Mutter einen noblen römischen Namen:</w:t>
      </w:r>
    </w:p>
    <w:p w:rsidR="00725923" w:rsidRPr="000A5DC7" w:rsidRDefault="00725923" w:rsidP="000A5DC7">
      <w:pPr>
        <w:widowControl w:val="0"/>
        <w:autoSpaceDE w:val="0"/>
        <w:autoSpaceDN w:val="0"/>
        <w:adjustRightInd w:val="0"/>
        <w:rPr>
          <w:rFonts w:asciiTheme="minorHAnsi" w:hAnsiTheme="minorHAnsi" w:cs="Book Antiqua"/>
          <w:i/>
          <w:color w:val="262626"/>
          <w:szCs w:val="42"/>
          <w:lang w:val="en-US"/>
        </w:rPr>
      </w:pPr>
    </w:p>
    <w:p w:rsidR="000A5DC7" w:rsidRDefault="000A5DC7" w:rsidP="006531A8">
      <w:pPr>
        <w:widowControl w:val="0"/>
        <w:autoSpaceDE w:val="0"/>
        <w:autoSpaceDN w:val="0"/>
        <w:adjustRightInd w:val="0"/>
        <w:spacing w:line="360" w:lineRule="auto"/>
        <w:rPr>
          <w:rFonts w:asciiTheme="minorHAnsi" w:hAnsiTheme="minorHAnsi"/>
        </w:rPr>
      </w:pPr>
      <w:r w:rsidRPr="000A5DC7">
        <w:rPr>
          <w:rFonts w:asciiTheme="minorHAnsi" w:hAnsiTheme="minorHAnsi"/>
        </w:rPr>
        <w:t>Cornelia</w:t>
      </w:r>
      <w:r>
        <w:rPr>
          <w:rFonts w:asciiTheme="minorHAnsi" w:hAnsiTheme="minorHAnsi"/>
        </w:rPr>
        <w:t>,</w:t>
      </w:r>
      <w:r w:rsidRPr="000A5DC7">
        <w:rPr>
          <w:rFonts w:asciiTheme="minorHAnsi" w:hAnsiTheme="minorHAnsi"/>
        </w:rPr>
        <w:t xml:space="preserve"> Gracchorum mater, </w:t>
      </w:r>
      <w:hyperlink r:id="rId19" w:anchor="cum" w:tgtFrame="floater" w:history="1">
        <w:r w:rsidRPr="000A5DC7">
          <w:rPr>
            <w:rFonts w:asciiTheme="minorHAnsi" w:hAnsiTheme="minorHAnsi"/>
          </w:rPr>
          <w:t xml:space="preserve">cum </w:t>
        </w:r>
      </w:hyperlink>
      <w:hyperlink r:id="rId20" w:anchor="campanus" w:tgtFrame="floater" w:history="1">
        <w:r w:rsidRPr="000A5DC7">
          <w:rPr>
            <w:rFonts w:asciiTheme="minorHAnsi" w:hAnsiTheme="minorHAnsi"/>
          </w:rPr>
          <w:t>Campana</w:t>
        </w:r>
      </w:hyperlink>
      <w:r>
        <w:rPr>
          <w:rStyle w:val="Funotenzeichen"/>
          <w:rFonts w:asciiTheme="minorHAnsi" w:hAnsiTheme="minorHAnsi"/>
        </w:rPr>
        <w:footnoteReference w:id="249"/>
      </w:r>
      <w:r w:rsidR="00725923">
        <w:rPr>
          <w:rFonts w:asciiTheme="minorHAnsi" w:hAnsiTheme="minorHAnsi"/>
        </w:rPr>
        <w:t xml:space="preserve"> matrona,</w:t>
      </w:r>
      <w:r w:rsidRPr="000A5DC7">
        <w:rPr>
          <w:rFonts w:asciiTheme="minorHAnsi" w:hAnsiTheme="minorHAnsi"/>
        </w:rPr>
        <w:t xml:space="preserve"> </w:t>
      </w:r>
      <w:hyperlink r:id="rId21" w:anchor="apud" w:tgtFrame="floater" w:history="1">
        <w:r w:rsidRPr="000A5DC7">
          <w:rPr>
            <w:rFonts w:asciiTheme="minorHAnsi" w:hAnsiTheme="minorHAnsi"/>
          </w:rPr>
          <w:t>apud</w:t>
        </w:r>
      </w:hyperlink>
      <w:r w:rsidRPr="000A5DC7">
        <w:rPr>
          <w:rFonts w:asciiTheme="minorHAnsi" w:hAnsiTheme="minorHAnsi"/>
        </w:rPr>
        <w:t xml:space="preserve"> </w:t>
      </w:r>
      <w:hyperlink r:id="rId22" w:anchor="illam" w:tgtFrame="floater" w:history="1">
        <w:r w:rsidRPr="000A5DC7">
          <w:rPr>
            <w:rFonts w:asciiTheme="minorHAnsi" w:hAnsiTheme="minorHAnsi"/>
          </w:rPr>
          <w:t>illam</w:t>
        </w:r>
      </w:hyperlink>
      <w:r w:rsidRPr="000A5DC7">
        <w:rPr>
          <w:rFonts w:asciiTheme="minorHAnsi" w:hAnsiTheme="minorHAnsi"/>
        </w:rPr>
        <w:t xml:space="preserve"> </w:t>
      </w:r>
      <w:hyperlink r:id="rId23" w:anchor="hospita" w:tgtFrame="floater" w:history="1">
        <w:r w:rsidRPr="000A5DC7">
          <w:rPr>
            <w:rFonts w:asciiTheme="minorHAnsi" w:hAnsiTheme="minorHAnsi"/>
          </w:rPr>
          <w:t>hospita</w:t>
        </w:r>
      </w:hyperlink>
      <w:r w:rsidR="00725923">
        <w:rPr>
          <w:rStyle w:val="Funotenzeichen"/>
          <w:rFonts w:asciiTheme="minorHAnsi" w:hAnsiTheme="minorHAnsi"/>
        </w:rPr>
        <w:footnoteReference w:id="250"/>
      </w:r>
      <w:r w:rsidR="00725923">
        <w:rPr>
          <w:rFonts w:asciiTheme="minorHAnsi" w:hAnsiTheme="minorHAnsi"/>
        </w:rPr>
        <w:t>,</w:t>
      </w:r>
      <w:r w:rsidRPr="000A5DC7">
        <w:rPr>
          <w:rFonts w:asciiTheme="minorHAnsi" w:hAnsiTheme="minorHAnsi"/>
        </w:rPr>
        <w:t xml:space="preserve"> ornamenta sua pulcherrima illius </w:t>
      </w:r>
      <w:hyperlink r:id="rId24" w:anchor="saeculum" w:tgtFrame="floater" w:history="1">
        <w:r w:rsidRPr="000A5DC7">
          <w:rPr>
            <w:rFonts w:asciiTheme="minorHAnsi" w:hAnsiTheme="minorHAnsi"/>
          </w:rPr>
          <w:t>saeculi</w:t>
        </w:r>
      </w:hyperlink>
      <w:r w:rsidRPr="000A5DC7">
        <w:rPr>
          <w:rFonts w:asciiTheme="minorHAnsi" w:hAnsiTheme="minorHAnsi"/>
        </w:rPr>
        <w:t xml:space="preserve"> </w:t>
      </w:r>
      <w:hyperlink r:id="rId25" w:anchor="ostendo" w:tgtFrame="floater" w:history="1">
        <w:r w:rsidRPr="000A5DC7">
          <w:rPr>
            <w:rFonts w:asciiTheme="minorHAnsi" w:hAnsiTheme="minorHAnsi"/>
          </w:rPr>
          <w:t>ostenderet</w:t>
        </w:r>
      </w:hyperlink>
      <w:r w:rsidR="00725923">
        <w:rPr>
          <w:rFonts w:asciiTheme="minorHAnsi" w:hAnsiTheme="minorHAnsi"/>
        </w:rPr>
        <w:t>,</w:t>
      </w:r>
      <w:r w:rsidRPr="000A5DC7">
        <w:rPr>
          <w:rFonts w:asciiTheme="minorHAnsi" w:hAnsiTheme="minorHAnsi"/>
        </w:rPr>
        <w:t xml:space="preserve"> </w:t>
      </w:r>
      <w:hyperlink r:id="rId26" w:anchor="traho" w:tgtFrame="floater" w:history="1">
        <w:r w:rsidRPr="000A5DC7">
          <w:rPr>
            <w:rFonts w:asciiTheme="minorHAnsi" w:hAnsiTheme="minorHAnsi"/>
          </w:rPr>
          <w:t>traxit</w:t>
        </w:r>
      </w:hyperlink>
      <w:r w:rsidR="00725923">
        <w:rPr>
          <w:rStyle w:val="Funotenzeichen"/>
          <w:rFonts w:asciiTheme="minorHAnsi" w:hAnsiTheme="minorHAnsi"/>
        </w:rPr>
        <w:footnoteReference w:id="251"/>
      </w:r>
      <w:r w:rsidRPr="000A5DC7">
        <w:rPr>
          <w:rFonts w:asciiTheme="minorHAnsi" w:hAnsiTheme="minorHAnsi"/>
        </w:rPr>
        <w:t xml:space="preserve"> eam </w:t>
      </w:r>
      <w:hyperlink r:id="rId27" w:anchor="sermo" w:tgtFrame="floater" w:history="1">
        <w:r w:rsidRPr="000A5DC7">
          <w:rPr>
            <w:rFonts w:asciiTheme="minorHAnsi" w:hAnsiTheme="minorHAnsi"/>
          </w:rPr>
          <w:t>sermone</w:t>
        </w:r>
      </w:hyperlink>
      <w:r w:rsidR="00725923">
        <w:rPr>
          <w:rFonts w:asciiTheme="minorHAnsi" w:hAnsiTheme="minorHAnsi"/>
        </w:rPr>
        <w:t>,</w:t>
      </w:r>
      <w:r w:rsidRPr="000A5DC7">
        <w:rPr>
          <w:rFonts w:asciiTheme="minorHAnsi" w:hAnsiTheme="minorHAnsi"/>
        </w:rPr>
        <w:t xml:space="preserve"> </w:t>
      </w:r>
      <w:hyperlink r:id="rId28" w:anchor="donec" w:tgtFrame="floater" w:history="1">
        <w:r w:rsidRPr="000A5DC7">
          <w:rPr>
            <w:rFonts w:asciiTheme="minorHAnsi" w:hAnsiTheme="minorHAnsi"/>
          </w:rPr>
          <w:t>donec</w:t>
        </w:r>
      </w:hyperlink>
      <w:r w:rsidRPr="000A5DC7">
        <w:rPr>
          <w:rFonts w:asciiTheme="minorHAnsi" w:hAnsiTheme="minorHAnsi"/>
        </w:rPr>
        <w:t xml:space="preserve"> e schola </w:t>
      </w:r>
      <w:hyperlink r:id="rId29" w:anchor="redire" w:tgtFrame="floater" w:history="1">
        <w:r w:rsidRPr="000A5DC7">
          <w:rPr>
            <w:rFonts w:asciiTheme="minorHAnsi" w:hAnsiTheme="minorHAnsi"/>
          </w:rPr>
          <w:t>redirent</w:t>
        </w:r>
      </w:hyperlink>
      <w:r w:rsidRPr="000A5DC7">
        <w:rPr>
          <w:rFonts w:asciiTheme="minorHAnsi" w:hAnsiTheme="minorHAnsi"/>
        </w:rPr>
        <w:t xml:space="preserve"> liberi, et </w:t>
      </w:r>
      <w:r w:rsidR="00725923">
        <w:rPr>
          <w:rFonts w:asciiTheme="minorHAnsi" w:hAnsiTheme="minorHAnsi"/>
        </w:rPr>
        <w:t>„</w:t>
      </w:r>
      <w:hyperlink r:id="rId30" w:anchor="haec" w:tgtFrame="floater" w:history="1">
        <w:r w:rsidRPr="000A5DC7">
          <w:rPr>
            <w:rFonts w:asciiTheme="minorHAnsi" w:hAnsiTheme="minorHAnsi"/>
          </w:rPr>
          <w:t>haec</w:t>
        </w:r>
      </w:hyperlink>
      <w:r w:rsidR="00725923">
        <w:rPr>
          <w:rFonts w:asciiTheme="minorHAnsi" w:hAnsiTheme="minorHAnsi"/>
        </w:rPr>
        <w:t>“ inquit „ornamenta sunt mea.“</w:t>
      </w:r>
    </w:p>
    <w:p w:rsidR="002278E3" w:rsidRDefault="002278E3" w:rsidP="006531A8">
      <w:pPr>
        <w:widowControl w:val="0"/>
        <w:autoSpaceDE w:val="0"/>
        <w:autoSpaceDN w:val="0"/>
        <w:adjustRightInd w:val="0"/>
        <w:spacing w:line="360" w:lineRule="auto"/>
        <w:rPr>
          <w:rFonts w:asciiTheme="minorHAnsi" w:hAnsiTheme="minorHAnsi"/>
        </w:rPr>
      </w:pPr>
    </w:p>
    <w:p w:rsidR="002278E3" w:rsidRPr="002278E3" w:rsidRDefault="002278E3" w:rsidP="006531A8">
      <w:pPr>
        <w:widowControl w:val="0"/>
        <w:autoSpaceDE w:val="0"/>
        <w:autoSpaceDN w:val="0"/>
        <w:adjustRightInd w:val="0"/>
        <w:spacing w:line="360" w:lineRule="auto"/>
        <w:rPr>
          <w:rFonts w:asciiTheme="minorHAnsi" w:hAnsiTheme="minorHAnsi"/>
        </w:rPr>
      </w:pPr>
    </w:p>
    <w:p w:rsidR="002278E3" w:rsidRPr="002278E3" w:rsidRDefault="002278E3" w:rsidP="002278E3">
      <w:pPr>
        <w:widowControl w:val="0"/>
        <w:autoSpaceDE w:val="0"/>
        <w:autoSpaceDN w:val="0"/>
        <w:adjustRightInd w:val="0"/>
        <w:rPr>
          <w:rFonts w:asciiTheme="minorHAnsi" w:hAnsiTheme="minorHAnsi"/>
        </w:rPr>
      </w:pPr>
      <w:r w:rsidRPr="002278E3">
        <w:rPr>
          <w:rFonts w:asciiTheme="minorHAnsi" w:hAnsiTheme="minorHAnsi"/>
          <w:b/>
        </w:rPr>
        <w:t>Eine Kunst des Vergessens</w:t>
      </w:r>
      <w:r w:rsidRPr="002278E3">
        <w:rPr>
          <w:rFonts w:asciiTheme="minorHAnsi" w:hAnsiTheme="minorHAnsi"/>
        </w:rPr>
        <w:t xml:space="preserve"> 130</w:t>
      </w:r>
    </w:p>
    <w:p w:rsidR="002278E3" w:rsidRPr="002278E3" w:rsidRDefault="002278E3" w:rsidP="002278E3">
      <w:pPr>
        <w:jc w:val="both"/>
        <w:rPr>
          <w:rFonts w:asciiTheme="minorHAnsi" w:hAnsiTheme="minorHAnsi"/>
          <w:i/>
        </w:rPr>
      </w:pPr>
      <w:r w:rsidRPr="002278E3">
        <w:rPr>
          <w:rFonts w:asciiTheme="minorHAnsi" w:hAnsiTheme="minorHAnsi"/>
          <w:i/>
        </w:rPr>
        <w:t>In seinem Dialog „Vom höchsten Gut und vom größten Übel“ wirft Cicero die Frage auf, ob man sich des Üblen geradeso wie des Guten erinnern solle und ob es überhaupt in unserer Macht stehe, woran wir uns erinnerten. In diesem Zusammenhang zitiert er eine Anekdote, die den griechischen Lyriker Simonides mit dem athenischen Feldherrn Themistokles, dem Sieger in der Seeschlacht von Salamis 480 v. Chr., zusammenführt; Simonides galt nach einer gängigen Überlieferung als Erfinder der Mnemotechnik („Kunst des Erinnerns“, „Gedächtnistraining“):</w:t>
      </w:r>
    </w:p>
    <w:p w:rsidR="002278E3" w:rsidRPr="002278E3" w:rsidRDefault="002278E3" w:rsidP="002278E3">
      <w:pPr>
        <w:jc w:val="both"/>
        <w:rPr>
          <w:rFonts w:asciiTheme="minorHAnsi" w:hAnsiTheme="minorHAnsi"/>
          <w:i/>
        </w:rPr>
      </w:pPr>
    </w:p>
    <w:p w:rsidR="002278E3" w:rsidRPr="002278E3" w:rsidRDefault="002278E3" w:rsidP="002278E3">
      <w:pPr>
        <w:spacing w:line="360" w:lineRule="auto"/>
        <w:jc w:val="both"/>
        <w:rPr>
          <w:rFonts w:asciiTheme="minorHAnsi" w:hAnsiTheme="minorHAnsi"/>
        </w:rPr>
      </w:pPr>
      <w:r w:rsidRPr="002278E3">
        <w:rPr>
          <w:rFonts w:asciiTheme="minorHAnsi" w:hAnsiTheme="minorHAnsi"/>
        </w:rPr>
        <w:t>Themistokles quidem, cum ei Simonides an</w:t>
      </w:r>
      <w:r w:rsidRPr="002278E3">
        <w:rPr>
          <w:rStyle w:val="Funotenzeichen"/>
          <w:rFonts w:asciiTheme="minorHAnsi" w:hAnsiTheme="minorHAnsi"/>
        </w:rPr>
        <w:footnoteReference w:id="252"/>
      </w:r>
      <w:r w:rsidRPr="002278E3">
        <w:rPr>
          <w:rFonts w:asciiTheme="minorHAnsi" w:hAnsiTheme="minorHAnsi"/>
        </w:rPr>
        <w:t xml:space="preserve"> quis alius artem memoriae polliceretur, „Oblivionis</w:t>
      </w:r>
      <w:r w:rsidRPr="002278E3">
        <w:rPr>
          <w:rStyle w:val="Funotenzeichen"/>
          <w:rFonts w:asciiTheme="minorHAnsi" w:hAnsiTheme="minorHAnsi"/>
        </w:rPr>
        <w:footnoteReference w:id="253"/>
      </w:r>
      <w:r w:rsidRPr="002278E3">
        <w:rPr>
          <w:rFonts w:asciiTheme="minorHAnsi" w:hAnsiTheme="minorHAnsi"/>
        </w:rPr>
        <w:t>“ inquit „mallem. Nam memini</w:t>
      </w:r>
      <w:r w:rsidRPr="002278E3">
        <w:rPr>
          <w:rStyle w:val="Funotenzeichen"/>
          <w:rFonts w:asciiTheme="minorHAnsi" w:hAnsiTheme="minorHAnsi"/>
        </w:rPr>
        <w:footnoteReference w:id="254"/>
      </w:r>
      <w:r w:rsidRPr="002278E3">
        <w:rPr>
          <w:rFonts w:asciiTheme="minorHAnsi" w:hAnsiTheme="minorHAnsi"/>
        </w:rPr>
        <w:t xml:space="preserve"> etiam quae</w:t>
      </w:r>
      <w:r w:rsidRPr="002278E3">
        <w:rPr>
          <w:rStyle w:val="Funotenzeichen"/>
          <w:rFonts w:asciiTheme="minorHAnsi" w:hAnsiTheme="minorHAnsi"/>
        </w:rPr>
        <w:footnoteReference w:id="255"/>
      </w:r>
      <w:r w:rsidRPr="002278E3">
        <w:rPr>
          <w:rFonts w:asciiTheme="minorHAnsi" w:hAnsiTheme="minorHAnsi"/>
        </w:rPr>
        <w:t xml:space="preserve"> nolo, oblivisci non possum quae</w:t>
      </w:r>
      <w:r w:rsidRPr="002278E3">
        <w:rPr>
          <w:rFonts w:asciiTheme="minorHAnsi" w:hAnsiTheme="minorHAnsi"/>
          <w:vertAlign w:val="superscript"/>
        </w:rPr>
        <w:t>39</w:t>
      </w:r>
      <w:r w:rsidRPr="002278E3">
        <w:rPr>
          <w:rFonts w:asciiTheme="minorHAnsi" w:hAnsiTheme="minorHAnsi"/>
        </w:rPr>
        <w:t xml:space="preserve"> volo.“</w:t>
      </w:r>
    </w:p>
    <w:p w:rsidR="002278E3" w:rsidRPr="002278E3" w:rsidRDefault="002278E3" w:rsidP="002278E3">
      <w:pPr>
        <w:jc w:val="both"/>
        <w:rPr>
          <w:rFonts w:asciiTheme="minorHAnsi" w:hAnsiTheme="minorHAnsi"/>
        </w:rPr>
      </w:pPr>
    </w:p>
    <w:p w:rsidR="002278E3" w:rsidRPr="002278E3" w:rsidRDefault="002278E3" w:rsidP="002278E3">
      <w:pPr>
        <w:jc w:val="both"/>
        <w:rPr>
          <w:rFonts w:asciiTheme="minorHAnsi" w:hAnsiTheme="minorHAnsi"/>
          <w:i/>
        </w:rPr>
      </w:pPr>
      <w:r w:rsidRPr="002278E3">
        <w:rPr>
          <w:rFonts w:asciiTheme="minorHAnsi" w:hAnsiTheme="minorHAnsi"/>
          <w:i/>
        </w:rPr>
        <w:t xml:space="preserve">Mit seiner Flottenrüstung und seinem Sieg bei Salamis hatte Themistokles </w:t>
      </w:r>
      <w:proofErr w:type="gramStart"/>
      <w:r w:rsidRPr="002278E3">
        <w:rPr>
          <w:rFonts w:asciiTheme="minorHAnsi" w:hAnsiTheme="minorHAnsi"/>
          <w:i/>
        </w:rPr>
        <w:t>das</w:t>
      </w:r>
      <w:proofErr w:type="gramEnd"/>
      <w:r w:rsidRPr="002278E3">
        <w:rPr>
          <w:rFonts w:asciiTheme="minorHAnsi" w:hAnsiTheme="minorHAnsi"/>
          <w:i/>
        </w:rPr>
        <w:t xml:space="preserve"> Hauptverdienst an der Selbstbehauptung der Griechen gegenüber der persischen Übermacht. Nichtsdestoweniger wurde er in der Folge durch ein Scherbengericht aus seiner Vaterstadt vertrieben, des Hochverrats angeklagt und in Abwesenheit zum Tode verurteilt. 465/464 v. Chr. suchte Themistokles beim Perserkönig Artaxerxes I. Zuflucht, der ihm Magnesia am Mäander, nahe Ephesos, als Lehen zuwies. Dort ist er einige Jahre später gestorben.</w:t>
      </w:r>
    </w:p>
    <w:p w:rsidR="00B07072" w:rsidRDefault="00B07072" w:rsidP="00661D7A">
      <w:pPr>
        <w:widowControl w:val="0"/>
        <w:autoSpaceDE w:val="0"/>
        <w:autoSpaceDN w:val="0"/>
        <w:adjustRightInd w:val="0"/>
        <w:rPr>
          <w:rFonts w:asciiTheme="minorHAnsi" w:hAnsiTheme="minorHAnsi"/>
          <w:b/>
        </w:rPr>
      </w:pPr>
    </w:p>
    <w:p w:rsidR="002278E3" w:rsidRDefault="00661D7A" w:rsidP="00661D7A">
      <w:pPr>
        <w:widowControl w:val="0"/>
        <w:autoSpaceDE w:val="0"/>
        <w:autoSpaceDN w:val="0"/>
        <w:adjustRightInd w:val="0"/>
        <w:rPr>
          <w:rFonts w:asciiTheme="minorHAnsi" w:hAnsiTheme="minorHAnsi"/>
        </w:rPr>
      </w:pPr>
      <w:r>
        <w:rPr>
          <w:rFonts w:asciiTheme="minorHAnsi" w:hAnsiTheme="minorHAnsi"/>
          <w:b/>
        </w:rPr>
        <w:lastRenderedPageBreak/>
        <w:t>Nochmals vertagtes Leben</w:t>
      </w:r>
      <w:r>
        <w:rPr>
          <w:rFonts w:asciiTheme="minorHAnsi" w:hAnsiTheme="minorHAnsi"/>
        </w:rPr>
        <w:t xml:space="preserve"> 137</w:t>
      </w:r>
    </w:p>
    <w:p w:rsidR="00661D7A" w:rsidRPr="00661D7A" w:rsidRDefault="00661D7A" w:rsidP="00661D7A">
      <w:pPr>
        <w:widowControl w:val="0"/>
        <w:autoSpaceDE w:val="0"/>
        <w:autoSpaceDN w:val="0"/>
        <w:adjustRightInd w:val="0"/>
        <w:rPr>
          <w:rFonts w:asciiTheme="minorHAnsi" w:hAnsiTheme="minorHAnsi"/>
          <w:i/>
        </w:rPr>
      </w:pPr>
      <w:r w:rsidRPr="00661D7A">
        <w:rPr>
          <w:rFonts w:asciiTheme="minorHAnsi" w:hAnsiTheme="minorHAnsi"/>
          <w:i/>
        </w:rPr>
        <w:t>Ein halbes Jahrtausend nach dem Sophisten Antiphon hat der Moralist Seneca das Paradox des ungelebten, aufs Morgen vertagten Lebens in seinen Altersbriefen mehrfach wiederaufgenommen:</w:t>
      </w:r>
    </w:p>
    <w:p w:rsidR="00661D7A" w:rsidRPr="00661D7A" w:rsidRDefault="00661D7A" w:rsidP="00661D7A">
      <w:pPr>
        <w:widowControl w:val="0"/>
        <w:autoSpaceDE w:val="0"/>
        <w:autoSpaceDN w:val="0"/>
        <w:adjustRightInd w:val="0"/>
        <w:spacing w:line="360" w:lineRule="auto"/>
        <w:rPr>
          <w:rFonts w:asciiTheme="minorHAnsi" w:hAnsiTheme="minorHAnsi"/>
        </w:rPr>
      </w:pPr>
    </w:p>
    <w:p w:rsidR="00725923" w:rsidRDefault="00661D7A" w:rsidP="00661D7A">
      <w:pPr>
        <w:widowControl w:val="0"/>
        <w:autoSpaceDE w:val="0"/>
        <w:autoSpaceDN w:val="0"/>
        <w:adjustRightInd w:val="0"/>
        <w:spacing w:line="360" w:lineRule="auto"/>
        <w:rPr>
          <w:rFonts w:asciiTheme="minorHAnsi" w:hAnsiTheme="minorHAnsi"/>
        </w:rPr>
      </w:pPr>
      <w:r w:rsidRPr="00661D7A">
        <w:rPr>
          <w:rFonts w:asciiTheme="minorHAnsi" w:hAnsiTheme="minorHAnsi"/>
        </w:rPr>
        <w:t>Quidam vero tunc incipiunt</w:t>
      </w:r>
      <w:r>
        <w:rPr>
          <w:rStyle w:val="Funotenzeichen"/>
          <w:rFonts w:asciiTheme="minorHAnsi" w:hAnsiTheme="minorHAnsi"/>
        </w:rPr>
        <w:footnoteReference w:id="256"/>
      </w:r>
      <w:r>
        <w:rPr>
          <w:rFonts w:asciiTheme="minorHAnsi" w:hAnsiTheme="minorHAnsi"/>
        </w:rPr>
        <w:t>,</w:t>
      </w:r>
      <w:r w:rsidRPr="00661D7A">
        <w:rPr>
          <w:rFonts w:asciiTheme="minorHAnsi" w:hAnsiTheme="minorHAnsi"/>
        </w:rPr>
        <w:t xml:space="preserve"> cum desinendum est. Si hoc iudicas mirum, adiciam</w:t>
      </w:r>
      <w:r>
        <w:rPr>
          <w:rFonts w:asciiTheme="minorHAnsi" w:hAnsiTheme="minorHAnsi"/>
        </w:rPr>
        <w:t>,</w:t>
      </w:r>
      <w:r w:rsidRPr="00661D7A">
        <w:rPr>
          <w:rFonts w:asciiTheme="minorHAnsi" w:hAnsiTheme="minorHAnsi"/>
        </w:rPr>
        <w:t xml:space="preserve"> quod magis admireris: quidam ante vivere desierunt</w:t>
      </w:r>
      <w:r>
        <w:rPr>
          <w:rFonts w:asciiTheme="minorHAnsi" w:hAnsiTheme="minorHAnsi"/>
        </w:rPr>
        <w:t>,</w:t>
      </w:r>
      <w:r w:rsidRPr="00661D7A">
        <w:rPr>
          <w:rFonts w:asciiTheme="minorHAnsi" w:hAnsiTheme="minorHAnsi"/>
        </w:rPr>
        <w:t xml:space="preserve"> quam inciperent.</w:t>
      </w:r>
    </w:p>
    <w:p w:rsidR="00661D7A" w:rsidRDefault="00661D7A" w:rsidP="00661D7A">
      <w:pPr>
        <w:widowControl w:val="0"/>
        <w:autoSpaceDE w:val="0"/>
        <w:autoSpaceDN w:val="0"/>
        <w:adjustRightInd w:val="0"/>
        <w:spacing w:line="360" w:lineRule="auto"/>
        <w:rPr>
          <w:rFonts w:asciiTheme="minorHAnsi" w:hAnsiTheme="minorHAnsi"/>
        </w:rPr>
      </w:pPr>
    </w:p>
    <w:p w:rsidR="00661D7A" w:rsidRDefault="00661D7A" w:rsidP="00661D7A">
      <w:pPr>
        <w:tabs>
          <w:tab w:val="left" w:pos="0"/>
        </w:tabs>
        <w:spacing w:line="360" w:lineRule="auto"/>
        <w:rPr>
          <w:rFonts w:asciiTheme="minorHAnsi" w:hAnsiTheme="minorHAnsi" w:cs="Book Antiqua"/>
          <w:color w:val="262626"/>
          <w:szCs w:val="42"/>
          <w:lang w:val="en-US"/>
        </w:rPr>
      </w:pPr>
      <w:r>
        <w:rPr>
          <w:rFonts w:asciiTheme="minorHAnsi" w:hAnsiTheme="minorHAnsi" w:cs="Book Antiqua"/>
          <w:color w:val="262626"/>
          <w:szCs w:val="42"/>
          <w:lang w:val="en-US"/>
        </w:rPr>
        <w:t>…</w:t>
      </w:r>
      <w:r w:rsidRPr="00357C82">
        <w:rPr>
          <w:rFonts w:asciiTheme="minorHAnsi" w:hAnsiTheme="minorHAnsi" w:cs="Book Antiqua"/>
          <w:color w:val="262626"/>
          <w:szCs w:val="42"/>
          <w:lang w:val="en-US"/>
        </w:rPr>
        <w:t xml:space="preserve"> </w:t>
      </w:r>
      <w:proofErr w:type="gramStart"/>
      <w:r w:rsidRPr="00357C82">
        <w:rPr>
          <w:rFonts w:asciiTheme="minorHAnsi" w:hAnsiTheme="minorHAnsi" w:cs="Book Antiqua"/>
          <w:color w:val="262626"/>
          <w:szCs w:val="42"/>
          <w:lang w:val="en-US"/>
        </w:rPr>
        <w:t>et</w:t>
      </w:r>
      <w:proofErr w:type="gramEnd"/>
      <w:r w:rsidRPr="00357C82">
        <w:rPr>
          <w:rFonts w:asciiTheme="minorHAnsi" w:hAnsiTheme="minorHAnsi" w:cs="Book Antiqua"/>
          <w:color w:val="262626"/>
          <w:szCs w:val="42"/>
          <w:lang w:val="en-US"/>
        </w:rPr>
        <w:t xml:space="preserve"> multos transisse vitam</w:t>
      </w:r>
      <w:r w:rsidRPr="00357C82">
        <w:rPr>
          <w:rStyle w:val="Funotenzeichen"/>
          <w:rFonts w:asciiTheme="minorHAnsi" w:hAnsiTheme="minorHAnsi" w:cs="Book Antiqua"/>
          <w:color w:val="262626"/>
          <w:szCs w:val="42"/>
        </w:rPr>
        <w:footnoteReference w:id="257"/>
      </w:r>
      <w:r>
        <w:rPr>
          <w:rFonts w:asciiTheme="minorHAnsi" w:hAnsiTheme="minorHAnsi" w:cs="Book Antiqua"/>
          <w:color w:val="262626"/>
          <w:szCs w:val="42"/>
          <w:lang w:val="en-US"/>
        </w:rPr>
        <w:t>,</w:t>
      </w:r>
      <w:r w:rsidRPr="00357C82">
        <w:rPr>
          <w:rFonts w:asciiTheme="minorHAnsi" w:hAnsiTheme="minorHAnsi" w:cs="Book Antiqua"/>
          <w:color w:val="262626"/>
          <w:szCs w:val="42"/>
          <w:lang w:val="en-US"/>
        </w:rPr>
        <w:t xml:space="preserve"> dum vitae instrumenta</w:t>
      </w:r>
      <w:r w:rsidRPr="00357C82">
        <w:rPr>
          <w:rStyle w:val="Funotenzeichen"/>
          <w:rFonts w:asciiTheme="minorHAnsi" w:hAnsiTheme="minorHAnsi" w:cs="Book Antiqua"/>
          <w:color w:val="262626"/>
          <w:szCs w:val="42"/>
        </w:rPr>
        <w:footnoteReference w:id="258"/>
      </w:r>
      <w:r w:rsidRPr="00357C82">
        <w:rPr>
          <w:rFonts w:asciiTheme="minorHAnsi" w:hAnsiTheme="minorHAnsi" w:cs="Book Antiqua"/>
          <w:color w:val="262626"/>
          <w:szCs w:val="42"/>
          <w:lang w:val="en-US"/>
        </w:rPr>
        <w:t xml:space="preserve"> conquirunt? Recognosce</w:t>
      </w:r>
      <w:r w:rsidRPr="00357C82">
        <w:rPr>
          <w:rStyle w:val="Funotenzeichen"/>
          <w:rFonts w:asciiTheme="minorHAnsi" w:hAnsiTheme="minorHAnsi" w:cs="Book Antiqua"/>
          <w:color w:val="262626"/>
          <w:szCs w:val="42"/>
        </w:rPr>
        <w:footnoteReference w:id="259"/>
      </w:r>
      <w:r w:rsidRPr="00357C82">
        <w:rPr>
          <w:rFonts w:asciiTheme="minorHAnsi" w:hAnsiTheme="minorHAnsi" w:cs="Book Antiqua"/>
          <w:color w:val="262626"/>
          <w:szCs w:val="42"/>
          <w:lang w:val="en-US"/>
        </w:rPr>
        <w:t xml:space="preserve"> singulos, considera universos: nullius non vita spectat in crastinum</w:t>
      </w:r>
      <w:r w:rsidRPr="00357C82">
        <w:rPr>
          <w:rStyle w:val="Funotenzeichen"/>
          <w:rFonts w:asciiTheme="minorHAnsi" w:hAnsiTheme="minorHAnsi" w:cs="Book Antiqua"/>
          <w:color w:val="262626"/>
          <w:szCs w:val="42"/>
        </w:rPr>
        <w:footnoteReference w:id="260"/>
      </w:r>
      <w:r>
        <w:rPr>
          <w:rFonts w:asciiTheme="minorHAnsi" w:hAnsiTheme="minorHAnsi" w:cs="Book Antiqua"/>
          <w:color w:val="262626"/>
          <w:szCs w:val="42"/>
          <w:lang w:val="en-US"/>
        </w:rPr>
        <w:t xml:space="preserve">. </w:t>
      </w:r>
      <w:r w:rsidRPr="00357C82">
        <w:rPr>
          <w:rFonts w:asciiTheme="minorHAnsi" w:hAnsiTheme="minorHAnsi" w:cs="Book Antiqua"/>
          <w:color w:val="262626"/>
          <w:szCs w:val="42"/>
          <w:lang w:val="en-US"/>
        </w:rPr>
        <w:t xml:space="preserve">Quid in hoc sit </w:t>
      </w:r>
      <w:proofErr w:type="gramStart"/>
      <w:r w:rsidRPr="00357C82">
        <w:rPr>
          <w:rFonts w:asciiTheme="minorHAnsi" w:hAnsiTheme="minorHAnsi" w:cs="Book Antiqua"/>
          <w:color w:val="262626"/>
          <w:szCs w:val="42"/>
          <w:lang w:val="en-US"/>
        </w:rPr>
        <w:t>mali</w:t>
      </w:r>
      <w:proofErr w:type="gramEnd"/>
      <w:r w:rsidRPr="00357C82">
        <w:rPr>
          <w:rFonts w:asciiTheme="minorHAnsi" w:hAnsiTheme="minorHAnsi" w:cs="Book Antiqua"/>
          <w:color w:val="262626"/>
          <w:szCs w:val="42"/>
          <w:lang w:val="en-US"/>
        </w:rPr>
        <w:t xml:space="preserve">, quaeris? </w:t>
      </w:r>
      <w:proofErr w:type="gramStart"/>
      <w:r w:rsidRPr="00357C82">
        <w:rPr>
          <w:rFonts w:asciiTheme="minorHAnsi" w:hAnsiTheme="minorHAnsi" w:cs="Book Antiqua"/>
          <w:color w:val="262626"/>
          <w:szCs w:val="42"/>
          <w:lang w:val="en-US"/>
        </w:rPr>
        <w:t>Infinitum</w:t>
      </w:r>
      <w:r w:rsidRPr="00357C82">
        <w:rPr>
          <w:rStyle w:val="Funotenzeichen"/>
          <w:rFonts w:asciiTheme="minorHAnsi" w:hAnsiTheme="minorHAnsi" w:cs="Book Antiqua"/>
          <w:color w:val="262626"/>
          <w:szCs w:val="42"/>
        </w:rPr>
        <w:footnoteReference w:id="261"/>
      </w:r>
      <w:r w:rsidRPr="00357C82">
        <w:rPr>
          <w:rFonts w:asciiTheme="minorHAnsi" w:hAnsiTheme="minorHAnsi" w:cs="Book Antiqua"/>
          <w:color w:val="262626"/>
          <w:szCs w:val="42"/>
          <w:lang w:val="en-US"/>
        </w:rPr>
        <w:t>.</w:t>
      </w:r>
      <w:proofErr w:type="gramEnd"/>
      <w:r w:rsidRPr="00357C82">
        <w:rPr>
          <w:rFonts w:asciiTheme="minorHAnsi" w:hAnsiTheme="minorHAnsi" w:cs="Book Antiqua"/>
          <w:color w:val="262626"/>
          <w:szCs w:val="42"/>
          <w:lang w:val="en-US"/>
        </w:rPr>
        <w:t xml:space="preserve"> Non enim vivunt</w:t>
      </w:r>
      <w:r w:rsidR="00AF3A3E">
        <w:rPr>
          <w:rFonts w:asciiTheme="minorHAnsi" w:hAnsiTheme="minorHAnsi" w:cs="Book Antiqua"/>
          <w:color w:val="262626"/>
          <w:szCs w:val="42"/>
          <w:lang w:val="en-US"/>
        </w:rPr>
        <w:t>,</w:t>
      </w:r>
      <w:r w:rsidRPr="00357C82">
        <w:rPr>
          <w:rFonts w:asciiTheme="minorHAnsi" w:hAnsiTheme="minorHAnsi" w:cs="Book Antiqua"/>
          <w:color w:val="262626"/>
          <w:szCs w:val="42"/>
          <w:lang w:val="en-US"/>
        </w:rPr>
        <w:t xml:space="preserve"> sed victuri sunt: omnia differunt. Etiamsi attenderemus, tamen nos vita praecurreret; nun</w:t>
      </w:r>
      <w:r w:rsidR="00AF3A3E">
        <w:rPr>
          <w:rFonts w:asciiTheme="minorHAnsi" w:hAnsiTheme="minorHAnsi" w:cs="Book Antiqua"/>
          <w:color w:val="262626"/>
          <w:szCs w:val="42"/>
          <w:lang w:val="en-US"/>
        </w:rPr>
        <w:t>c vero cunctantes quasi aliena vita</w:t>
      </w:r>
      <w:r w:rsidRPr="00357C82">
        <w:rPr>
          <w:rFonts w:asciiTheme="minorHAnsi" w:hAnsiTheme="minorHAnsi" w:cs="Book Antiqua"/>
          <w:color w:val="262626"/>
          <w:szCs w:val="42"/>
          <w:lang w:val="en-US"/>
        </w:rPr>
        <w:t xml:space="preserve"> transcurrit </w:t>
      </w:r>
      <w:proofErr w:type="gramStart"/>
      <w:r w:rsidRPr="00357C82">
        <w:rPr>
          <w:rFonts w:asciiTheme="minorHAnsi" w:hAnsiTheme="minorHAnsi" w:cs="Book Antiqua"/>
          <w:color w:val="262626"/>
          <w:szCs w:val="42"/>
          <w:lang w:val="en-US"/>
        </w:rPr>
        <w:t>et</w:t>
      </w:r>
      <w:proofErr w:type="gramEnd"/>
      <w:r w:rsidRPr="00357C82">
        <w:rPr>
          <w:rFonts w:asciiTheme="minorHAnsi" w:hAnsiTheme="minorHAnsi" w:cs="Book Antiqua"/>
          <w:color w:val="262626"/>
          <w:szCs w:val="42"/>
          <w:lang w:val="en-US"/>
        </w:rPr>
        <w:t xml:space="preserve"> ultimo d</w:t>
      </w:r>
      <w:r w:rsidR="00AF3A3E">
        <w:rPr>
          <w:rFonts w:asciiTheme="minorHAnsi" w:hAnsiTheme="minorHAnsi" w:cs="Book Antiqua"/>
          <w:color w:val="262626"/>
          <w:szCs w:val="42"/>
          <w:lang w:val="en-US"/>
        </w:rPr>
        <w:t xml:space="preserve">ie finitur, omni </w:t>
      </w:r>
      <w:r w:rsidRPr="00357C82">
        <w:rPr>
          <w:rFonts w:asciiTheme="minorHAnsi" w:hAnsiTheme="minorHAnsi" w:cs="Book Antiqua"/>
          <w:color w:val="262626"/>
          <w:szCs w:val="42"/>
          <w:lang w:val="en-US"/>
        </w:rPr>
        <w:t>perit</w:t>
      </w:r>
      <w:r w:rsidRPr="00357C82">
        <w:rPr>
          <w:rStyle w:val="Funotenzeichen"/>
          <w:rFonts w:asciiTheme="minorHAnsi" w:hAnsiTheme="minorHAnsi" w:cs="Book Antiqua"/>
          <w:color w:val="262626"/>
          <w:szCs w:val="42"/>
        </w:rPr>
        <w:footnoteReference w:id="262"/>
      </w:r>
      <w:r w:rsidRPr="00357C82">
        <w:rPr>
          <w:rFonts w:asciiTheme="minorHAnsi" w:hAnsiTheme="minorHAnsi" w:cs="Book Antiqua"/>
          <w:color w:val="262626"/>
          <w:szCs w:val="42"/>
          <w:lang w:val="en-US"/>
        </w:rPr>
        <w:t>.</w:t>
      </w:r>
    </w:p>
    <w:p w:rsidR="00AF3A3E" w:rsidRDefault="00AF3A3E" w:rsidP="00661D7A">
      <w:pPr>
        <w:tabs>
          <w:tab w:val="left" w:pos="0"/>
        </w:tabs>
        <w:spacing w:line="360" w:lineRule="auto"/>
        <w:rPr>
          <w:rFonts w:asciiTheme="minorHAnsi" w:hAnsiTheme="minorHAnsi" w:cs="Book Antiqua"/>
          <w:color w:val="262626"/>
          <w:szCs w:val="42"/>
          <w:lang w:val="en-US"/>
        </w:rPr>
      </w:pPr>
    </w:p>
    <w:p w:rsidR="00AF3A3E" w:rsidRDefault="00AF3A3E" w:rsidP="00AF3A3E">
      <w:pPr>
        <w:tabs>
          <w:tab w:val="left" w:pos="0"/>
        </w:tabs>
        <w:rPr>
          <w:rFonts w:asciiTheme="minorHAnsi" w:hAnsiTheme="minorHAnsi" w:cs="Book Antiqua"/>
          <w:color w:val="262626"/>
          <w:szCs w:val="42"/>
          <w:lang w:val="en-US"/>
        </w:rPr>
      </w:pPr>
      <w:r w:rsidRPr="00AF3A3E">
        <w:rPr>
          <w:rFonts w:asciiTheme="minorHAnsi" w:hAnsiTheme="minorHAnsi"/>
          <w:b/>
        </w:rPr>
        <w:t>„</w:t>
      </w:r>
      <w:r w:rsidRPr="00AF3A3E">
        <w:rPr>
          <w:rFonts w:asciiTheme="minorHAnsi" w:hAnsiTheme="minorHAnsi" w:cs="Book Antiqua"/>
          <w:b/>
          <w:color w:val="262626"/>
          <w:szCs w:val="42"/>
          <w:lang w:val="en-US"/>
        </w:rPr>
        <w:t>Morgen lebst du?”</w:t>
      </w:r>
      <w:r>
        <w:rPr>
          <w:rFonts w:asciiTheme="minorHAnsi" w:hAnsiTheme="minorHAnsi" w:cs="Book Antiqua"/>
          <w:color w:val="262626"/>
          <w:szCs w:val="42"/>
          <w:lang w:val="en-US"/>
        </w:rPr>
        <w:t xml:space="preserve"> 138</w:t>
      </w:r>
    </w:p>
    <w:p w:rsidR="00AF3A3E" w:rsidRPr="00AF3A3E" w:rsidRDefault="00AF3A3E" w:rsidP="00AF3A3E">
      <w:pPr>
        <w:tabs>
          <w:tab w:val="left" w:pos="0"/>
        </w:tabs>
        <w:rPr>
          <w:rFonts w:asciiTheme="minorHAnsi" w:hAnsiTheme="minorHAnsi" w:cs="Book Antiqua"/>
          <w:i/>
          <w:color w:val="262626"/>
          <w:szCs w:val="42"/>
          <w:lang w:val="en-US"/>
        </w:rPr>
      </w:pPr>
      <w:r w:rsidRPr="00AF3A3E">
        <w:rPr>
          <w:rFonts w:asciiTheme="minorHAnsi" w:hAnsiTheme="minorHAnsi" w:cs="Book Antiqua"/>
          <w:i/>
          <w:color w:val="262626"/>
          <w:szCs w:val="42"/>
          <w:lang w:val="en-US"/>
        </w:rPr>
        <w:t>Martial hat den Zielfiguren seiner Spottgedichte vielfach sprechende Namen gegeben. Der hier auf sein ewiges “Morgen, morgen” angesprochene, am Anfang und am Ende viermal auf seinen Namen festgelegte “Postumus” stammt aus dem alten, alterslosen Adel derer, “von und zu Spät”.</w:t>
      </w:r>
    </w:p>
    <w:p w:rsidR="00AF3A3E" w:rsidRPr="00CD30B0" w:rsidRDefault="00AF3A3E" w:rsidP="00AF3A3E">
      <w:pPr>
        <w:tabs>
          <w:tab w:val="left" w:pos="0"/>
        </w:tabs>
        <w:rPr>
          <w:rFonts w:asciiTheme="minorHAnsi" w:hAnsiTheme="minorHAnsi" w:cs="Book Antiqua"/>
          <w:color w:val="262626"/>
          <w:lang w:val="en-US"/>
        </w:rPr>
      </w:pPr>
    </w:p>
    <w:p w:rsidR="00AF3A3E" w:rsidRPr="00CD30B0" w:rsidRDefault="00CD30B0" w:rsidP="00CD30B0">
      <w:pPr>
        <w:tabs>
          <w:tab w:val="left" w:pos="0"/>
        </w:tabs>
        <w:spacing w:line="360" w:lineRule="auto"/>
        <w:rPr>
          <w:rFonts w:asciiTheme="minorHAnsi" w:hAnsiTheme="minorHAnsi" w:cs="Book Antiqua"/>
          <w:color w:val="262626"/>
          <w:lang w:val="en-US"/>
        </w:rPr>
      </w:pPr>
      <w:r>
        <w:rPr>
          <w:rFonts w:asciiTheme="minorHAnsi" w:hAnsiTheme="minorHAnsi"/>
        </w:rPr>
        <w:t>Cras te v</w:t>
      </w:r>
      <w:r w:rsidR="00AF3A3E" w:rsidRPr="00CD30B0">
        <w:rPr>
          <w:rFonts w:asciiTheme="minorHAnsi" w:hAnsiTheme="minorHAnsi"/>
        </w:rPr>
        <w:t>icturum, cras dicis, Postume, semper:</w:t>
      </w:r>
      <w:r w:rsidR="00AF3A3E" w:rsidRPr="00CD30B0">
        <w:rPr>
          <w:rFonts w:asciiTheme="minorHAnsi" w:hAnsiTheme="minorHAnsi"/>
        </w:rPr>
        <w:br/>
        <w:t>     dic mih</w:t>
      </w:r>
      <w:r>
        <w:rPr>
          <w:rFonts w:asciiTheme="minorHAnsi" w:hAnsiTheme="minorHAnsi"/>
        </w:rPr>
        <w:t>i, cras istud, Postume, quando v</w:t>
      </w:r>
      <w:r w:rsidR="00AF3A3E" w:rsidRPr="00CD30B0">
        <w:rPr>
          <w:rFonts w:asciiTheme="minorHAnsi" w:hAnsiTheme="minorHAnsi"/>
        </w:rPr>
        <w:t>enit?</w:t>
      </w:r>
      <w:r w:rsidR="00AF3A3E" w:rsidRPr="00CD30B0">
        <w:rPr>
          <w:rFonts w:asciiTheme="minorHAnsi" w:hAnsiTheme="minorHAnsi"/>
        </w:rPr>
        <w:br/>
        <w:t>Quam longe cras istud! ubi est? aut unde petendum?</w:t>
      </w:r>
      <w:r w:rsidR="00AF3A3E" w:rsidRPr="00CD30B0">
        <w:rPr>
          <w:rFonts w:asciiTheme="minorHAnsi" w:hAnsiTheme="minorHAnsi"/>
        </w:rPr>
        <w:br/>
        <w:t>     Numquid apud Parthos Armeniosque latet?</w:t>
      </w:r>
      <w:r w:rsidR="00AF3A3E" w:rsidRPr="00CD30B0">
        <w:rPr>
          <w:rFonts w:asciiTheme="minorHAnsi" w:hAnsiTheme="minorHAnsi"/>
        </w:rPr>
        <w:br/>
      </w:r>
      <w:r>
        <w:rPr>
          <w:rFonts w:asciiTheme="minorHAnsi" w:hAnsiTheme="minorHAnsi"/>
        </w:rPr>
        <w:t>Iam cras istud habet Priami v</w:t>
      </w:r>
      <w:r w:rsidR="00AF3A3E" w:rsidRPr="00CD30B0">
        <w:rPr>
          <w:rFonts w:asciiTheme="minorHAnsi" w:hAnsiTheme="minorHAnsi"/>
        </w:rPr>
        <w:t>el Nestoris annos.              </w:t>
      </w:r>
      <w:r w:rsidR="00AF3A3E" w:rsidRPr="00CD30B0">
        <w:rPr>
          <w:rFonts w:asciiTheme="minorHAnsi" w:hAnsiTheme="minorHAnsi"/>
          <w:sz w:val="20"/>
          <w:szCs w:val="20"/>
        </w:rPr>
        <w:t>5</w:t>
      </w:r>
      <w:r w:rsidR="00AF3A3E" w:rsidRPr="00CD30B0">
        <w:rPr>
          <w:rFonts w:asciiTheme="minorHAnsi" w:hAnsiTheme="minorHAnsi"/>
        </w:rPr>
        <w:br/>
        <w:t>     Cras istud quanti</w:t>
      </w:r>
      <w:r>
        <w:rPr>
          <w:rStyle w:val="Funotenzeichen"/>
          <w:rFonts w:asciiTheme="minorHAnsi" w:hAnsiTheme="minorHAnsi"/>
        </w:rPr>
        <w:footnoteReference w:id="263"/>
      </w:r>
      <w:r>
        <w:rPr>
          <w:rFonts w:asciiTheme="minorHAnsi" w:hAnsiTheme="minorHAnsi"/>
        </w:rPr>
        <w:t>, dic mihi, possit emi?</w:t>
      </w:r>
      <w:r>
        <w:rPr>
          <w:rFonts w:asciiTheme="minorHAnsi" w:hAnsiTheme="minorHAnsi"/>
        </w:rPr>
        <w:br/>
        <w:t>Cras vives? Hodie iam viv</w:t>
      </w:r>
      <w:r w:rsidR="00AF3A3E" w:rsidRPr="00CD30B0">
        <w:rPr>
          <w:rFonts w:asciiTheme="minorHAnsi" w:hAnsiTheme="minorHAnsi"/>
        </w:rPr>
        <w:t>ere, Postume, serum est:</w:t>
      </w:r>
      <w:r w:rsidR="00AF3A3E" w:rsidRPr="00CD30B0">
        <w:rPr>
          <w:rFonts w:asciiTheme="minorHAnsi" w:hAnsiTheme="minorHAnsi"/>
        </w:rPr>
        <w:br/>
        <w:t>    </w:t>
      </w:r>
      <w:r>
        <w:rPr>
          <w:rFonts w:asciiTheme="minorHAnsi" w:hAnsiTheme="minorHAnsi"/>
        </w:rPr>
        <w:t> ille sapit, quisquis, Postume, v</w:t>
      </w:r>
      <w:r w:rsidR="00AF3A3E" w:rsidRPr="00CD30B0">
        <w:rPr>
          <w:rFonts w:asciiTheme="minorHAnsi" w:hAnsiTheme="minorHAnsi"/>
        </w:rPr>
        <w:t>ixit heri.</w:t>
      </w:r>
    </w:p>
    <w:p w:rsidR="00CD30B0" w:rsidRDefault="00CD30B0" w:rsidP="00AF3A3E">
      <w:pPr>
        <w:tabs>
          <w:tab w:val="left" w:pos="0"/>
        </w:tabs>
        <w:rPr>
          <w:rFonts w:asciiTheme="minorHAnsi" w:hAnsiTheme="minorHAnsi" w:cs="Book Antiqua"/>
          <w:i/>
          <w:color w:val="262626"/>
          <w:lang w:val="en-US"/>
        </w:rPr>
      </w:pPr>
    </w:p>
    <w:p w:rsidR="00AF3A3E" w:rsidRPr="00CD30B0" w:rsidRDefault="00CD30B0" w:rsidP="00AF3A3E">
      <w:pPr>
        <w:tabs>
          <w:tab w:val="left" w:pos="0"/>
        </w:tabs>
        <w:rPr>
          <w:rFonts w:asciiTheme="minorHAnsi" w:hAnsiTheme="minorHAnsi" w:cs="Book Antiqua"/>
          <w:i/>
          <w:color w:val="262626"/>
          <w:lang w:val="en-US"/>
        </w:rPr>
      </w:pPr>
      <w:r w:rsidRPr="00CD30B0">
        <w:rPr>
          <w:rFonts w:asciiTheme="minorHAnsi" w:hAnsiTheme="minorHAnsi" w:cs="Book Antiqua"/>
          <w:i/>
          <w:color w:val="262626"/>
          <w:lang w:val="en-US"/>
        </w:rPr>
        <w:t>Nachdem die Parther und die Armenier am Rande des Römischen Reiches zu Nachbarn im Global Village geworden sind, hat sich das “Morgen” des lateinischen Originals von diesen Randvölkern ein Stück weiter hinter den Mond und den Mars zurückgezogen.</w:t>
      </w:r>
    </w:p>
    <w:p w:rsidR="00661D7A" w:rsidRDefault="005C71AC" w:rsidP="005C71AC">
      <w:pPr>
        <w:widowControl w:val="0"/>
        <w:autoSpaceDE w:val="0"/>
        <w:autoSpaceDN w:val="0"/>
        <w:adjustRightInd w:val="0"/>
        <w:rPr>
          <w:rFonts w:asciiTheme="minorHAnsi" w:hAnsiTheme="minorHAnsi"/>
        </w:rPr>
      </w:pPr>
      <w:r w:rsidRPr="005C71AC">
        <w:rPr>
          <w:rFonts w:asciiTheme="minorHAnsi" w:hAnsiTheme="minorHAnsi"/>
          <w:b/>
        </w:rPr>
        <w:lastRenderedPageBreak/>
        <w:t>„Wär’s vergönnt uns beiden …“</w:t>
      </w:r>
      <w:r>
        <w:rPr>
          <w:rFonts w:asciiTheme="minorHAnsi" w:hAnsiTheme="minorHAnsi"/>
        </w:rPr>
        <w:t xml:space="preserve"> 140</w:t>
      </w:r>
    </w:p>
    <w:p w:rsidR="005C71AC" w:rsidRPr="005C71AC" w:rsidRDefault="005C71AC" w:rsidP="005C71AC">
      <w:pPr>
        <w:widowControl w:val="0"/>
        <w:tabs>
          <w:tab w:val="left" w:pos="1140"/>
        </w:tabs>
        <w:autoSpaceDE w:val="0"/>
        <w:autoSpaceDN w:val="0"/>
        <w:adjustRightInd w:val="0"/>
        <w:rPr>
          <w:rFonts w:asciiTheme="minorHAnsi" w:hAnsiTheme="minorHAnsi"/>
          <w:i/>
        </w:rPr>
      </w:pPr>
      <w:r w:rsidRPr="005C71AC">
        <w:rPr>
          <w:rFonts w:asciiTheme="minorHAnsi" w:hAnsiTheme="minorHAnsi"/>
          <w:i/>
        </w:rPr>
        <w:t>Vierzehn Elfsilbler im Irrealis: eine Klage um die verlorene Muße, um das an gleichgültige Verpflichtungen verlorene „wahre Leben“. Martials Gedicht ist an den vertrauten Freund und Namensvetter Julius Martialis gerichtet; die „Atrien“ voller „stolzer Ahnenbilder“ deuten auf den lästigen Klientendienst des Dichters, die „Prozesse“ und das „öde Forum“ auf die Anwaltstätigkeit des Freundes:</w:t>
      </w:r>
    </w:p>
    <w:p w:rsidR="005C71AC" w:rsidRDefault="005C71AC" w:rsidP="005C71AC">
      <w:pPr>
        <w:widowControl w:val="0"/>
        <w:tabs>
          <w:tab w:val="left" w:pos="1140"/>
        </w:tabs>
        <w:autoSpaceDE w:val="0"/>
        <w:autoSpaceDN w:val="0"/>
        <w:adjustRightInd w:val="0"/>
        <w:rPr>
          <w:rFonts w:asciiTheme="minorHAnsi" w:hAnsiTheme="minorHAnsi"/>
        </w:rPr>
      </w:pPr>
    </w:p>
    <w:p w:rsidR="005C71AC" w:rsidRPr="005C71AC" w:rsidRDefault="005C71AC" w:rsidP="00B07072">
      <w:pPr>
        <w:widowControl w:val="0"/>
        <w:tabs>
          <w:tab w:val="left" w:pos="1140"/>
          <w:tab w:val="left" w:pos="6096"/>
        </w:tabs>
        <w:autoSpaceDE w:val="0"/>
        <w:autoSpaceDN w:val="0"/>
        <w:adjustRightInd w:val="0"/>
        <w:spacing w:line="360" w:lineRule="auto"/>
        <w:rPr>
          <w:rFonts w:asciiTheme="minorHAnsi" w:hAnsiTheme="minorHAnsi"/>
        </w:rPr>
      </w:pPr>
      <w:r w:rsidRPr="005C71AC">
        <w:rPr>
          <w:rFonts w:asciiTheme="minorHAnsi" w:hAnsiTheme="minorHAnsi"/>
        </w:rPr>
        <w:t>Si tecum mihi, care Martialis,</w:t>
      </w:r>
      <w:r w:rsidRPr="005C71AC">
        <w:rPr>
          <w:rFonts w:asciiTheme="minorHAnsi" w:hAnsiTheme="minorHAnsi"/>
        </w:rPr>
        <w:br/>
        <w:t>securis liceat frui diebus,</w:t>
      </w:r>
      <w:r w:rsidRPr="005C71AC">
        <w:rPr>
          <w:rFonts w:asciiTheme="minorHAnsi" w:hAnsiTheme="minorHAnsi"/>
        </w:rPr>
        <w:br/>
      </w:r>
      <w:r>
        <w:rPr>
          <w:rFonts w:asciiTheme="minorHAnsi" w:hAnsiTheme="minorHAnsi"/>
        </w:rPr>
        <w:t>si disponere tempus otiosum</w:t>
      </w:r>
      <w:r>
        <w:rPr>
          <w:rFonts w:asciiTheme="minorHAnsi" w:hAnsiTheme="minorHAnsi"/>
        </w:rPr>
        <w:br/>
        <w:t>et verae pariter vacare v</w:t>
      </w:r>
      <w:r w:rsidRPr="005C71AC">
        <w:rPr>
          <w:rFonts w:asciiTheme="minorHAnsi" w:hAnsiTheme="minorHAnsi"/>
        </w:rPr>
        <w:t>itae:</w:t>
      </w:r>
      <w:r w:rsidRPr="005C71AC">
        <w:rPr>
          <w:rFonts w:asciiTheme="minorHAnsi" w:hAnsiTheme="minorHAnsi"/>
        </w:rPr>
        <w:br/>
        <w:t xml:space="preserve">nec nos atria </w:t>
      </w:r>
      <w:r w:rsidR="00B07072">
        <w:rPr>
          <w:rFonts w:asciiTheme="minorHAnsi" w:hAnsiTheme="minorHAnsi"/>
        </w:rPr>
        <w:t>nec domos potentum</w:t>
      </w:r>
      <w:r w:rsidR="00B07072">
        <w:rPr>
          <w:rFonts w:asciiTheme="minorHAnsi" w:hAnsiTheme="minorHAnsi"/>
        </w:rPr>
        <w:tab/>
      </w:r>
      <w:r w:rsidRPr="005C71AC">
        <w:rPr>
          <w:rFonts w:asciiTheme="minorHAnsi" w:hAnsiTheme="minorHAnsi"/>
          <w:sz w:val="20"/>
          <w:szCs w:val="20"/>
        </w:rPr>
        <w:t>5</w:t>
      </w:r>
      <w:r w:rsidRPr="005C71AC">
        <w:rPr>
          <w:rFonts w:asciiTheme="minorHAnsi" w:hAnsiTheme="minorHAnsi"/>
          <w:sz w:val="20"/>
          <w:szCs w:val="20"/>
        </w:rPr>
        <w:br/>
      </w:r>
      <w:r w:rsidR="00E60F06">
        <w:rPr>
          <w:rFonts w:asciiTheme="minorHAnsi" w:hAnsiTheme="minorHAnsi"/>
        </w:rPr>
        <w:t>nec lite</w:t>
      </w:r>
      <w:r w:rsidRPr="005C71AC">
        <w:rPr>
          <w:rFonts w:asciiTheme="minorHAnsi" w:hAnsiTheme="minorHAnsi"/>
        </w:rPr>
        <w:t>s tetricas</w:t>
      </w:r>
      <w:r w:rsidR="006A3492">
        <w:rPr>
          <w:rStyle w:val="Funotenzeichen"/>
          <w:rFonts w:asciiTheme="minorHAnsi" w:hAnsiTheme="minorHAnsi"/>
        </w:rPr>
        <w:footnoteReference w:id="264"/>
      </w:r>
      <w:r w:rsidRPr="005C71AC">
        <w:rPr>
          <w:rFonts w:asciiTheme="minorHAnsi" w:hAnsiTheme="minorHAnsi"/>
        </w:rPr>
        <w:t xml:space="preserve"> forumque triste</w:t>
      </w:r>
      <w:r w:rsidRPr="005C71AC">
        <w:rPr>
          <w:rFonts w:asciiTheme="minorHAnsi" w:hAnsiTheme="minorHAnsi"/>
        </w:rPr>
        <w:br/>
        <w:t>nossemus nec imagines superbas;</w:t>
      </w:r>
      <w:r w:rsidRPr="005C71AC">
        <w:rPr>
          <w:rFonts w:asciiTheme="minorHAnsi" w:hAnsiTheme="minorHAnsi"/>
        </w:rPr>
        <w:br/>
        <w:t>sed gestatio</w:t>
      </w:r>
      <w:r w:rsidR="00E60F06">
        <w:rPr>
          <w:rStyle w:val="Funotenzeichen"/>
          <w:rFonts w:asciiTheme="minorHAnsi" w:hAnsiTheme="minorHAnsi"/>
        </w:rPr>
        <w:footnoteReference w:id="265"/>
      </w:r>
      <w:r w:rsidRPr="005C71AC">
        <w:rPr>
          <w:rFonts w:asciiTheme="minorHAnsi" w:hAnsiTheme="minorHAnsi"/>
        </w:rPr>
        <w:t>, fabulae, lib</w:t>
      </w:r>
      <w:r w:rsidR="00E60F06">
        <w:rPr>
          <w:rFonts w:asciiTheme="minorHAnsi" w:hAnsiTheme="minorHAnsi"/>
        </w:rPr>
        <w:t>elli,</w:t>
      </w:r>
      <w:r w:rsidR="00E60F06">
        <w:rPr>
          <w:rFonts w:asciiTheme="minorHAnsi" w:hAnsiTheme="minorHAnsi"/>
        </w:rPr>
        <w:br/>
        <w:t>campus, porticus, umbra, v</w:t>
      </w:r>
      <w:r w:rsidRPr="005C71AC">
        <w:rPr>
          <w:rFonts w:asciiTheme="minorHAnsi" w:hAnsiTheme="minorHAnsi"/>
        </w:rPr>
        <w:t>irgo</w:t>
      </w:r>
      <w:r w:rsidR="00E60F06">
        <w:rPr>
          <w:rStyle w:val="Funotenzeichen"/>
          <w:rFonts w:asciiTheme="minorHAnsi" w:hAnsiTheme="minorHAnsi"/>
        </w:rPr>
        <w:footnoteReference w:id="266"/>
      </w:r>
      <w:r w:rsidRPr="005C71AC">
        <w:rPr>
          <w:rFonts w:asciiTheme="minorHAnsi" w:hAnsiTheme="minorHAnsi"/>
        </w:rPr>
        <w:t>, thermae,</w:t>
      </w:r>
      <w:r w:rsidRPr="005C71AC">
        <w:rPr>
          <w:rFonts w:asciiTheme="minorHAnsi" w:hAnsiTheme="minorHAnsi"/>
        </w:rPr>
        <w:br/>
        <w:t>haec essent loca semper, hi labores</w:t>
      </w:r>
      <w:r w:rsidR="00E60F06">
        <w:rPr>
          <w:rStyle w:val="Funotenzeichen"/>
          <w:rFonts w:asciiTheme="minorHAnsi" w:hAnsiTheme="minorHAnsi"/>
        </w:rPr>
        <w:footnoteReference w:id="267"/>
      </w:r>
      <w:r w:rsidR="00B07072">
        <w:rPr>
          <w:rFonts w:asciiTheme="minorHAnsi" w:hAnsiTheme="minorHAnsi"/>
        </w:rPr>
        <w:t>.</w:t>
      </w:r>
      <w:r w:rsidR="00B07072">
        <w:rPr>
          <w:rFonts w:asciiTheme="minorHAnsi" w:hAnsiTheme="minorHAnsi"/>
        </w:rPr>
        <w:tab/>
      </w:r>
      <w:r w:rsidRPr="005C71AC">
        <w:rPr>
          <w:rFonts w:asciiTheme="minorHAnsi" w:hAnsiTheme="minorHAnsi"/>
          <w:sz w:val="20"/>
          <w:szCs w:val="20"/>
        </w:rPr>
        <w:t>10</w:t>
      </w:r>
      <w:r w:rsidR="00E60F06">
        <w:rPr>
          <w:rFonts w:asciiTheme="minorHAnsi" w:hAnsiTheme="minorHAnsi"/>
        </w:rPr>
        <w:br/>
        <w:t>Nunc viv</w:t>
      </w:r>
      <w:r w:rsidRPr="005C71AC">
        <w:rPr>
          <w:rFonts w:asciiTheme="minorHAnsi" w:hAnsiTheme="minorHAnsi"/>
        </w:rPr>
        <w:t>it necuter</w:t>
      </w:r>
      <w:r w:rsidR="00E60F06">
        <w:rPr>
          <w:rStyle w:val="Funotenzeichen"/>
          <w:rFonts w:asciiTheme="minorHAnsi" w:hAnsiTheme="minorHAnsi"/>
        </w:rPr>
        <w:footnoteReference w:id="268"/>
      </w:r>
      <w:r w:rsidRPr="005C71AC">
        <w:rPr>
          <w:rFonts w:asciiTheme="minorHAnsi" w:hAnsiTheme="minorHAnsi"/>
        </w:rPr>
        <w:t xml:space="preserve"> sibi, bonosque</w:t>
      </w:r>
      <w:r w:rsidRPr="005C71AC">
        <w:rPr>
          <w:rFonts w:asciiTheme="minorHAnsi" w:hAnsiTheme="minorHAnsi"/>
        </w:rPr>
        <w:br/>
        <w:t>soles</w:t>
      </w:r>
      <w:r w:rsidR="004B0397">
        <w:rPr>
          <w:rStyle w:val="Funotenzeichen"/>
          <w:rFonts w:asciiTheme="minorHAnsi" w:hAnsiTheme="minorHAnsi"/>
        </w:rPr>
        <w:footnoteReference w:id="269"/>
      </w:r>
      <w:r w:rsidRPr="005C71AC">
        <w:rPr>
          <w:rFonts w:asciiTheme="minorHAnsi" w:hAnsiTheme="minorHAnsi"/>
        </w:rPr>
        <w:t xml:space="preserve"> effugere atque abire sentit</w:t>
      </w:r>
      <w:proofErr w:type="gramStart"/>
      <w:r w:rsidRPr="005C71AC">
        <w:rPr>
          <w:rFonts w:asciiTheme="minorHAnsi" w:hAnsiTheme="minorHAnsi"/>
        </w:rPr>
        <w:t>,</w:t>
      </w:r>
      <w:proofErr w:type="gramEnd"/>
      <w:r w:rsidRPr="005C71AC">
        <w:rPr>
          <w:rFonts w:asciiTheme="minorHAnsi" w:hAnsiTheme="minorHAnsi"/>
        </w:rPr>
        <w:br/>
        <w:t>qui nobis pereunt et inputantur.</w:t>
      </w:r>
      <w:r w:rsidR="00B07072">
        <w:rPr>
          <w:rFonts w:asciiTheme="minorHAnsi" w:hAnsiTheme="minorHAnsi"/>
        </w:rPr>
        <w:tab/>
      </w:r>
      <w:r w:rsidRPr="005C71AC">
        <w:rPr>
          <w:rFonts w:asciiTheme="minorHAnsi" w:hAnsiTheme="minorHAnsi"/>
          <w:sz w:val="20"/>
          <w:szCs w:val="20"/>
        </w:rPr>
        <w:t>13</w:t>
      </w:r>
      <w:r w:rsidR="004B0397">
        <w:rPr>
          <w:rFonts w:asciiTheme="minorHAnsi" w:hAnsiTheme="minorHAnsi"/>
        </w:rPr>
        <w:br/>
        <w:t>Quisquam viv</w:t>
      </w:r>
      <w:r w:rsidR="00B07072">
        <w:rPr>
          <w:rFonts w:asciiTheme="minorHAnsi" w:hAnsiTheme="minorHAnsi"/>
        </w:rPr>
        <w:t>ere cum sciat, moratur?</w:t>
      </w:r>
    </w:p>
    <w:p w:rsidR="00725923" w:rsidRPr="00CD30B0" w:rsidRDefault="00725923" w:rsidP="00661D7A">
      <w:pPr>
        <w:widowControl w:val="0"/>
        <w:autoSpaceDE w:val="0"/>
        <w:autoSpaceDN w:val="0"/>
        <w:adjustRightInd w:val="0"/>
        <w:spacing w:line="360" w:lineRule="auto"/>
        <w:rPr>
          <w:rFonts w:asciiTheme="minorHAnsi" w:hAnsiTheme="minorHAnsi"/>
        </w:rPr>
      </w:pPr>
    </w:p>
    <w:p w:rsidR="00725923" w:rsidRPr="004B0397" w:rsidRDefault="004B0397" w:rsidP="004B0397">
      <w:pPr>
        <w:widowControl w:val="0"/>
        <w:autoSpaceDE w:val="0"/>
        <w:autoSpaceDN w:val="0"/>
        <w:adjustRightInd w:val="0"/>
        <w:rPr>
          <w:rFonts w:asciiTheme="minorHAnsi" w:hAnsiTheme="minorHAnsi"/>
          <w:i/>
        </w:rPr>
      </w:pPr>
      <w:r w:rsidRPr="004B0397">
        <w:rPr>
          <w:rFonts w:asciiTheme="minorHAnsi" w:hAnsiTheme="minorHAnsi"/>
          <w:i/>
        </w:rPr>
        <w:t>Die lateinischen Worte „… pereunt et inputantur“ (V. 13) sind am Turm des Palazzo del Municipio von Palermo zum Uhrenspruch geworden.</w:t>
      </w:r>
    </w:p>
    <w:p w:rsidR="004B0397" w:rsidRDefault="004B0397" w:rsidP="00661D7A">
      <w:pPr>
        <w:widowControl w:val="0"/>
        <w:autoSpaceDE w:val="0"/>
        <w:autoSpaceDN w:val="0"/>
        <w:adjustRightInd w:val="0"/>
        <w:spacing w:line="360" w:lineRule="auto"/>
        <w:rPr>
          <w:rFonts w:asciiTheme="minorHAnsi" w:hAnsiTheme="minorHAnsi"/>
        </w:rPr>
      </w:pPr>
    </w:p>
    <w:p w:rsidR="004B0397" w:rsidRDefault="004B0397" w:rsidP="00661D7A">
      <w:pPr>
        <w:widowControl w:val="0"/>
        <w:autoSpaceDE w:val="0"/>
        <w:autoSpaceDN w:val="0"/>
        <w:adjustRightInd w:val="0"/>
        <w:spacing w:line="360" w:lineRule="auto"/>
        <w:rPr>
          <w:rFonts w:asciiTheme="minorHAnsi" w:hAnsiTheme="minorHAnsi"/>
        </w:rPr>
      </w:pPr>
    </w:p>
    <w:p w:rsidR="004B0397" w:rsidRDefault="004B0397" w:rsidP="004B0397">
      <w:pPr>
        <w:widowControl w:val="0"/>
        <w:autoSpaceDE w:val="0"/>
        <w:autoSpaceDN w:val="0"/>
        <w:adjustRightInd w:val="0"/>
        <w:rPr>
          <w:rFonts w:asciiTheme="minorHAnsi" w:hAnsiTheme="minorHAnsi"/>
        </w:rPr>
      </w:pPr>
      <w:r w:rsidRPr="004B0397">
        <w:rPr>
          <w:rFonts w:asciiTheme="minorHAnsi" w:hAnsiTheme="minorHAnsi"/>
          <w:b/>
        </w:rPr>
        <w:t>Leerlauf der Termine</w:t>
      </w:r>
      <w:r>
        <w:rPr>
          <w:rFonts w:asciiTheme="minorHAnsi" w:hAnsiTheme="minorHAnsi"/>
        </w:rPr>
        <w:t xml:space="preserve"> 141</w:t>
      </w:r>
    </w:p>
    <w:p w:rsidR="004B0397" w:rsidRPr="004B0397" w:rsidRDefault="004B0397" w:rsidP="004B0397">
      <w:pPr>
        <w:widowControl w:val="0"/>
        <w:autoSpaceDE w:val="0"/>
        <w:autoSpaceDN w:val="0"/>
        <w:adjustRightInd w:val="0"/>
        <w:rPr>
          <w:rFonts w:asciiTheme="minorHAnsi" w:hAnsiTheme="minorHAnsi"/>
          <w:i/>
        </w:rPr>
      </w:pPr>
      <w:r w:rsidRPr="004B0397">
        <w:rPr>
          <w:rFonts w:asciiTheme="minorHAnsi" w:hAnsiTheme="minorHAnsi"/>
          <w:i/>
        </w:rPr>
        <w:t>Für den Römer der klassischen Zeit waren Stadt und Land getrennte Lebenswelten: Da steht die „Stadt“ für die „negotia“, die vielerlei verpflcihtenden, zeitraubenden „Geschäfte“ und Termine, das „Land“ für das „otium“, die „Muße“, die den Menschen zu sich kommen, zu sich selbst kommen lässt. Von seinem Landgut bei Laurentum am Meer blickt der jüngere Plinius zurück auf seine alltäglichen städtischen Verpflichtungen gegenüber seiner zahlreichen Klientel – Geschäfte und Termine, die aus der ländlichen Perspektive dieses „wahren abgeschiedenen Musenorts“ vollends sinnentleert erscheinen:</w:t>
      </w:r>
    </w:p>
    <w:p w:rsidR="004B0397" w:rsidRDefault="00C97B41" w:rsidP="00C97B41">
      <w:pPr>
        <w:widowControl w:val="0"/>
        <w:autoSpaceDE w:val="0"/>
        <w:autoSpaceDN w:val="0"/>
        <w:adjustRightInd w:val="0"/>
        <w:spacing w:line="360" w:lineRule="auto"/>
        <w:rPr>
          <w:rFonts w:asciiTheme="minorHAnsi" w:hAnsiTheme="minorHAnsi"/>
        </w:rPr>
      </w:pPr>
      <w:r w:rsidRPr="00C97B41">
        <w:rPr>
          <w:rFonts w:asciiTheme="minorHAnsi" w:hAnsiTheme="minorHAnsi"/>
        </w:rPr>
        <w:lastRenderedPageBreak/>
        <w:t>Mirum est</w:t>
      </w:r>
      <w:r>
        <w:rPr>
          <w:rFonts w:asciiTheme="minorHAnsi" w:hAnsiTheme="minorHAnsi"/>
        </w:rPr>
        <w:t>,</w:t>
      </w:r>
      <w:r w:rsidRPr="00C97B41">
        <w:rPr>
          <w:rFonts w:asciiTheme="minorHAnsi" w:hAnsiTheme="minorHAnsi"/>
        </w:rPr>
        <w:t xml:space="preserve"> quam singulis diebus in urbe ratio aut constet</w:t>
      </w:r>
      <w:r>
        <w:rPr>
          <w:rStyle w:val="Funotenzeichen"/>
          <w:rFonts w:asciiTheme="minorHAnsi" w:hAnsiTheme="minorHAnsi"/>
        </w:rPr>
        <w:footnoteReference w:id="270"/>
      </w:r>
      <w:r w:rsidRPr="00C97B41">
        <w:rPr>
          <w:rFonts w:asciiTheme="minorHAnsi" w:hAnsiTheme="minorHAnsi"/>
        </w:rPr>
        <w:t xml:space="preserve"> aut constare videatur, p</w:t>
      </w:r>
      <w:r>
        <w:rPr>
          <w:rFonts w:asciiTheme="minorHAnsi" w:hAnsiTheme="minorHAnsi"/>
        </w:rPr>
        <w:t>luribus iunctisque</w:t>
      </w:r>
      <w:r>
        <w:rPr>
          <w:rStyle w:val="Funotenzeichen"/>
          <w:rFonts w:asciiTheme="minorHAnsi" w:hAnsiTheme="minorHAnsi"/>
        </w:rPr>
        <w:footnoteReference w:id="271"/>
      </w:r>
      <w:r>
        <w:rPr>
          <w:rFonts w:asciiTheme="minorHAnsi" w:hAnsiTheme="minorHAnsi"/>
        </w:rPr>
        <w:t xml:space="preserve"> non constet. Nam si quem interroges „</w:t>
      </w:r>
      <w:r w:rsidRPr="00C97B41">
        <w:rPr>
          <w:rFonts w:asciiTheme="minorHAnsi" w:hAnsiTheme="minorHAnsi"/>
        </w:rPr>
        <w:t>Ho</w:t>
      </w:r>
      <w:r>
        <w:rPr>
          <w:rFonts w:asciiTheme="minorHAnsi" w:hAnsiTheme="minorHAnsi"/>
        </w:rPr>
        <w:t>die quid egisti?“, respondeat: „</w:t>
      </w:r>
      <w:r w:rsidRPr="00C97B41">
        <w:rPr>
          <w:rFonts w:asciiTheme="minorHAnsi" w:hAnsiTheme="minorHAnsi"/>
        </w:rPr>
        <w:t>Officio togae virilis</w:t>
      </w:r>
      <w:r>
        <w:rPr>
          <w:rStyle w:val="Funotenzeichen"/>
          <w:rFonts w:asciiTheme="minorHAnsi" w:hAnsiTheme="minorHAnsi"/>
        </w:rPr>
        <w:footnoteReference w:id="272"/>
      </w:r>
      <w:r w:rsidRPr="00C97B41">
        <w:rPr>
          <w:rFonts w:asciiTheme="minorHAnsi" w:hAnsiTheme="minorHAnsi"/>
        </w:rPr>
        <w:t xml:space="preserve"> interfui, sponsalia aut nuptias frequentavi, ille me ad signandum testamentum, ille in advocationem, ille in consilium</w:t>
      </w:r>
      <w:r>
        <w:rPr>
          <w:rStyle w:val="Funotenzeichen"/>
          <w:rFonts w:asciiTheme="minorHAnsi" w:hAnsiTheme="minorHAnsi"/>
        </w:rPr>
        <w:footnoteReference w:id="273"/>
      </w:r>
      <w:r w:rsidRPr="00C97B41">
        <w:rPr>
          <w:rFonts w:asciiTheme="minorHAnsi" w:hAnsiTheme="minorHAnsi"/>
        </w:rPr>
        <w:t xml:space="preserve"> rog</w:t>
      </w:r>
      <w:r>
        <w:rPr>
          <w:rFonts w:asciiTheme="minorHAnsi" w:hAnsiTheme="minorHAnsi"/>
        </w:rPr>
        <w:t xml:space="preserve">avit.“ </w:t>
      </w:r>
      <w:r w:rsidRPr="00C97B41">
        <w:rPr>
          <w:rFonts w:asciiTheme="minorHAnsi" w:hAnsiTheme="minorHAnsi"/>
        </w:rPr>
        <w:t>Haec</w:t>
      </w:r>
      <w:r>
        <w:rPr>
          <w:rFonts w:asciiTheme="minorHAnsi" w:hAnsiTheme="minorHAnsi"/>
        </w:rPr>
        <w:t>,</w:t>
      </w:r>
      <w:r w:rsidRPr="00C97B41">
        <w:rPr>
          <w:rFonts w:asciiTheme="minorHAnsi" w:hAnsiTheme="minorHAnsi"/>
        </w:rPr>
        <w:t xml:space="preserve"> quo die</w:t>
      </w:r>
      <w:r>
        <w:rPr>
          <w:rStyle w:val="Funotenzeichen"/>
          <w:rFonts w:asciiTheme="minorHAnsi" w:hAnsiTheme="minorHAnsi"/>
        </w:rPr>
        <w:footnoteReference w:id="274"/>
      </w:r>
      <w:r w:rsidRPr="00C97B41">
        <w:rPr>
          <w:rFonts w:asciiTheme="minorHAnsi" w:hAnsiTheme="minorHAnsi"/>
        </w:rPr>
        <w:t xml:space="preserve"> feceris, necessaria, eadem, si cotidie fecisse te reputes, inania videntur, multo magis cum secesseris</w:t>
      </w:r>
      <w:r>
        <w:rPr>
          <w:rStyle w:val="Funotenzeichen"/>
          <w:rFonts w:asciiTheme="minorHAnsi" w:hAnsiTheme="minorHAnsi"/>
        </w:rPr>
        <w:footnoteReference w:id="275"/>
      </w:r>
      <w:r>
        <w:rPr>
          <w:rFonts w:asciiTheme="minorHAnsi" w:hAnsiTheme="minorHAnsi"/>
        </w:rPr>
        <w:t>. Tunc enim subit recordatio: „</w:t>
      </w:r>
      <w:r w:rsidRPr="00C97B41">
        <w:rPr>
          <w:rFonts w:asciiTheme="minorHAnsi" w:hAnsiTheme="minorHAnsi"/>
        </w:rPr>
        <w:t>Quot dies quam frigidis rebus absumpsi!</w:t>
      </w:r>
      <w:r>
        <w:rPr>
          <w:rFonts w:asciiTheme="minorHAnsi" w:hAnsiTheme="minorHAnsi"/>
        </w:rPr>
        <w:t>“</w:t>
      </w:r>
    </w:p>
    <w:p w:rsidR="00F17FA8" w:rsidRPr="00C4421A" w:rsidRDefault="00F17FA8" w:rsidP="00F17FA8">
      <w:pPr>
        <w:widowControl w:val="0"/>
        <w:autoSpaceDE w:val="0"/>
        <w:autoSpaceDN w:val="0"/>
        <w:adjustRightInd w:val="0"/>
        <w:spacing w:line="360" w:lineRule="auto"/>
        <w:rPr>
          <w:rFonts w:asciiTheme="minorHAnsi" w:hAnsiTheme="minorHAnsi" w:cs="Book Antiqua"/>
          <w:color w:val="262626"/>
          <w:sz w:val="42"/>
          <w:szCs w:val="42"/>
          <w:lang w:val="en-US"/>
        </w:rPr>
      </w:pPr>
      <w:r>
        <w:rPr>
          <w:rFonts w:asciiTheme="minorHAnsi" w:hAnsiTheme="minorHAnsi"/>
        </w:rPr>
        <w:t xml:space="preserve">(E) </w:t>
      </w:r>
      <w:r w:rsidRPr="00C4421A">
        <w:rPr>
          <w:rFonts w:asciiTheme="minorHAnsi" w:hAnsiTheme="minorHAnsi" w:cs="Book Antiqua"/>
          <w:color w:val="262626"/>
          <w:szCs w:val="42"/>
          <w:lang w:val="en-US"/>
        </w:rPr>
        <w:t>Quod evenit mihi, postquam</w:t>
      </w:r>
      <w:r w:rsidRPr="00C4421A">
        <w:rPr>
          <w:rStyle w:val="Funotenzeichen"/>
          <w:rFonts w:asciiTheme="minorHAnsi" w:hAnsiTheme="minorHAnsi" w:cs="Book Antiqua"/>
          <w:color w:val="262626"/>
          <w:szCs w:val="42"/>
        </w:rPr>
        <w:footnoteReference w:id="276"/>
      </w:r>
      <w:r w:rsidRPr="00C4421A">
        <w:rPr>
          <w:rFonts w:asciiTheme="minorHAnsi" w:hAnsiTheme="minorHAnsi" w:cs="Book Antiqua"/>
          <w:color w:val="262626"/>
          <w:szCs w:val="42"/>
          <w:lang w:val="en-US"/>
        </w:rPr>
        <w:t xml:space="preserve"> in Laurentino</w:t>
      </w:r>
      <w:r w:rsidRPr="00C4421A">
        <w:rPr>
          <w:rStyle w:val="Funotenzeichen"/>
          <w:rFonts w:asciiTheme="minorHAnsi" w:hAnsiTheme="minorHAnsi" w:cs="Book Antiqua"/>
          <w:color w:val="262626"/>
          <w:szCs w:val="42"/>
        </w:rPr>
        <w:footnoteReference w:id="277"/>
      </w:r>
      <w:r w:rsidRPr="00C4421A">
        <w:rPr>
          <w:rFonts w:asciiTheme="minorHAnsi" w:hAnsiTheme="minorHAnsi" w:cs="Book Antiqua"/>
          <w:color w:val="262626"/>
          <w:szCs w:val="42"/>
          <w:lang w:val="en-US"/>
        </w:rPr>
        <w:t xml:space="preserve"> meo aut lego aliquid aut scribo aut etiam corpori vaco</w:t>
      </w:r>
      <w:r w:rsidRPr="00C4421A">
        <w:rPr>
          <w:rStyle w:val="Funotenzeichen"/>
          <w:rFonts w:asciiTheme="minorHAnsi" w:hAnsiTheme="minorHAnsi" w:cs="Book Antiqua"/>
          <w:color w:val="262626"/>
          <w:szCs w:val="42"/>
        </w:rPr>
        <w:footnoteReference w:id="278"/>
      </w:r>
      <w:r w:rsidRPr="00C4421A">
        <w:rPr>
          <w:rFonts w:asciiTheme="minorHAnsi" w:hAnsiTheme="minorHAnsi" w:cs="Book Antiqua"/>
          <w:color w:val="262626"/>
          <w:szCs w:val="42"/>
          <w:lang w:val="en-US"/>
        </w:rPr>
        <w:t>, cuius fulturis</w:t>
      </w:r>
      <w:r w:rsidRPr="00C4421A">
        <w:rPr>
          <w:rStyle w:val="Funotenzeichen"/>
          <w:rFonts w:asciiTheme="minorHAnsi" w:hAnsiTheme="minorHAnsi" w:cs="Book Antiqua"/>
          <w:color w:val="262626"/>
          <w:szCs w:val="42"/>
        </w:rPr>
        <w:footnoteReference w:id="279"/>
      </w:r>
      <w:r w:rsidRPr="00C4421A">
        <w:rPr>
          <w:rFonts w:asciiTheme="minorHAnsi" w:hAnsiTheme="minorHAnsi" w:cs="Book Antiqua"/>
          <w:color w:val="262626"/>
          <w:szCs w:val="42"/>
          <w:lang w:val="en-US"/>
        </w:rPr>
        <w:t xml:space="preserve"> animus sustinetur. </w:t>
      </w:r>
      <w:r w:rsidRPr="00C4421A">
        <w:rPr>
          <w:rFonts w:asciiTheme="minorHAnsi" w:hAnsiTheme="minorHAnsi" w:cs="Book Antiqua"/>
          <w:color w:val="262626"/>
          <w:szCs w:val="34"/>
          <w:lang w:val="en-US"/>
        </w:rPr>
        <w:t>5</w:t>
      </w:r>
      <w:r w:rsidRPr="00C4421A">
        <w:rPr>
          <w:rFonts w:asciiTheme="minorHAnsi" w:hAnsiTheme="minorHAnsi" w:cs="Book Antiqua"/>
          <w:color w:val="262626"/>
          <w:szCs w:val="42"/>
          <w:lang w:val="en-US"/>
        </w:rPr>
        <w:t xml:space="preserve"> Nihil audio quod audisse, nihil dico quod dixisse paeniteat; nemo apud me quemquam sinistris sermonibus</w:t>
      </w:r>
      <w:r w:rsidRPr="00C4421A">
        <w:rPr>
          <w:rStyle w:val="Funotenzeichen"/>
          <w:rFonts w:asciiTheme="minorHAnsi" w:hAnsiTheme="minorHAnsi" w:cs="Book Antiqua"/>
          <w:color w:val="262626"/>
          <w:szCs w:val="42"/>
        </w:rPr>
        <w:footnoteReference w:id="280"/>
      </w:r>
      <w:r w:rsidRPr="00C4421A">
        <w:rPr>
          <w:rFonts w:asciiTheme="minorHAnsi" w:hAnsiTheme="minorHAnsi" w:cs="Book Antiqua"/>
          <w:color w:val="262626"/>
          <w:szCs w:val="42"/>
          <w:lang w:val="en-US"/>
        </w:rPr>
        <w:t xml:space="preserve"> carpit</w:t>
      </w:r>
      <w:r w:rsidRPr="00C4421A">
        <w:rPr>
          <w:rStyle w:val="Funotenzeichen"/>
          <w:rFonts w:asciiTheme="minorHAnsi" w:hAnsiTheme="minorHAnsi" w:cs="Book Antiqua"/>
          <w:color w:val="262626"/>
          <w:szCs w:val="42"/>
        </w:rPr>
        <w:footnoteReference w:id="281"/>
      </w:r>
      <w:r w:rsidRPr="00C4421A">
        <w:rPr>
          <w:rFonts w:asciiTheme="minorHAnsi" w:hAnsiTheme="minorHAnsi" w:cs="Book Antiqua"/>
          <w:color w:val="262626"/>
          <w:szCs w:val="42"/>
          <w:lang w:val="en-US"/>
        </w:rPr>
        <w:t xml:space="preserve">, neminem ipse reprehendo, nisi tamen me cum parum commode scribo; nulla spe nullo timore sollicitor, nullis rumoribus inquietor: mecum tantum </w:t>
      </w:r>
      <w:proofErr w:type="gramStart"/>
      <w:r w:rsidRPr="00C4421A">
        <w:rPr>
          <w:rFonts w:asciiTheme="minorHAnsi" w:hAnsiTheme="minorHAnsi" w:cs="Book Antiqua"/>
          <w:color w:val="262626"/>
          <w:szCs w:val="42"/>
          <w:lang w:val="en-US"/>
        </w:rPr>
        <w:t>et</w:t>
      </w:r>
      <w:proofErr w:type="gramEnd"/>
      <w:r w:rsidRPr="00C4421A">
        <w:rPr>
          <w:rFonts w:asciiTheme="minorHAnsi" w:hAnsiTheme="minorHAnsi" w:cs="Book Antiqua"/>
          <w:color w:val="262626"/>
          <w:szCs w:val="42"/>
          <w:lang w:val="en-US"/>
        </w:rPr>
        <w:t xml:space="preserve"> cum libellis loquor. </w:t>
      </w:r>
      <w:r w:rsidRPr="00C4421A">
        <w:rPr>
          <w:rFonts w:asciiTheme="minorHAnsi" w:hAnsiTheme="minorHAnsi" w:cs="Book Antiqua"/>
          <w:color w:val="262626"/>
          <w:szCs w:val="34"/>
          <w:lang w:val="en-US"/>
        </w:rPr>
        <w:t>6</w:t>
      </w:r>
      <w:r w:rsidRPr="00C4421A">
        <w:rPr>
          <w:rFonts w:asciiTheme="minorHAnsi" w:hAnsiTheme="minorHAnsi" w:cs="Book Antiqua"/>
          <w:color w:val="262626"/>
          <w:szCs w:val="42"/>
          <w:lang w:val="en-US"/>
        </w:rPr>
        <w:t xml:space="preserve"> O rectam sinceramque vitam! O dulce otium honestumque ac paene omni negotio</w:t>
      </w:r>
      <w:r w:rsidRPr="00C4421A">
        <w:rPr>
          <w:rStyle w:val="Funotenzeichen"/>
          <w:rFonts w:asciiTheme="minorHAnsi" w:hAnsiTheme="minorHAnsi" w:cs="Book Antiqua"/>
          <w:color w:val="262626"/>
          <w:szCs w:val="42"/>
        </w:rPr>
        <w:footnoteReference w:id="282"/>
      </w:r>
      <w:r w:rsidRPr="00C4421A">
        <w:rPr>
          <w:rFonts w:asciiTheme="minorHAnsi" w:hAnsiTheme="minorHAnsi" w:cs="Book Antiqua"/>
          <w:color w:val="262626"/>
          <w:szCs w:val="42"/>
          <w:lang w:val="en-US"/>
        </w:rPr>
        <w:t xml:space="preserve"> pulchrius! O mare, o litus, verum secretumque </w:t>
      </w:r>
      <w:r w:rsidRPr="00C4421A">
        <w:rPr>
          <w:rFonts w:asciiTheme="minorHAnsi" w:hAnsiTheme="minorHAnsi"/>
          <w:color w:val="262626"/>
          <w:szCs w:val="42"/>
        </w:rPr>
        <w:t>μουσεῖον</w:t>
      </w:r>
      <w:r w:rsidRPr="00C4421A">
        <w:rPr>
          <w:rStyle w:val="Funotenzeichen"/>
          <w:rFonts w:asciiTheme="minorHAnsi" w:hAnsiTheme="minorHAnsi"/>
          <w:color w:val="262626"/>
          <w:szCs w:val="42"/>
        </w:rPr>
        <w:footnoteReference w:id="283"/>
      </w:r>
      <w:r w:rsidRPr="00C4421A">
        <w:rPr>
          <w:rFonts w:asciiTheme="minorHAnsi" w:hAnsiTheme="minorHAnsi" w:cs="Book Antiqua"/>
          <w:color w:val="262626"/>
          <w:szCs w:val="42"/>
          <w:lang w:val="en-US"/>
        </w:rPr>
        <w:t>, quam multa invenitis</w:t>
      </w:r>
      <w:r w:rsidRPr="00C4421A">
        <w:rPr>
          <w:rStyle w:val="Funotenzeichen"/>
          <w:rFonts w:asciiTheme="minorHAnsi" w:hAnsiTheme="minorHAnsi" w:cs="Book Antiqua"/>
          <w:color w:val="262626"/>
          <w:szCs w:val="42"/>
        </w:rPr>
        <w:footnoteReference w:id="284"/>
      </w:r>
      <w:r w:rsidRPr="00C4421A">
        <w:rPr>
          <w:rFonts w:asciiTheme="minorHAnsi" w:hAnsiTheme="minorHAnsi" w:cs="Book Antiqua"/>
          <w:color w:val="262626"/>
          <w:szCs w:val="42"/>
          <w:lang w:val="en-US"/>
        </w:rPr>
        <w:t xml:space="preserve">, quam multa dictatis! </w:t>
      </w:r>
      <w:r w:rsidRPr="00C4421A">
        <w:rPr>
          <w:rFonts w:asciiTheme="minorHAnsi" w:hAnsiTheme="minorHAnsi" w:cs="Book Antiqua"/>
          <w:color w:val="262626"/>
          <w:szCs w:val="34"/>
          <w:lang w:val="en-US"/>
        </w:rPr>
        <w:t>7</w:t>
      </w:r>
      <w:r w:rsidRPr="00C4421A">
        <w:rPr>
          <w:rFonts w:asciiTheme="minorHAnsi" w:hAnsiTheme="minorHAnsi" w:cs="Book Antiqua"/>
          <w:color w:val="262626"/>
          <w:szCs w:val="42"/>
          <w:lang w:val="en-US"/>
        </w:rPr>
        <w:t xml:space="preserve"> Proinde</w:t>
      </w:r>
      <w:r w:rsidRPr="00C4421A">
        <w:rPr>
          <w:rStyle w:val="Funotenzeichen"/>
          <w:rFonts w:asciiTheme="minorHAnsi" w:hAnsiTheme="minorHAnsi" w:cs="Book Antiqua"/>
          <w:color w:val="262626"/>
          <w:szCs w:val="42"/>
        </w:rPr>
        <w:footnoteReference w:id="285"/>
      </w:r>
      <w:r w:rsidRPr="00C4421A">
        <w:rPr>
          <w:rFonts w:asciiTheme="minorHAnsi" w:hAnsiTheme="minorHAnsi" w:cs="Book Antiqua"/>
          <w:color w:val="262626"/>
          <w:szCs w:val="42"/>
          <w:lang w:val="en-US"/>
        </w:rPr>
        <w:t xml:space="preserve"> tu quoque strepitum</w:t>
      </w:r>
      <w:r w:rsidRPr="00C4421A">
        <w:rPr>
          <w:rStyle w:val="Funotenzeichen"/>
          <w:rFonts w:asciiTheme="minorHAnsi" w:hAnsiTheme="minorHAnsi" w:cs="Book Antiqua"/>
          <w:color w:val="262626"/>
          <w:szCs w:val="42"/>
        </w:rPr>
        <w:footnoteReference w:id="286"/>
      </w:r>
      <w:r w:rsidRPr="00C4421A">
        <w:rPr>
          <w:rFonts w:asciiTheme="minorHAnsi" w:hAnsiTheme="minorHAnsi" w:cs="Book Antiqua"/>
          <w:color w:val="262626"/>
          <w:szCs w:val="42"/>
          <w:lang w:val="en-US"/>
        </w:rPr>
        <w:t xml:space="preserve"> istum inanemque discursum</w:t>
      </w:r>
      <w:r w:rsidRPr="00C4421A">
        <w:rPr>
          <w:rStyle w:val="Funotenzeichen"/>
          <w:rFonts w:asciiTheme="minorHAnsi" w:hAnsiTheme="minorHAnsi" w:cs="Book Antiqua"/>
          <w:color w:val="262626"/>
          <w:szCs w:val="42"/>
        </w:rPr>
        <w:footnoteReference w:id="287"/>
      </w:r>
      <w:r w:rsidRPr="00C4421A">
        <w:rPr>
          <w:rFonts w:asciiTheme="minorHAnsi" w:hAnsiTheme="minorHAnsi" w:cs="Book Antiqua"/>
          <w:color w:val="262626"/>
          <w:szCs w:val="42"/>
          <w:lang w:val="en-US"/>
        </w:rPr>
        <w:t xml:space="preserve"> </w:t>
      </w:r>
      <w:proofErr w:type="gramStart"/>
      <w:r w:rsidRPr="00C4421A">
        <w:rPr>
          <w:rFonts w:asciiTheme="minorHAnsi" w:hAnsiTheme="minorHAnsi" w:cs="Book Antiqua"/>
          <w:color w:val="262626"/>
          <w:szCs w:val="42"/>
          <w:lang w:val="en-US"/>
        </w:rPr>
        <w:t>et</w:t>
      </w:r>
      <w:proofErr w:type="gramEnd"/>
      <w:r w:rsidRPr="00C4421A">
        <w:rPr>
          <w:rFonts w:asciiTheme="minorHAnsi" w:hAnsiTheme="minorHAnsi" w:cs="Book Antiqua"/>
          <w:color w:val="262626"/>
          <w:szCs w:val="42"/>
          <w:lang w:val="en-US"/>
        </w:rPr>
        <w:t xml:space="preserve"> multum ineptos</w:t>
      </w:r>
      <w:r w:rsidRPr="00C4421A">
        <w:rPr>
          <w:rStyle w:val="Funotenzeichen"/>
          <w:rFonts w:asciiTheme="minorHAnsi" w:hAnsiTheme="minorHAnsi" w:cs="Book Antiqua"/>
          <w:color w:val="262626"/>
          <w:szCs w:val="42"/>
        </w:rPr>
        <w:footnoteReference w:id="288"/>
      </w:r>
      <w:r w:rsidRPr="00C4421A">
        <w:rPr>
          <w:rFonts w:asciiTheme="minorHAnsi" w:hAnsiTheme="minorHAnsi" w:cs="Book Antiqua"/>
          <w:color w:val="262626"/>
          <w:szCs w:val="42"/>
          <w:lang w:val="en-US"/>
        </w:rPr>
        <w:t xml:space="preserve"> labores, ut primum</w:t>
      </w:r>
      <w:r w:rsidRPr="00C4421A">
        <w:rPr>
          <w:rStyle w:val="Funotenzeichen"/>
          <w:rFonts w:asciiTheme="minorHAnsi" w:hAnsiTheme="minorHAnsi" w:cs="Book Antiqua"/>
          <w:color w:val="262626"/>
          <w:szCs w:val="42"/>
        </w:rPr>
        <w:footnoteReference w:id="289"/>
      </w:r>
      <w:r w:rsidRPr="00C4421A">
        <w:rPr>
          <w:rFonts w:asciiTheme="minorHAnsi" w:hAnsiTheme="minorHAnsi" w:cs="Book Antiqua"/>
          <w:color w:val="262626"/>
          <w:szCs w:val="42"/>
          <w:lang w:val="en-US"/>
        </w:rPr>
        <w:t xml:space="preserve"> fuerit occasio, relinque teque studiis vel otio trade. </w:t>
      </w:r>
      <w:r w:rsidRPr="00C4421A">
        <w:rPr>
          <w:rFonts w:asciiTheme="minorHAnsi" w:hAnsiTheme="minorHAnsi" w:cs="Book Antiqua"/>
          <w:color w:val="262626"/>
          <w:szCs w:val="34"/>
          <w:lang w:val="en-US"/>
        </w:rPr>
        <w:t>8</w:t>
      </w:r>
      <w:r w:rsidRPr="00C4421A">
        <w:rPr>
          <w:rFonts w:asciiTheme="minorHAnsi" w:hAnsiTheme="minorHAnsi" w:cs="Book Antiqua"/>
          <w:color w:val="262626"/>
          <w:szCs w:val="42"/>
          <w:lang w:val="en-US"/>
        </w:rPr>
        <w:t xml:space="preserve"> Satius </w:t>
      </w:r>
      <w:proofErr w:type="gramStart"/>
      <w:r w:rsidRPr="00C4421A">
        <w:rPr>
          <w:rFonts w:asciiTheme="minorHAnsi" w:hAnsiTheme="minorHAnsi" w:cs="Book Antiqua"/>
          <w:color w:val="262626"/>
          <w:szCs w:val="42"/>
          <w:lang w:val="en-US"/>
        </w:rPr>
        <w:t>est</w:t>
      </w:r>
      <w:proofErr w:type="gramEnd"/>
      <w:r w:rsidRPr="00C4421A">
        <w:rPr>
          <w:rStyle w:val="Funotenzeichen"/>
          <w:rFonts w:asciiTheme="minorHAnsi" w:hAnsiTheme="minorHAnsi" w:cs="Book Antiqua"/>
          <w:color w:val="262626"/>
          <w:szCs w:val="42"/>
        </w:rPr>
        <w:footnoteReference w:id="290"/>
      </w:r>
      <w:r w:rsidRPr="00C4421A">
        <w:rPr>
          <w:rFonts w:asciiTheme="minorHAnsi" w:hAnsiTheme="minorHAnsi" w:cs="Book Antiqua"/>
          <w:color w:val="262626"/>
          <w:szCs w:val="42"/>
          <w:lang w:val="en-US"/>
        </w:rPr>
        <w:t xml:space="preserve"> enim, ut Atilius</w:t>
      </w:r>
      <w:r w:rsidRPr="00C4421A">
        <w:rPr>
          <w:rStyle w:val="Funotenzeichen"/>
          <w:rFonts w:asciiTheme="minorHAnsi" w:hAnsiTheme="minorHAnsi" w:cs="Book Antiqua"/>
          <w:color w:val="262626"/>
          <w:szCs w:val="42"/>
        </w:rPr>
        <w:footnoteReference w:id="291"/>
      </w:r>
      <w:r w:rsidRPr="00C4421A">
        <w:rPr>
          <w:rFonts w:asciiTheme="minorHAnsi" w:hAnsiTheme="minorHAnsi" w:cs="Book Antiqua"/>
          <w:color w:val="262626"/>
          <w:szCs w:val="42"/>
          <w:lang w:val="en-US"/>
        </w:rPr>
        <w:t xml:space="preserve"> noster eruditissime simul et facetissime dixit, otiosum esse quam nihil agere. Vale.</w:t>
      </w:r>
      <w:r>
        <w:rPr>
          <w:rFonts w:asciiTheme="minorHAnsi" w:hAnsiTheme="minorHAnsi" w:cs="Book Antiqua"/>
          <w:color w:val="262626"/>
          <w:szCs w:val="42"/>
          <w:lang w:val="en-US"/>
        </w:rPr>
        <w:t xml:space="preserve"> (E)</w:t>
      </w:r>
    </w:p>
    <w:p w:rsidR="00C97B41" w:rsidRDefault="00C97B41" w:rsidP="00C97B41">
      <w:pPr>
        <w:widowControl w:val="0"/>
        <w:autoSpaceDE w:val="0"/>
        <w:autoSpaceDN w:val="0"/>
        <w:adjustRightInd w:val="0"/>
        <w:spacing w:line="360" w:lineRule="auto"/>
        <w:rPr>
          <w:rFonts w:asciiTheme="minorHAnsi" w:hAnsiTheme="minorHAnsi"/>
        </w:rPr>
      </w:pPr>
    </w:p>
    <w:p w:rsidR="00F17FA8" w:rsidRDefault="00F17FA8" w:rsidP="00C97B41">
      <w:pPr>
        <w:widowControl w:val="0"/>
        <w:autoSpaceDE w:val="0"/>
        <w:autoSpaceDN w:val="0"/>
        <w:adjustRightInd w:val="0"/>
        <w:spacing w:line="360" w:lineRule="auto"/>
        <w:rPr>
          <w:rFonts w:asciiTheme="minorHAnsi" w:hAnsiTheme="minorHAnsi"/>
        </w:rPr>
      </w:pPr>
    </w:p>
    <w:p w:rsidR="00F17FA8" w:rsidRDefault="009065AC" w:rsidP="009065AC">
      <w:pPr>
        <w:widowControl w:val="0"/>
        <w:autoSpaceDE w:val="0"/>
        <w:autoSpaceDN w:val="0"/>
        <w:adjustRightInd w:val="0"/>
        <w:rPr>
          <w:rFonts w:asciiTheme="minorHAnsi" w:hAnsiTheme="minorHAnsi"/>
        </w:rPr>
      </w:pPr>
      <w:r w:rsidRPr="009065AC">
        <w:rPr>
          <w:rFonts w:asciiTheme="minorHAnsi" w:hAnsiTheme="minorHAnsi"/>
          <w:b/>
        </w:rPr>
        <w:lastRenderedPageBreak/>
        <w:t>Ausstieg aus dem Getriebe</w:t>
      </w:r>
      <w:r>
        <w:rPr>
          <w:rFonts w:asciiTheme="minorHAnsi" w:hAnsiTheme="minorHAnsi"/>
        </w:rPr>
        <w:t xml:space="preserve"> 144</w:t>
      </w:r>
    </w:p>
    <w:p w:rsidR="009065AC" w:rsidRPr="009065AC" w:rsidRDefault="009065AC" w:rsidP="009065AC">
      <w:pPr>
        <w:widowControl w:val="0"/>
        <w:autoSpaceDE w:val="0"/>
        <w:autoSpaceDN w:val="0"/>
        <w:adjustRightInd w:val="0"/>
        <w:rPr>
          <w:rFonts w:asciiTheme="minorHAnsi" w:hAnsiTheme="minorHAnsi"/>
          <w:i/>
        </w:rPr>
      </w:pPr>
      <w:r w:rsidRPr="009065AC">
        <w:rPr>
          <w:rFonts w:asciiTheme="minorHAnsi" w:hAnsiTheme="minorHAnsi"/>
          <w:i/>
        </w:rPr>
        <w:t>Ausstieg: Dieses Stichwort galt in der frühen römischen Kaiserzeit dem Rückzug aus den belastenden forensischen und politischen Verpflichtungen, sei es zu einer literarischen Tätigekeit, sie es zu einem Epikureischen Nichtstun. Scharfsichtig durchleuchtet Seneca die widersprüchliche Seelenlage zwischen dem Liebäugeln mit dem Ausstieg aus jenen „elendigen Plackereien“ und dem Festhängen an den liebgewordenen Boni ebendieser Plackereien:</w:t>
      </w:r>
    </w:p>
    <w:p w:rsidR="009065AC" w:rsidRPr="009065AC" w:rsidRDefault="009065AC" w:rsidP="009065AC">
      <w:pPr>
        <w:widowControl w:val="0"/>
        <w:autoSpaceDE w:val="0"/>
        <w:autoSpaceDN w:val="0"/>
        <w:adjustRightInd w:val="0"/>
        <w:rPr>
          <w:rFonts w:asciiTheme="minorHAnsi" w:hAnsiTheme="minorHAnsi"/>
        </w:rPr>
      </w:pPr>
    </w:p>
    <w:p w:rsidR="009065AC" w:rsidRPr="009065AC" w:rsidRDefault="009065AC" w:rsidP="009065AC">
      <w:pPr>
        <w:widowControl w:val="0"/>
        <w:autoSpaceDE w:val="0"/>
        <w:autoSpaceDN w:val="0"/>
        <w:adjustRightInd w:val="0"/>
        <w:spacing w:line="360" w:lineRule="auto"/>
        <w:rPr>
          <w:rFonts w:asciiTheme="minorHAnsi" w:hAnsiTheme="minorHAnsi"/>
        </w:rPr>
      </w:pPr>
      <w:r w:rsidRPr="009065AC">
        <w:rPr>
          <w:rFonts w:asciiTheme="minorHAnsi" w:hAnsiTheme="minorHAnsi"/>
        </w:rPr>
        <w:t>Facile est autem, mi Lucili, occupationes evadere, si occupationum pretia</w:t>
      </w:r>
      <w:r>
        <w:rPr>
          <w:rStyle w:val="Funotenzeichen"/>
          <w:rFonts w:asciiTheme="minorHAnsi" w:hAnsiTheme="minorHAnsi"/>
        </w:rPr>
        <w:footnoteReference w:id="292"/>
      </w:r>
      <w:r w:rsidRPr="009065AC">
        <w:rPr>
          <w:rFonts w:asciiTheme="minorHAnsi" w:hAnsiTheme="minorHAnsi"/>
        </w:rPr>
        <w:t xml:space="preserve"> contempseris; illa sunt</w:t>
      </w:r>
      <w:r>
        <w:rPr>
          <w:rFonts w:asciiTheme="minorHAnsi" w:hAnsiTheme="minorHAnsi"/>
        </w:rPr>
        <w:t>,</w:t>
      </w:r>
      <w:r w:rsidRPr="009065AC">
        <w:rPr>
          <w:rFonts w:asciiTheme="minorHAnsi" w:hAnsiTheme="minorHAnsi"/>
        </w:rPr>
        <w:t xml:space="preserve"> </w:t>
      </w:r>
      <w:r>
        <w:rPr>
          <w:rFonts w:asciiTheme="minorHAnsi" w:hAnsiTheme="minorHAnsi"/>
        </w:rPr>
        <w:t>quae nos morantur et detinent. „Quid ergo? Tam magnas spes relinquam? Ab ipsa messe discedam? N</w:t>
      </w:r>
      <w:r w:rsidRPr="009065AC">
        <w:rPr>
          <w:rFonts w:asciiTheme="minorHAnsi" w:hAnsiTheme="minorHAnsi"/>
        </w:rPr>
        <w:t>udum erit latus, inc</w:t>
      </w:r>
      <w:r>
        <w:rPr>
          <w:rFonts w:asciiTheme="minorHAnsi" w:hAnsiTheme="minorHAnsi"/>
        </w:rPr>
        <w:t>omitata lectica, atrium vacuum?“</w:t>
      </w:r>
      <w:r w:rsidRPr="009065AC">
        <w:rPr>
          <w:rFonts w:asciiTheme="minorHAnsi" w:hAnsiTheme="minorHAnsi"/>
        </w:rPr>
        <w:t xml:space="preserve"> Ab his</w:t>
      </w:r>
      <w:r>
        <w:rPr>
          <w:rStyle w:val="Funotenzeichen"/>
          <w:rFonts w:asciiTheme="minorHAnsi" w:hAnsiTheme="minorHAnsi"/>
        </w:rPr>
        <w:footnoteReference w:id="293"/>
      </w:r>
      <w:r w:rsidRPr="009065AC">
        <w:rPr>
          <w:rFonts w:asciiTheme="minorHAnsi" w:hAnsiTheme="minorHAnsi"/>
        </w:rPr>
        <w:t xml:space="preserve"> ergo inviti homines recedunt et mercedem miseriarum amant, ipsas exsecrantur</w:t>
      </w:r>
      <w:r>
        <w:rPr>
          <w:rStyle w:val="Funotenzeichen"/>
          <w:rFonts w:asciiTheme="minorHAnsi" w:hAnsiTheme="minorHAnsi"/>
        </w:rPr>
        <w:footnoteReference w:id="294"/>
      </w:r>
      <w:r w:rsidR="005D135D">
        <w:rPr>
          <w:rFonts w:asciiTheme="minorHAnsi" w:hAnsiTheme="minorHAnsi"/>
        </w:rPr>
        <w:t>. Sic de ambitione, quo</w:t>
      </w:r>
      <w:r w:rsidRPr="009065AC">
        <w:rPr>
          <w:rFonts w:asciiTheme="minorHAnsi" w:hAnsiTheme="minorHAnsi"/>
        </w:rPr>
        <w:t>modo de amica</w:t>
      </w:r>
      <w:r w:rsidR="005D135D">
        <w:rPr>
          <w:rFonts w:asciiTheme="minorHAnsi" w:hAnsiTheme="minorHAnsi"/>
        </w:rPr>
        <w:t>, queruntur; id est:</w:t>
      </w:r>
      <w:r w:rsidRPr="009065AC">
        <w:rPr>
          <w:rFonts w:asciiTheme="minorHAnsi" w:hAnsiTheme="minorHAnsi"/>
        </w:rPr>
        <w:t xml:space="preserve"> si verum affectum eorum inspicias, non oderunt</w:t>
      </w:r>
      <w:r w:rsidR="005D135D">
        <w:rPr>
          <w:rFonts w:asciiTheme="minorHAnsi" w:hAnsiTheme="minorHAnsi"/>
        </w:rPr>
        <w:t>,</w:t>
      </w:r>
      <w:r w:rsidRPr="009065AC">
        <w:rPr>
          <w:rFonts w:asciiTheme="minorHAnsi" w:hAnsiTheme="minorHAnsi"/>
        </w:rPr>
        <w:t xml:space="preserve"> sed litigant. Excute istos qui</w:t>
      </w:r>
      <w:r w:rsidR="005D135D">
        <w:rPr>
          <w:rFonts w:asciiTheme="minorHAnsi" w:hAnsiTheme="minorHAnsi"/>
        </w:rPr>
        <w:t>,</w:t>
      </w:r>
      <w:r w:rsidRPr="009065AC">
        <w:rPr>
          <w:rFonts w:asciiTheme="minorHAnsi" w:hAnsiTheme="minorHAnsi"/>
        </w:rPr>
        <w:t xml:space="preserve"> quae cupiere</w:t>
      </w:r>
      <w:r w:rsidR="005D135D">
        <w:rPr>
          <w:rFonts w:asciiTheme="minorHAnsi" w:hAnsiTheme="minorHAnsi"/>
        </w:rPr>
        <w:t>,</w:t>
      </w:r>
      <w:r w:rsidRPr="009065AC">
        <w:rPr>
          <w:rFonts w:asciiTheme="minorHAnsi" w:hAnsiTheme="minorHAnsi"/>
        </w:rPr>
        <w:t xml:space="preserve"> deplorant et de earum rerum loquuntur fuga</w:t>
      </w:r>
      <w:r w:rsidR="005D135D">
        <w:rPr>
          <w:rFonts w:asciiTheme="minorHAnsi" w:hAnsiTheme="minorHAnsi"/>
        </w:rPr>
        <w:t>,</w:t>
      </w:r>
      <w:r w:rsidRPr="009065AC">
        <w:rPr>
          <w:rFonts w:asciiTheme="minorHAnsi" w:hAnsiTheme="minorHAnsi"/>
        </w:rPr>
        <w:t xml:space="preserve"> </w:t>
      </w:r>
      <w:r w:rsidR="005D135D">
        <w:rPr>
          <w:rFonts w:asciiTheme="minorHAnsi" w:hAnsiTheme="minorHAnsi"/>
        </w:rPr>
        <w:t>quibus carere non possunt;</w:t>
      </w:r>
      <w:r w:rsidRPr="009065AC">
        <w:rPr>
          <w:rFonts w:asciiTheme="minorHAnsi" w:hAnsiTheme="minorHAnsi"/>
        </w:rPr>
        <w:t xml:space="preserve"> videbis voluntariam esse illis in eo moram</w:t>
      </w:r>
      <w:r w:rsidR="005D135D">
        <w:rPr>
          <w:rFonts w:asciiTheme="minorHAnsi" w:hAnsiTheme="minorHAnsi"/>
        </w:rPr>
        <w:t>,</w:t>
      </w:r>
      <w:r w:rsidRPr="009065AC">
        <w:rPr>
          <w:rFonts w:asciiTheme="minorHAnsi" w:hAnsiTheme="minorHAnsi"/>
        </w:rPr>
        <w:t xml:space="preserve"> quod</w:t>
      </w:r>
      <w:r w:rsidR="005D135D">
        <w:rPr>
          <w:rStyle w:val="Funotenzeichen"/>
          <w:rFonts w:asciiTheme="minorHAnsi" w:hAnsiTheme="minorHAnsi"/>
        </w:rPr>
        <w:footnoteReference w:id="295"/>
      </w:r>
      <w:r w:rsidRPr="009065AC">
        <w:rPr>
          <w:rFonts w:asciiTheme="minorHAnsi" w:hAnsiTheme="minorHAnsi"/>
        </w:rPr>
        <w:t xml:space="preserve"> aegre ferre ipsos et misere loquuntur. Ita est, Lucili: paucos servitus, plures servitutem tenent.</w:t>
      </w:r>
    </w:p>
    <w:p w:rsidR="009065AC" w:rsidRPr="009065AC" w:rsidRDefault="009065AC" w:rsidP="00C97B41">
      <w:pPr>
        <w:widowControl w:val="0"/>
        <w:autoSpaceDE w:val="0"/>
        <w:autoSpaceDN w:val="0"/>
        <w:adjustRightInd w:val="0"/>
        <w:spacing w:line="360" w:lineRule="auto"/>
        <w:rPr>
          <w:rFonts w:asciiTheme="minorHAnsi" w:hAnsiTheme="minorHAnsi"/>
        </w:rPr>
      </w:pPr>
    </w:p>
    <w:p w:rsidR="00C97B41" w:rsidRDefault="0012400F" w:rsidP="0012400F">
      <w:pPr>
        <w:widowControl w:val="0"/>
        <w:autoSpaceDE w:val="0"/>
        <w:autoSpaceDN w:val="0"/>
        <w:adjustRightInd w:val="0"/>
        <w:rPr>
          <w:rFonts w:asciiTheme="minorHAnsi" w:hAnsiTheme="minorHAnsi"/>
        </w:rPr>
      </w:pPr>
      <w:r w:rsidRPr="0012400F">
        <w:rPr>
          <w:rFonts w:asciiTheme="minorHAnsi" w:hAnsiTheme="minorHAnsi"/>
          <w:b/>
        </w:rPr>
        <w:t>Drinnen und draußen</w:t>
      </w:r>
      <w:r>
        <w:rPr>
          <w:rFonts w:asciiTheme="minorHAnsi" w:hAnsiTheme="minorHAnsi"/>
        </w:rPr>
        <w:t xml:space="preserve"> 145</w:t>
      </w:r>
    </w:p>
    <w:p w:rsidR="0012400F" w:rsidRDefault="0012400F" w:rsidP="0012400F">
      <w:pPr>
        <w:widowControl w:val="0"/>
        <w:autoSpaceDE w:val="0"/>
        <w:autoSpaceDN w:val="0"/>
        <w:adjustRightInd w:val="0"/>
        <w:rPr>
          <w:rFonts w:asciiTheme="minorHAnsi" w:hAnsiTheme="minorHAnsi"/>
        </w:rPr>
      </w:pPr>
    </w:p>
    <w:p w:rsidR="0012400F" w:rsidRDefault="0012400F" w:rsidP="0012400F">
      <w:pPr>
        <w:widowControl w:val="0"/>
        <w:autoSpaceDE w:val="0"/>
        <w:autoSpaceDN w:val="0"/>
        <w:adjustRightInd w:val="0"/>
        <w:rPr>
          <w:rFonts w:asciiTheme="minorHAnsi" w:hAnsiTheme="minorHAnsi"/>
        </w:rPr>
      </w:pPr>
      <w:r>
        <w:rPr>
          <w:rFonts w:asciiTheme="minorHAnsi" w:hAnsiTheme="minorHAnsi"/>
        </w:rPr>
        <w:t>Non quia difficilia sunt, non audemus, sed quia non audemus, difficilia sunt.</w:t>
      </w:r>
    </w:p>
    <w:p w:rsidR="0012400F" w:rsidRDefault="0012400F" w:rsidP="00C97B41">
      <w:pPr>
        <w:widowControl w:val="0"/>
        <w:autoSpaceDE w:val="0"/>
        <w:autoSpaceDN w:val="0"/>
        <w:adjustRightInd w:val="0"/>
        <w:spacing w:line="360" w:lineRule="auto"/>
        <w:rPr>
          <w:rFonts w:asciiTheme="minorHAnsi" w:hAnsiTheme="minorHAnsi"/>
        </w:rPr>
      </w:pPr>
    </w:p>
    <w:p w:rsidR="0012400F" w:rsidRPr="0012400F" w:rsidRDefault="0012400F" w:rsidP="0012400F">
      <w:pPr>
        <w:widowControl w:val="0"/>
        <w:autoSpaceDE w:val="0"/>
        <w:autoSpaceDN w:val="0"/>
        <w:adjustRightInd w:val="0"/>
        <w:rPr>
          <w:rFonts w:asciiTheme="minorHAnsi" w:hAnsiTheme="minorHAnsi"/>
          <w:i/>
        </w:rPr>
      </w:pPr>
      <w:r w:rsidRPr="0012400F">
        <w:rPr>
          <w:rFonts w:asciiTheme="minorHAnsi" w:hAnsiTheme="minorHAnsi"/>
          <w:i/>
        </w:rPr>
        <w:t>Wo liegt die Schwierigkeit? In den Dingen? In uns selbst? In unserer Sicht auf die Dinge? IN seinen „Worten an sich selbst“, „Wegen zu sich selbst“, hat  Marc Aurel den Befreiungsschlag gegen die äußeren Umstände in einen paradoxen Aphorismus gefasst:</w:t>
      </w:r>
    </w:p>
    <w:p w:rsidR="0012400F" w:rsidRDefault="0012400F" w:rsidP="0012400F">
      <w:pPr>
        <w:widowControl w:val="0"/>
        <w:autoSpaceDE w:val="0"/>
        <w:autoSpaceDN w:val="0"/>
        <w:adjustRightInd w:val="0"/>
        <w:rPr>
          <w:rFonts w:asciiTheme="minorHAnsi" w:hAnsiTheme="minorHAnsi"/>
        </w:rPr>
      </w:pPr>
      <w:r>
        <w:rPr>
          <w:rFonts w:asciiTheme="minorHAnsi" w:hAnsiTheme="minorHAnsi"/>
        </w:rPr>
        <w:t>„Heute bin ich aus allem, was wir an äußeren Umständen um uns haben, hinausgetreten. Nein: vielmehr habe ich alle diess äußeren Umstände hinausgeworfen. Denn draußen waren sie gar nicht, sondern drinnen in meinen Annahmen.“</w:t>
      </w:r>
    </w:p>
    <w:p w:rsidR="0012400F" w:rsidRDefault="0012400F" w:rsidP="0012400F">
      <w:pPr>
        <w:widowControl w:val="0"/>
        <w:autoSpaceDE w:val="0"/>
        <w:autoSpaceDN w:val="0"/>
        <w:adjustRightInd w:val="0"/>
        <w:rPr>
          <w:rFonts w:asciiTheme="minorHAnsi" w:hAnsiTheme="minorHAnsi"/>
        </w:rPr>
      </w:pPr>
    </w:p>
    <w:p w:rsidR="00E22B41" w:rsidRDefault="00E22B41" w:rsidP="00E22B41">
      <w:pPr>
        <w:rPr>
          <w:rFonts w:asciiTheme="minorHAnsi" w:hAnsiTheme="minorHAnsi"/>
        </w:rPr>
      </w:pPr>
      <w:r>
        <w:rPr>
          <w:rFonts w:asciiTheme="minorHAnsi" w:hAnsiTheme="minorHAnsi"/>
        </w:rPr>
        <w:br w:type="page"/>
      </w:r>
    </w:p>
    <w:p w:rsidR="00E22B41" w:rsidRDefault="00E22B41" w:rsidP="00E22B41">
      <w:pPr>
        <w:rPr>
          <w:rFonts w:asciiTheme="minorHAnsi" w:hAnsiTheme="minorHAnsi"/>
        </w:rPr>
      </w:pPr>
      <w:r w:rsidRPr="00E22B41">
        <w:rPr>
          <w:rFonts w:asciiTheme="minorHAnsi" w:hAnsiTheme="minorHAnsi"/>
          <w:b/>
        </w:rPr>
        <w:lastRenderedPageBreak/>
        <w:t>Eiserne, fordernde Zeit</w:t>
      </w:r>
      <w:r>
        <w:rPr>
          <w:rFonts w:asciiTheme="minorHAnsi" w:hAnsiTheme="minorHAnsi"/>
          <w:b/>
        </w:rPr>
        <w:t xml:space="preserve"> – labor omnia vincit</w:t>
      </w:r>
      <w:r>
        <w:rPr>
          <w:rFonts w:asciiTheme="minorHAnsi" w:hAnsiTheme="minorHAnsi"/>
        </w:rPr>
        <w:t xml:space="preserve"> 156</w:t>
      </w:r>
    </w:p>
    <w:p w:rsidR="00E22B41" w:rsidRPr="00E22B41" w:rsidRDefault="00E22B41" w:rsidP="00E22B41">
      <w:pPr>
        <w:rPr>
          <w:rFonts w:asciiTheme="minorHAnsi" w:hAnsiTheme="minorHAnsi"/>
          <w:i/>
        </w:rPr>
      </w:pPr>
      <w:r w:rsidRPr="00E22B41">
        <w:rPr>
          <w:rFonts w:asciiTheme="minorHAnsi" w:hAnsiTheme="minorHAnsi"/>
          <w:i/>
        </w:rPr>
        <w:t>In seinem Lehrgedicht von der Landarbeit beschreibt Vergil die Ablösung der Goldenen Zeit durch die Eiserne Zeit unter Jupiters Regime als eine gottgegebene herausfordernde Chance. Erst mit dem Versiegen der üppigen Fruchtbarkeit, erst durch die Nötigung zu fortwährender „Anstrengung“ (labor) und zur Erfindung von vielerlei „Künsten“ (artes) sei der Mensch vollends zum Menschen, zum ingeniösen Homo Faber geworden:</w:t>
      </w:r>
    </w:p>
    <w:p w:rsidR="00E22B41" w:rsidRPr="00E22B41" w:rsidRDefault="00E22B41" w:rsidP="00E22B41">
      <w:pPr>
        <w:rPr>
          <w:rFonts w:asciiTheme="minorHAnsi" w:hAnsi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
        <w:gridCol w:w="5651"/>
        <w:gridCol w:w="2830"/>
      </w:tblGrid>
      <w:tr w:rsidR="00E22B41" w:rsidRPr="00E22B41" w:rsidTr="00E22B41">
        <w:tc>
          <w:tcPr>
            <w:tcW w:w="581" w:type="dxa"/>
          </w:tcPr>
          <w:p w:rsidR="00E22B41" w:rsidRPr="00E22B41" w:rsidRDefault="00E22B41" w:rsidP="00404958">
            <w:pPr>
              <w:spacing w:line="360" w:lineRule="auto"/>
              <w:rPr>
                <w:rFonts w:asciiTheme="minorHAnsi" w:hAnsiTheme="minorHAnsi"/>
              </w:rPr>
            </w:pPr>
            <w:r w:rsidRPr="00E22B41">
              <w:rPr>
                <w:rFonts w:asciiTheme="minorHAnsi" w:hAnsiTheme="minorHAnsi"/>
              </w:rPr>
              <w:t>121</w:t>
            </w:r>
          </w:p>
          <w:p w:rsidR="00E22B41" w:rsidRPr="00E22B41" w:rsidRDefault="00E22B41" w:rsidP="00404958">
            <w:pPr>
              <w:spacing w:line="360" w:lineRule="auto"/>
              <w:rPr>
                <w:rFonts w:asciiTheme="minorHAnsi" w:hAnsiTheme="minorHAnsi"/>
              </w:rPr>
            </w:pPr>
          </w:p>
          <w:p w:rsidR="00E22B41" w:rsidRPr="00E22B41" w:rsidRDefault="00E22B41" w:rsidP="00404958">
            <w:pPr>
              <w:spacing w:line="360" w:lineRule="auto"/>
              <w:rPr>
                <w:rFonts w:asciiTheme="minorHAnsi" w:hAnsiTheme="minorHAnsi"/>
              </w:rPr>
            </w:pPr>
          </w:p>
          <w:p w:rsidR="00E22B41" w:rsidRPr="00E22B41" w:rsidRDefault="00E22B41" w:rsidP="00404958">
            <w:pPr>
              <w:spacing w:line="360" w:lineRule="auto"/>
              <w:rPr>
                <w:rFonts w:asciiTheme="minorHAnsi" w:hAnsiTheme="minorHAnsi"/>
              </w:rPr>
            </w:pPr>
          </w:p>
          <w:p w:rsidR="00E22B41" w:rsidRPr="00E22B41" w:rsidRDefault="00E22B41" w:rsidP="00404958">
            <w:pPr>
              <w:spacing w:line="360" w:lineRule="auto"/>
              <w:rPr>
                <w:rFonts w:asciiTheme="minorHAnsi" w:hAnsiTheme="minorHAnsi"/>
              </w:rPr>
            </w:pPr>
            <w:r w:rsidRPr="00E22B41">
              <w:rPr>
                <w:rFonts w:asciiTheme="minorHAnsi" w:hAnsiTheme="minorHAnsi"/>
              </w:rPr>
              <w:t>125</w:t>
            </w:r>
          </w:p>
          <w:p w:rsidR="00E22B41" w:rsidRPr="00E22B41" w:rsidRDefault="00E22B41" w:rsidP="00404958">
            <w:pPr>
              <w:spacing w:line="360" w:lineRule="auto"/>
              <w:rPr>
                <w:rFonts w:asciiTheme="minorHAnsi" w:hAnsiTheme="minorHAnsi"/>
              </w:rPr>
            </w:pPr>
          </w:p>
          <w:p w:rsidR="00E22B41" w:rsidRPr="00E22B41" w:rsidRDefault="00E22B41" w:rsidP="00404958">
            <w:pPr>
              <w:spacing w:line="360" w:lineRule="auto"/>
              <w:rPr>
                <w:rFonts w:asciiTheme="minorHAnsi" w:hAnsiTheme="minorHAnsi"/>
              </w:rPr>
            </w:pPr>
          </w:p>
          <w:p w:rsidR="00E22B41" w:rsidRPr="00E22B41" w:rsidRDefault="00E22B41" w:rsidP="00404958">
            <w:pPr>
              <w:spacing w:line="360" w:lineRule="auto"/>
              <w:rPr>
                <w:rFonts w:asciiTheme="minorHAnsi" w:hAnsiTheme="minorHAnsi"/>
              </w:rPr>
            </w:pPr>
          </w:p>
          <w:p w:rsidR="00E22B41" w:rsidRPr="00E22B41" w:rsidRDefault="00E22B41" w:rsidP="00404958">
            <w:pPr>
              <w:spacing w:line="360" w:lineRule="auto"/>
              <w:rPr>
                <w:rFonts w:asciiTheme="minorHAnsi" w:hAnsiTheme="minorHAnsi"/>
              </w:rPr>
            </w:pPr>
          </w:p>
          <w:p w:rsidR="00E22B41" w:rsidRPr="00E22B41" w:rsidRDefault="00E22B41" w:rsidP="00404958">
            <w:pPr>
              <w:spacing w:line="360" w:lineRule="auto"/>
              <w:rPr>
                <w:rFonts w:asciiTheme="minorHAnsi" w:hAnsiTheme="minorHAnsi"/>
              </w:rPr>
            </w:pPr>
            <w:r w:rsidRPr="00E22B41">
              <w:rPr>
                <w:rFonts w:asciiTheme="minorHAnsi" w:hAnsiTheme="minorHAnsi"/>
              </w:rPr>
              <w:t>130</w:t>
            </w:r>
          </w:p>
          <w:p w:rsidR="00E22B41" w:rsidRPr="00E22B41" w:rsidRDefault="00E22B41" w:rsidP="00404958">
            <w:pPr>
              <w:spacing w:line="360" w:lineRule="auto"/>
              <w:rPr>
                <w:rFonts w:asciiTheme="minorHAnsi" w:hAnsiTheme="minorHAnsi"/>
              </w:rPr>
            </w:pPr>
          </w:p>
          <w:p w:rsidR="00E22B41" w:rsidRPr="00E22B41" w:rsidRDefault="00E22B41" w:rsidP="00404958">
            <w:pPr>
              <w:spacing w:line="360" w:lineRule="auto"/>
              <w:rPr>
                <w:rFonts w:asciiTheme="minorHAnsi" w:hAnsiTheme="minorHAnsi"/>
              </w:rPr>
            </w:pPr>
          </w:p>
          <w:p w:rsidR="00E22B41" w:rsidRPr="00E22B41" w:rsidRDefault="00E22B41" w:rsidP="00404958">
            <w:pPr>
              <w:spacing w:line="360" w:lineRule="auto"/>
              <w:rPr>
                <w:rFonts w:asciiTheme="minorHAnsi" w:hAnsiTheme="minorHAnsi"/>
              </w:rPr>
            </w:pPr>
          </w:p>
          <w:p w:rsidR="00E22B41" w:rsidRPr="00E22B41" w:rsidRDefault="00E22B41" w:rsidP="00404958">
            <w:pPr>
              <w:spacing w:line="360" w:lineRule="auto"/>
              <w:rPr>
                <w:rFonts w:asciiTheme="minorHAnsi" w:hAnsiTheme="minorHAnsi"/>
              </w:rPr>
            </w:pPr>
          </w:p>
          <w:p w:rsidR="00E22B41" w:rsidRPr="00E22B41" w:rsidRDefault="00E22B41" w:rsidP="00404958">
            <w:pPr>
              <w:spacing w:line="360" w:lineRule="auto"/>
              <w:rPr>
                <w:rFonts w:asciiTheme="minorHAnsi" w:hAnsiTheme="minorHAnsi"/>
              </w:rPr>
            </w:pPr>
            <w:r w:rsidRPr="00E22B41">
              <w:rPr>
                <w:rFonts w:asciiTheme="minorHAnsi" w:hAnsiTheme="minorHAnsi"/>
              </w:rPr>
              <w:t>135</w:t>
            </w:r>
          </w:p>
          <w:p w:rsidR="00E22B41" w:rsidRPr="00E22B41" w:rsidRDefault="00E22B41" w:rsidP="00404958">
            <w:pPr>
              <w:spacing w:line="360" w:lineRule="auto"/>
              <w:rPr>
                <w:rFonts w:asciiTheme="minorHAnsi" w:hAnsiTheme="minorHAnsi"/>
              </w:rPr>
            </w:pPr>
          </w:p>
          <w:p w:rsidR="00E22B41" w:rsidRPr="00E22B41" w:rsidRDefault="00E22B41" w:rsidP="00404958">
            <w:pPr>
              <w:spacing w:line="360" w:lineRule="auto"/>
              <w:rPr>
                <w:rFonts w:asciiTheme="minorHAnsi" w:hAnsiTheme="minorHAnsi"/>
              </w:rPr>
            </w:pPr>
          </w:p>
          <w:p w:rsidR="00E22B41" w:rsidRPr="00E22B41" w:rsidRDefault="00E22B41" w:rsidP="00404958">
            <w:pPr>
              <w:spacing w:line="360" w:lineRule="auto"/>
              <w:rPr>
                <w:rFonts w:asciiTheme="minorHAnsi" w:hAnsiTheme="minorHAnsi"/>
              </w:rPr>
            </w:pPr>
          </w:p>
          <w:p w:rsidR="00E22B41" w:rsidRPr="00E22B41" w:rsidRDefault="00E22B41" w:rsidP="00404958">
            <w:pPr>
              <w:spacing w:line="360" w:lineRule="auto"/>
              <w:rPr>
                <w:rFonts w:asciiTheme="minorHAnsi" w:hAnsiTheme="minorHAnsi"/>
              </w:rPr>
            </w:pPr>
          </w:p>
          <w:p w:rsidR="00E22B41" w:rsidRPr="00E22B41" w:rsidRDefault="00E22B41" w:rsidP="00404958">
            <w:pPr>
              <w:spacing w:line="360" w:lineRule="auto"/>
              <w:rPr>
                <w:rFonts w:asciiTheme="minorHAnsi" w:hAnsiTheme="minorHAnsi"/>
              </w:rPr>
            </w:pPr>
            <w:r w:rsidRPr="00E22B41">
              <w:rPr>
                <w:rFonts w:asciiTheme="minorHAnsi" w:hAnsiTheme="minorHAnsi"/>
              </w:rPr>
              <w:t>140</w:t>
            </w:r>
          </w:p>
          <w:p w:rsidR="00E22B41" w:rsidRPr="00E22B41" w:rsidRDefault="00E22B41" w:rsidP="00404958">
            <w:pPr>
              <w:spacing w:line="360" w:lineRule="auto"/>
              <w:rPr>
                <w:rFonts w:asciiTheme="minorHAnsi" w:hAnsiTheme="minorHAnsi"/>
              </w:rPr>
            </w:pPr>
          </w:p>
          <w:p w:rsidR="00E22B41" w:rsidRPr="00E22B41" w:rsidRDefault="00E22B41" w:rsidP="00404958">
            <w:pPr>
              <w:spacing w:line="360" w:lineRule="auto"/>
              <w:rPr>
                <w:rFonts w:asciiTheme="minorHAnsi" w:hAnsiTheme="minorHAnsi"/>
              </w:rPr>
            </w:pPr>
          </w:p>
          <w:p w:rsidR="00E22B41" w:rsidRPr="00E22B41" w:rsidRDefault="00E22B41" w:rsidP="00404958">
            <w:pPr>
              <w:spacing w:line="360" w:lineRule="auto"/>
              <w:rPr>
                <w:rFonts w:asciiTheme="minorHAnsi" w:hAnsiTheme="minorHAnsi"/>
              </w:rPr>
            </w:pPr>
          </w:p>
          <w:p w:rsidR="00E22B41" w:rsidRPr="00E22B41" w:rsidRDefault="00E22B41" w:rsidP="00404958">
            <w:pPr>
              <w:spacing w:line="360" w:lineRule="auto"/>
              <w:rPr>
                <w:rFonts w:asciiTheme="minorHAnsi" w:hAnsiTheme="minorHAnsi"/>
              </w:rPr>
            </w:pPr>
          </w:p>
          <w:p w:rsidR="00E22B41" w:rsidRPr="00E22B41" w:rsidRDefault="00E22B41" w:rsidP="00404958">
            <w:pPr>
              <w:spacing w:line="360" w:lineRule="auto"/>
              <w:rPr>
                <w:rFonts w:asciiTheme="minorHAnsi" w:hAnsiTheme="minorHAnsi"/>
              </w:rPr>
            </w:pPr>
            <w:r w:rsidRPr="00E22B41">
              <w:rPr>
                <w:rFonts w:asciiTheme="minorHAnsi" w:hAnsiTheme="minorHAnsi"/>
              </w:rPr>
              <w:t>145</w:t>
            </w:r>
          </w:p>
          <w:p w:rsidR="00E22B41" w:rsidRPr="00E22B41" w:rsidRDefault="00E22B41" w:rsidP="00404958">
            <w:pPr>
              <w:spacing w:line="360" w:lineRule="auto"/>
              <w:rPr>
                <w:rFonts w:asciiTheme="minorHAnsi" w:hAnsiTheme="minorHAnsi"/>
              </w:rPr>
            </w:pPr>
          </w:p>
        </w:tc>
        <w:tc>
          <w:tcPr>
            <w:tcW w:w="5651" w:type="dxa"/>
          </w:tcPr>
          <w:p w:rsidR="00E22B41" w:rsidRPr="00E22B41" w:rsidRDefault="00E22B41" w:rsidP="00404958">
            <w:pPr>
              <w:spacing w:line="360" w:lineRule="auto"/>
              <w:rPr>
                <w:rFonts w:asciiTheme="minorHAnsi" w:hAnsiTheme="minorHAnsi"/>
              </w:rPr>
            </w:pPr>
            <w:r w:rsidRPr="00E22B41">
              <w:rPr>
                <w:rFonts w:asciiTheme="minorHAnsi" w:hAnsiTheme="minorHAnsi"/>
              </w:rPr>
              <w:t xml:space="preserve">                                                           Pater ipse colendi</w:t>
            </w:r>
          </w:p>
          <w:p w:rsidR="00E22B41" w:rsidRPr="00E22B41" w:rsidRDefault="00E22B41" w:rsidP="00404958">
            <w:pPr>
              <w:spacing w:line="360" w:lineRule="auto"/>
              <w:rPr>
                <w:rFonts w:asciiTheme="minorHAnsi" w:hAnsiTheme="minorHAnsi"/>
              </w:rPr>
            </w:pPr>
            <w:r w:rsidRPr="00E22B41">
              <w:rPr>
                <w:rFonts w:asciiTheme="minorHAnsi" w:hAnsiTheme="minorHAnsi"/>
              </w:rPr>
              <w:t>haud facilem esse viam voluit, primusque per artem</w:t>
            </w:r>
          </w:p>
          <w:p w:rsidR="00E22B41" w:rsidRPr="00E22B41" w:rsidRDefault="00E22B41" w:rsidP="00404958">
            <w:pPr>
              <w:spacing w:line="360" w:lineRule="auto"/>
              <w:rPr>
                <w:rFonts w:asciiTheme="minorHAnsi" w:hAnsiTheme="minorHAnsi"/>
              </w:rPr>
            </w:pPr>
            <w:r w:rsidRPr="00E22B41">
              <w:rPr>
                <w:rFonts w:asciiTheme="minorHAnsi" w:hAnsiTheme="minorHAnsi"/>
              </w:rPr>
              <w:t>movit agros, curis acuens mortalia corda</w:t>
            </w:r>
          </w:p>
          <w:p w:rsidR="00E22B41" w:rsidRPr="00E22B41" w:rsidRDefault="00E22B41" w:rsidP="00404958">
            <w:pPr>
              <w:spacing w:line="360" w:lineRule="auto"/>
              <w:rPr>
                <w:rFonts w:asciiTheme="minorHAnsi" w:hAnsiTheme="minorHAnsi"/>
              </w:rPr>
            </w:pPr>
            <w:r w:rsidRPr="00E22B41">
              <w:rPr>
                <w:rFonts w:asciiTheme="minorHAnsi" w:hAnsiTheme="minorHAnsi"/>
              </w:rPr>
              <w:t>nec torpere gravi passus sua regna veterno.</w:t>
            </w:r>
          </w:p>
          <w:p w:rsidR="00E22B41" w:rsidRPr="00E22B41" w:rsidRDefault="00E22B41" w:rsidP="00404958">
            <w:pPr>
              <w:spacing w:line="360" w:lineRule="auto"/>
              <w:rPr>
                <w:rFonts w:asciiTheme="minorHAnsi" w:hAnsiTheme="minorHAnsi"/>
              </w:rPr>
            </w:pPr>
            <w:r w:rsidRPr="00E22B41">
              <w:rPr>
                <w:rFonts w:asciiTheme="minorHAnsi" w:hAnsiTheme="minorHAnsi"/>
              </w:rPr>
              <w:t>Ante Iovem nulli subigebant arva coloni:</w:t>
            </w:r>
          </w:p>
          <w:p w:rsidR="00E22B41" w:rsidRPr="00E22B41" w:rsidRDefault="00E22B41" w:rsidP="00404958">
            <w:pPr>
              <w:spacing w:line="360" w:lineRule="auto"/>
              <w:rPr>
                <w:rFonts w:asciiTheme="minorHAnsi" w:hAnsiTheme="minorHAnsi"/>
              </w:rPr>
            </w:pPr>
            <w:r w:rsidRPr="00E22B41">
              <w:rPr>
                <w:rFonts w:asciiTheme="minorHAnsi" w:hAnsiTheme="minorHAnsi"/>
              </w:rPr>
              <w:t>ne signare quidem aut partiri limite campum</w:t>
            </w:r>
          </w:p>
          <w:p w:rsidR="00E22B41" w:rsidRPr="00E22B41" w:rsidRDefault="00E22B41" w:rsidP="00404958">
            <w:pPr>
              <w:spacing w:line="360" w:lineRule="auto"/>
              <w:rPr>
                <w:rFonts w:asciiTheme="minorHAnsi" w:hAnsiTheme="minorHAnsi"/>
              </w:rPr>
            </w:pPr>
            <w:r w:rsidRPr="00E22B41">
              <w:rPr>
                <w:rFonts w:asciiTheme="minorHAnsi" w:hAnsiTheme="minorHAnsi"/>
              </w:rPr>
              <w:t>fas erat; in medium quaerebant, ipsaque tellus</w:t>
            </w:r>
          </w:p>
          <w:p w:rsidR="00E22B41" w:rsidRPr="00E22B41" w:rsidRDefault="00E22B41" w:rsidP="00404958">
            <w:pPr>
              <w:spacing w:line="360" w:lineRule="auto"/>
              <w:rPr>
                <w:rFonts w:asciiTheme="minorHAnsi" w:hAnsiTheme="minorHAnsi"/>
              </w:rPr>
            </w:pPr>
            <w:r w:rsidRPr="00E22B41">
              <w:rPr>
                <w:rFonts w:asciiTheme="minorHAnsi" w:hAnsiTheme="minorHAnsi"/>
              </w:rPr>
              <w:t>omnia liberius nullo poscente ferebat.</w:t>
            </w:r>
          </w:p>
          <w:p w:rsidR="00E22B41" w:rsidRPr="00E22B41" w:rsidRDefault="00E22B41" w:rsidP="00404958">
            <w:pPr>
              <w:spacing w:line="360" w:lineRule="auto"/>
              <w:rPr>
                <w:rFonts w:asciiTheme="minorHAnsi" w:hAnsiTheme="minorHAnsi"/>
              </w:rPr>
            </w:pPr>
            <w:r w:rsidRPr="00E22B41">
              <w:rPr>
                <w:rFonts w:asciiTheme="minorHAnsi" w:hAnsiTheme="minorHAnsi"/>
              </w:rPr>
              <w:t>Ille malum virus serpentibus addidit atris</w:t>
            </w:r>
          </w:p>
          <w:p w:rsidR="00E22B41" w:rsidRPr="00E22B41" w:rsidRDefault="00E22B41" w:rsidP="00404958">
            <w:pPr>
              <w:spacing w:line="360" w:lineRule="auto"/>
              <w:rPr>
                <w:rFonts w:asciiTheme="minorHAnsi" w:hAnsiTheme="minorHAnsi"/>
              </w:rPr>
            </w:pPr>
            <w:r w:rsidRPr="00E22B41">
              <w:rPr>
                <w:rFonts w:asciiTheme="minorHAnsi" w:hAnsiTheme="minorHAnsi"/>
              </w:rPr>
              <w:t>praedarique lupos iussit pontumque moveri,</w:t>
            </w:r>
          </w:p>
          <w:p w:rsidR="00E22B41" w:rsidRPr="00E22B41" w:rsidRDefault="00E22B41" w:rsidP="00404958">
            <w:pPr>
              <w:spacing w:line="360" w:lineRule="auto"/>
              <w:rPr>
                <w:rFonts w:asciiTheme="minorHAnsi" w:hAnsiTheme="minorHAnsi"/>
              </w:rPr>
            </w:pPr>
            <w:r w:rsidRPr="00E22B41">
              <w:rPr>
                <w:rFonts w:asciiTheme="minorHAnsi" w:hAnsiTheme="minorHAnsi"/>
              </w:rPr>
              <w:t>mellaque decussit foliis ignemque removit</w:t>
            </w:r>
          </w:p>
          <w:p w:rsidR="00E22B41" w:rsidRPr="00E22B41" w:rsidRDefault="00E22B41" w:rsidP="00404958">
            <w:pPr>
              <w:spacing w:line="360" w:lineRule="auto"/>
              <w:rPr>
                <w:rFonts w:asciiTheme="minorHAnsi" w:hAnsiTheme="minorHAnsi"/>
              </w:rPr>
            </w:pPr>
            <w:r w:rsidRPr="00E22B41">
              <w:rPr>
                <w:rFonts w:asciiTheme="minorHAnsi" w:hAnsiTheme="minorHAnsi"/>
              </w:rPr>
              <w:t>et passim rivis currentia vina repressit,</w:t>
            </w:r>
          </w:p>
          <w:p w:rsidR="00E22B41" w:rsidRPr="00E22B41" w:rsidRDefault="00E22B41" w:rsidP="00404958">
            <w:pPr>
              <w:spacing w:line="360" w:lineRule="auto"/>
              <w:rPr>
                <w:rFonts w:asciiTheme="minorHAnsi" w:hAnsiTheme="minorHAnsi"/>
              </w:rPr>
            </w:pPr>
            <w:r w:rsidRPr="00E22B41">
              <w:rPr>
                <w:rFonts w:asciiTheme="minorHAnsi" w:hAnsiTheme="minorHAnsi"/>
              </w:rPr>
              <w:t>ut varias usus meditando extunderet artis</w:t>
            </w:r>
          </w:p>
          <w:p w:rsidR="00E22B41" w:rsidRPr="00E22B41" w:rsidRDefault="00E22B41" w:rsidP="00404958">
            <w:pPr>
              <w:spacing w:line="360" w:lineRule="auto"/>
              <w:rPr>
                <w:rFonts w:asciiTheme="minorHAnsi" w:hAnsiTheme="minorHAnsi"/>
              </w:rPr>
            </w:pPr>
            <w:r w:rsidRPr="00E22B41">
              <w:rPr>
                <w:rFonts w:asciiTheme="minorHAnsi" w:hAnsiTheme="minorHAnsi"/>
              </w:rPr>
              <w:t>paulatim, et sulcis frumenti quaereret herbam,</w:t>
            </w:r>
          </w:p>
          <w:p w:rsidR="00E22B41" w:rsidRPr="00E22B41" w:rsidRDefault="00E22B41" w:rsidP="00404958">
            <w:pPr>
              <w:spacing w:line="360" w:lineRule="auto"/>
              <w:rPr>
                <w:rFonts w:asciiTheme="minorHAnsi" w:hAnsiTheme="minorHAnsi"/>
              </w:rPr>
            </w:pPr>
            <w:r w:rsidRPr="00E22B41">
              <w:rPr>
                <w:rFonts w:asciiTheme="minorHAnsi" w:hAnsiTheme="minorHAnsi"/>
              </w:rPr>
              <w:t>ut silicis venis abstrusum excuderet ignem.</w:t>
            </w:r>
          </w:p>
          <w:p w:rsidR="00E22B41" w:rsidRPr="00E22B41" w:rsidRDefault="00E22B41" w:rsidP="00404958">
            <w:pPr>
              <w:spacing w:line="360" w:lineRule="auto"/>
              <w:rPr>
                <w:rFonts w:asciiTheme="minorHAnsi" w:hAnsiTheme="minorHAnsi"/>
              </w:rPr>
            </w:pPr>
            <w:r w:rsidRPr="00E22B41">
              <w:rPr>
                <w:rFonts w:asciiTheme="minorHAnsi" w:hAnsiTheme="minorHAnsi"/>
              </w:rPr>
              <w:t>Tunc alnos primum fluvii sensere cavatas;</w:t>
            </w:r>
          </w:p>
          <w:p w:rsidR="00E22B41" w:rsidRPr="00E22B41" w:rsidRDefault="00E22B41" w:rsidP="00404958">
            <w:pPr>
              <w:spacing w:line="360" w:lineRule="auto"/>
              <w:rPr>
                <w:rFonts w:asciiTheme="minorHAnsi" w:hAnsiTheme="minorHAnsi"/>
              </w:rPr>
            </w:pPr>
            <w:r w:rsidRPr="00E22B41">
              <w:rPr>
                <w:rFonts w:asciiTheme="minorHAnsi" w:hAnsiTheme="minorHAnsi"/>
              </w:rPr>
              <w:t>navita tum stellis numeros et nomina fecit</w:t>
            </w:r>
          </w:p>
          <w:p w:rsidR="00E22B41" w:rsidRPr="00E22B41" w:rsidRDefault="00E22B41" w:rsidP="00404958">
            <w:pPr>
              <w:spacing w:line="360" w:lineRule="auto"/>
              <w:rPr>
                <w:rFonts w:asciiTheme="minorHAnsi" w:hAnsiTheme="minorHAnsi"/>
              </w:rPr>
            </w:pPr>
            <w:r w:rsidRPr="00E22B41">
              <w:rPr>
                <w:rFonts w:asciiTheme="minorHAnsi" w:hAnsiTheme="minorHAnsi"/>
              </w:rPr>
              <w:t>Pleiadas, Hyadas, claramque Lycaonis Arcton.</w:t>
            </w:r>
          </w:p>
          <w:p w:rsidR="00E22B41" w:rsidRPr="00E22B41" w:rsidRDefault="00E22B41" w:rsidP="00404958">
            <w:pPr>
              <w:spacing w:line="360" w:lineRule="auto"/>
              <w:rPr>
                <w:rFonts w:asciiTheme="minorHAnsi" w:hAnsiTheme="minorHAnsi"/>
              </w:rPr>
            </w:pPr>
            <w:r w:rsidRPr="00E22B41">
              <w:rPr>
                <w:rFonts w:asciiTheme="minorHAnsi" w:hAnsiTheme="minorHAnsi"/>
              </w:rPr>
              <w:t>Tum laqueis captare feras et fallere visco</w:t>
            </w:r>
          </w:p>
          <w:p w:rsidR="00E22B41" w:rsidRPr="00E22B41" w:rsidRDefault="00E22B41" w:rsidP="00404958">
            <w:pPr>
              <w:spacing w:line="360" w:lineRule="auto"/>
              <w:rPr>
                <w:rFonts w:asciiTheme="minorHAnsi" w:hAnsiTheme="minorHAnsi"/>
              </w:rPr>
            </w:pPr>
            <w:r w:rsidRPr="00E22B41">
              <w:rPr>
                <w:rFonts w:asciiTheme="minorHAnsi" w:hAnsiTheme="minorHAnsi"/>
              </w:rPr>
              <w:t>inventum et magnos canibus circumdare saltus;</w:t>
            </w:r>
          </w:p>
          <w:p w:rsidR="00E22B41" w:rsidRPr="00E22B41" w:rsidRDefault="00E22B41" w:rsidP="00404958">
            <w:pPr>
              <w:spacing w:line="360" w:lineRule="auto"/>
              <w:rPr>
                <w:rFonts w:asciiTheme="minorHAnsi" w:hAnsiTheme="minorHAnsi"/>
              </w:rPr>
            </w:pPr>
            <w:r w:rsidRPr="00E22B41">
              <w:rPr>
                <w:rFonts w:asciiTheme="minorHAnsi" w:hAnsiTheme="minorHAnsi"/>
              </w:rPr>
              <w:t>atque alius latum funda iam verberat amnem</w:t>
            </w:r>
          </w:p>
          <w:p w:rsidR="00E22B41" w:rsidRPr="00E22B41" w:rsidRDefault="00E22B41" w:rsidP="00404958">
            <w:pPr>
              <w:spacing w:line="360" w:lineRule="auto"/>
              <w:rPr>
                <w:rFonts w:asciiTheme="minorHAnsi" w:hAnsiTheme="minorHAnsi"/>
              </w:rPr>
            </w:pPr>
            <w:r w:rsidRPr="00E22B41">
              <w:rPr>
                <w:rFonts w:asciiTheme="minorHAnsi" w:hAnsiTheme="minorHAnsi"/>
              </w:rPr>
              <w:t>alta petens, pelagoque alius trahit umida lina.</w:t>
            </w:r>
          </w:p>
          <w:p w:rsidR="00E22B41" w:rsidRPr="00E22B41" w:rsidRDefault="00E22B41" w:rsidP="00404958">
            <w:pPr>
              <w:spacing w:line="360" w:lineRule="auto"/>
              <w:rPr>
                <w:rFonts w:asciiTheme="minorHAnsi" w:hAnsiTheme="minorHAnsi"/>
              </w:rPr>
            </w:pPr>
            <w:r w:rsidRPr="00E22B41">
              <w:rPr>
                <w:rFonts w:asciiTheme="minorHAnsi" w:hAnsiTheme="minorHAnsi"/>
              </w:rPr>
              <w:t>Tum ferri rigor atque argutae lammina serrae</w:t>
            </w:r>
          </w:p>
          <w:p w:rsidR="00E22B41" w:rsidRPr="00E22B41" w:rsidRDefault="00E22B41" w:rsidP="00404958">
            <w:pPr>
              <w:spacing w:line="360" w:lineRule="auto"/>
              <w:rPr>
                <w:rFonts w:asciiTheme="minorHAnsi" w:hAnsiTheme="minorHAnsi"/>
              </w:rPr>
            </w:pPr>
            <w:r w:rsidRPr="00E22B41">
              <w:rPr>
                <w:rFonts w:asciiTheme="minorHAnsi" w:hAnsiTheme="minorHAnsi"/>
              </w:rPr>
              <w:t>(nam primi cuneis scindebant fissile lignum),</w:t>
            </w:r>
          </w:p>
          <w:p w:rsidR="00E22B41" w:rsidRPr="00E22B41" w:rsidRDefault="00E22B41" w:rsidP="00404958">
            <w:pPr>
              <w:spacing w:line="360" w:lineRule="auto"/>
              <w:rPr>
                <w:rFonts w:asciiTheme="minorHAnsi" w:hAnsiTheme="minorHAnsi"/>
              </w:rPr>
            </w:pPr>
            <w:r w:rsidRPr="00E22B41">
              <w:rPr>
                <w:rFonts w:asciiTheme="minorHAnsi" w:hAnsiTheme="minorHAnsi"/>
              </w:rPr>
              <w:t>tum variae venere artes. labor omnia vicit</w:t>
            </w:r>
          </w:p>
          <w:p w:rsidR="00E22B41" w:rsidRPr="00E22B41" w:rsidRDefault="00E22B41" w:rsidP="00404958">
            <w:pPr>
              <w:spacing w:line="360" w:lineRule="auto"/>
              <w:rPr>
                <w:rFonts w:asciiTheme="minorHAnsi" w:hAnsiTheme="minorHAnsi"/>
              </w:rPr>
            </w:pPr>
            <w:r w:rsidRPr="00E22B41">
              <w:rPr>
                <w:rFonts w:asciiTheme="minorHAnsi" w:hAnsiTheme="minorHAnsi"/>
              </w:rPr>
              <w:t>improbus et duris urgens in rebus egestas.</w:t>
            </w:r>
          </w:p>
        </w:tc>
        <w:tc>
          <w:tcPr>
            <w:tcW w:w="2830" w:type="dxa"/>
          </w:tcPr>
          <w:p w:rsidR="00E22B41" w:rsidRPr="00E22B41" w:rsidRDefault="00E22B41" w:rsidP="00404958">
            <w:pPr>
              <w:rPr>
                <w:rFonts w:asciiTheme="minorHAnsi" w:hAnsiTheme="minorHAnsi"/>
                <w:b/>
                <w:sz w:val="20"/>
                <w:szCs w:val="20"/>
              </w:rPr>
            </w:pPr>
            <w:r w:rsidRPr="00E22B41">
              <w:rPr>
                <w:rFonts w:asciiTheme="minorHAnsi" w:hAnsiTheme="minorHAnsi"/>
                <w:b/>
                <w:sz w:val="20"/>
                <w:szCs w:val="20"/>
              </w:rPr>
              <w:t>pater</w:t>
            </w:r>
            <w:r w:rsidRPr="00E22B41">
              <w:rPr>
                <w:rFonts w:asciiTheme="minorHAnsi" w:hAnsiTheme="minorHAnsi"/>
                <w:sz w:val="20"/>
                <w:szCs w:val="20"/>
              </w:rPr>
              <w:t>: gemeint ist Jupiter</w:t>
            </w:r>
          </w:p>
          <w:p w:rsidR="00E22B41" w:rsidRPr="00E22B41" w:rsidRDefault="00E22B41" w:rsidP="00404958">
            <w:pPr>
              <w:rPr>
                <w:rFonts w:asciiTheme="minorHAnsi" w:hAnsiTheme="minorHAnsi"/>
                <w:sz w:val="20"/>
                <w:szCs w:val="20"/>
              </w:rPr>
            </w:pPr>
            <w:r w:rsidRPr="00E22B41">
              <w:rPr>
                <w:rFonts w:asciiTheme="minorHAnsi" w:hAnsiTheme="minorHAnsi"/>
                <w:b/>
                <w:sz w:val="20"/>
                <w:szCs w:val="20"/>
              </w:rPr>
              <w:t>colo</w:t>
            </w:r>
            <w:r w:rsidRPr="00E22B41">
              <w:rPr>
                <w:rFonts w:asciiTheme="minorHAnsi" w:hAnsiTheme="minorHAnsi"/>
                <w:sz w:val="20"/>
                <w:szCs w:val="20"/>
              </w:rPr>
              <w:t xml:space="preserve"> 3: (das Land) bebauen</w:t>
            </w:r>
          </w:p>
          <w:p w:rsidR="00E22B41" w:rsidRPr="00E22B41" w:rsidRDefault="00E22B41" w:rsidP="00404958">
            <w:pPr>
              <w:rPr>
                <w:rFonts w:asciiTheme="minorHAnsi" w:hAnsiTheme="minorHAnsi"/>
                <w:sz w:val="20"/>
                <w:szCs w:val="20"/>
              </w:rPr>
            </w:pPr>
            <w:r w:rsidRPr="00E22B41">
              <w:rPr>
                <w:rFonts w:asciiTheme="minorHAnsi" w:hAnsiTheme="minorHAnsi"/>
                <w:b/>
                <w:sz w:val="20"/>
                <w:szCs w:val="20"/>
              </w:rPr>
              <w:t>moveo</w:t>
            </w:r>
            <w:r w:rsidRPr="00E22B41">
              <w:rPr>
                <w:rFonts w:asciiTheme="minorHAnsi" w:hAnsiTheme="minorHAnsi"/>
                <w:sz w:val="20"/>
                <w:szCs w:val="20"/>
              </w:rPr>
              <w:t xml:space="preserve"> 2: aufbrechen, umgraben</w:t>
            </w:r>
          </w:p>
          <w:p w:rsidR="00E22B41" w:rsidRPr="00E22B41" w:rsidRDefault="00E22B41" w:rsidP="00404958">
            <w:pPr>
              <w:rPr>
                <w:rFonts w:asciiTheme="minorHAnsi" w:hAnsiTheme="minorHAnsi"/>
                <w:sz w:val="20"/>
                <w:szCs w:val="20"/>
              </w:rPr>
            </w:pPr>
            <w:r w:rsidRPr="00E22B41">
              <w:rPr>
                <w:rFonts w:asciiTheme="minorHAnsi" w:hAnsiTheme="minorHAnsi"/>
                <w:b/>
                <w:sz w:val="20"/>
                <w:szCs w:val="20"/>
              </w:rPr>
              <w:t>acuo</w:t>
            </w:r>
            <w:r w:rsidRPr="00E22B41">
              <w:rPr>
                <w:rFonts w:asciiTheme="minorHAnsi" w:hAnsiTheme="minorHAnsi"/>
                <w:sz w:val="20"/>
                <w:szCs w:val="20"/>
              </w:rPr>
              <w:t xml:space="preserve"> 3: „schärfen“, anspornen, antreiben</w:t>
            </w:r>
          </w:p>
          <w:p w:rsidR="00E22B41" w:rsidRPr="00E22B41" w:rsidRDefault="00E22B41" w:rsidP="00404958">
            <w:pPr>
              <w:rPr>
                <w:rFonts w:asciiTheme="minorHAnsi" w:hAnsiTheme="minorHAnsi"/>
                <w:sz w:val="20"/>
                <w:szCs w:val="20"/>
              </w:rPr>
            </w:pPr>
            <w:r w:rsidRPr="00E22B41">
              <w:rPr>
                <w:rFonts w:asciiTheme="minorHAnsi" w:hAnsiTheme="minorHAnsi"/>
                <w:b/>
                <w:sz w:val="20"/>
                <w:szCs w:val="20"/>
              </w:rPr>
              <w:t>veternus</w:t>
            </w:r>
            <w:r w:rsidRPr="00E22B41">
              <w:rPr>
                <w:rFonts w:asciiTheme="minorHAnsi" w:hAnsiTheme="minorHAnsi"/>
                <w:sz w:val="20"/>
                <w:szCs w:val="20"/>
              </w:rPr>
              <w:t>, -i: Alter, Lethargie, Untätigkeit</w:t>
            </w:r>
          </w:p>
          <w:p w:rsidR="00E22B41" w:rsidRPr="00E22B41" w:rsidRDefault="00E22B41" w:rsidP="00404958">
            <w:pPr>
              <w:rPr>
                <w:rFonts w:asciiTheme="minorHAnsi" w:hAnsiTheme="minorHAnsi"/>
                <w:sz w:val="20"/>
                <w:szCs w:val="20"/>
              </w:rPr>
            </w:pPr>
            <w:r w:rsidRPr="00E22B41">
              <w:rPr>
                <w:rFonts w:asciiTheme="minorHAnsi" w:hAnsiTheme="minorHAnsi"/>
                <w:b/>
                <w:sz w:val="20"/>
                <w:szCs w:val="20"/>
              </w:rPr>
              <w:t>ante Iovem</w:t>
            </w:r>
            <w:r w:rsidRPr="00E22B41">
              <w:rPr>
                <w:rFonts w:asciiTheme="minorHAnsi" w:hAnsiTheme="minorHAnsi"/>
                <w:sz w:val="20"/>
                <w:szCs w:val="20"/>
              </w:rPr>
              <w:t>: d.h. im goldenen Zeitalter</w:t>
            </w:r>
          </w:p>
          <w:p w:rsidR="00E22B41" w:rsidRPr="00E22B41" w:rsidRDefault="00E22B41" w:rsidP="00404958">
            <w:pPr>
              <w:rPr>
                <w:rFonts w:asciiTheme="minorHAnsi" w:hAnsiTheme="minorHAnsi"/>
                <w:sz w:val="20"/>
                <w:szCs w:val="20"/>
              </w:rPr>
            </w:pPr>
            <w:r w:rsidRPr="00E22B41">
              <w:rPr>
                <w:rFonts w:asciiTheme="minorHAnsi" w:hAnsiTheme="minorHAnsi"/>
                <w:b/>
                <w:sz w:val="20"/>
                <w:szCs w:val="20"/>
              </w:rPr>
              <w:t>signare</w:t>
            </w:r>
            <w:r w:rsidRPr="00E22B41">
              <w:rPr>
                <w:rFonts w:asciiTheme="minorHAnsi" w:hAnsiTheme="minorHAnsi"/>
                <w:sz w:val="20"/>
                <w:szCs w:val="20"/>
              </w:rPr>
              <w:t xml:space="preserve">, </w:t>
            </w:r>
            <w:r w:rsidRPr="00E22B41">
              <w:rPr>
                <w:rFonts w:asciiTheme="minorHAnsi" w:hAnsiTheme="minorHAnsi"/>
                <w:b/>
                <w:sz w:val="20"/>
                <w:szCs w:val="20"/>
              </w:rPr>
              <w:t>limite partiri</w:t>
            </w:r>
            <w:r w:rsidRPr="00E22B41">
              <w:rPr>
                <w:rFonts w:asciiTheme="minorHAnsi" w:hAnsiTheme="minorHAnsi"/>
                <w:sz w:val="20"/>
                <w:szCs w:val="20"/>
              </w:rPr>
              <w:t>: Tätigkeiten des Feldvermessers</w:t>
            </w:r>
          </w:p>
          <w:p w:rsidR="00E22B41" w:rsidRPr="00E22B41" w:rsidRDefault="00E22B41" w:rsidP="00404958">
            <w:pPr>
              <w:rPr>
                <w:rFonts w:asciiTheme="minorHAnsi" w:hAnsiTheme="minorHAnsi"/>
                <w:sz w:val="20"/>
                <w:szCs w:val="20"/>
              </w:rPr>
            </w:pPr>
            <w:r w:rsidRPr="00E22B41">
              <w:rPr>
                <w:rFonts w:asciiTheme="minorHAnsi" w:hAnsiTheme="minorHAnsi"/>
                <w:b/>
                <w:sz w:val="20"/>
                <w:szCs w:val="20"/>
              </w:rPr>
              <w:t>in medium</w:t>
            </w:r>
            <w:r w:rsidRPr="00E22B41">
              <w:rPr>
                <w:rFonts w:asciiTheme="minorHAnsi" w:hAnsiTheme="minorHAnsi"/>
                <w:sz w:val="20"/>
                <w:szCs w:val="20"/>
              </w:rPr>
              <w:t>: zu gemein-samen Gebrauch</w:t>
            </w:r>
          </w:p>
          <w:p w:rsidR="00E22B41" w:rsidRPr="00E22B41" w:rsidRDefault="00E22B41" w:rsidP="00404958">
            <w:pPr>
              <w:rPr>
                <w:rFonts w:asciiTheme="minorHAnsi" w:hAnsiTheme="minorHAnsi"/>
                <w:sz w:val="20"/>
                <w:szCs w:val="20"/>
              </w:rPr>
            </w:pPr>
            <w:r w:rsidRPr="00E22B41">
              <w:rPr>
                <w:rFonts w:asciiTheme="minorHAnsi" w:hAnsiTheme="minorHAnsi"/>
                <w:b/>
                <w:sz w:val="20"/>
                <w:szCs w:val="20"/>
              </w:rPr>
              <w:t>virus</w:t>
            </w:r>
            <w:r w:rsidRPr="00E22B41">
              <w:rPr>
                <w:rFonts w:asciiTheme="minorHAnsi" w:hAnsiTheme="minorHAnsi"/>
                <w:sz w:val="20"/>
                <w:szCs w:val="20"/>
              </w:rPr>
              <w:t>, -i n.: Gift</w:t>
            </w:r>
          </w:p>
          <w:p w:rsidR="00E22B41" w:rsidRPr="00E22B41" w:rsidRDefault="00E22B41" w:rsidP="00404958">
            <w:pPr>
              <w:rPr>
                <w:rFonts w:asciiTheme="minorHAnsi" w:hAnsiTheme="minorHAnsi"/>
                <w:sz w:val="20"/>
                <w:szCs w:val="20"/>
              </w:rPr>
            </w:pPr>
            <w:r w:rsidRPr="00E22B41">
              <w:rPr>
                <w:rFonts w:asciiTheme="minorHAnsi" w:hAnsiTheme="minorHAnsi"/>
                <w:b/>
                <w:sz w:val="20"/>
                <w:szCs w:val="20"/>
              </w:rPr>
              <w:t>praedor</w:t>
            </w:r>
            <w:r w:rsidRPr="00E22B41">
              <w:rPr>
                <w:rFonts w:asciiTheme="minorHAnsi" w:hAnsiTheme="minorHAnsi"/>
                <w:sz w:val="20"/>
                <w:szCs w:val="20"/>
              </w:rPr>
              <w:t xml:space="preserve"> 1: Beute machen</w:t>
            </w:r>
          </w:p>
          <w:p w:rsidR="00E22B41" w:rsidRPr="00E22B41" w:rsidRDefault="00E22B41" w:rsidP="00404958">
            <w:pPr>
              <w:rPr>
                <w:rFonts w:asciiTheme="minorHAnsi" w:hAnsiTheme="minorHAnsi"/>
                <w:sz w:val="20"/>
                <w:szCs w:val="20"/>
              </w:rPr>
            </w:pPr>
            <w:r w:rsidRPr="00E22B41">
              <w:rPr>
                <w:rFonts w:asciiTheme="minorHAnsi" w:hAnsiTheme="minorHAnsi"/>
                <w:b/>
                <w:sz w:val="20"/>
                <w:szCs w:val="20"/>
              </w:rPr>
              <w:t>decutio</w:t>
            </w:r>
            <w:r w:rsidRPr="00E22B41">
              <w:rPr>
                <w:rFonts w:asciiTheme="minorHAnsi" w:hAnsiTheme="minorHAnsi"/>
                <w:sz w:val="20"/>
                <w:szCs w:val="20"/>
              </w:rPr>
              <w:t xml:space="preserve"> M: herabschlagen, wegnehmen</w:t>
            </w:r>
          </w:p>
          <w:p w:rsidR="00E22B41" w:rsidRPr="00E22B41" w:rsidRDefault="00E22B41" w:rsidP="00404958">
            <w:pPr>
              <w:rPr>
                <w:rFonts w:asciiTheme="minorHAnsi" w:hAnsiTheme="minorHAnsi"/>
                <w:sz w:val="20"/>
                <w:szCs w:val="20"/>
              </w:rPr>
            </w:pPr>
            <w:r w:rsidRPr="00E22B41">
              <w:rPr>
                <w:rFonts w:asciiTheme="minorHAnsi" w:hAnsiTheme="minorHAnsi"/>
                <w:b/>
                <w:sz w:val="20"/>
                <w:szCs w:val="20"/>
              </w:rPr>
              <w:t>passim</w:t>
            </w:r>
            <w:r w:rsidRPr="00E22B41">
              <w:rPr>
                <w:rFonts w:asciiTheme="minorHAnsi" w:hAnsiTheme="minorHAnsi"/>
                <w:sz w:val="20"/>
                <w:szCs w:val="20"/>
              </w:rPr>
              <w:t xml:space="preserve"> (Adv.): überall</w:t>
            </w:r>
          </w:p>
          <w:p w:rsidR="00E22B41" w:rsidRPr="00E22B41" w:rsidRDefault="00E22B41" w:rsidP="00404958">
            <w:pPr>
              <w:rPr>
                <w:rFonts w:asciiTheme="minorHAnsi" w:hAnsiTheme="minorHAnsi"/>
                <w:sz w:val="20"/>
                <w:szCs w:val="20"/>
              </w:rPr>
            </w:pPr>
            <w:r w:rsidRPr="00E22B41">
              <w:rPr>
                <w:rFonts w:asciiTheme="minorHAnsi" w:hAnsiTheme="minorHAnsi"/>
                <w:b/>
                <w:sz w:val="20"/>
                <w:szCs w:val="20"/>
              </w:rPr>
              <w:t>extundo</w:t>
            </w:r>
            <w:r w:rsidRPr="00E22B41">
              <w:rPr>
                <w:rFonts w:asciiTheme="minorHAnsi" w:hAnsiTheme="minorHAnsi"/>
                <w:sz w:val="20"/>
                <w:szCs w:val="20"/>
              </w:rPr>
              <w:t xml:space="preserve"> 3: herausschlagen, (hier:) s. erwerben</w:t>
            </w:r>
          </w:p>
          <w:p w:rsidR="00E22B41" w:rsidRPr="00E22B41" w:rsidRDefault="00E22B41" w:rsidP="00404958">
            <w:pPr>
              <w:rPr>
                <w:rFonts w:asciiTheme="minorHAnsi" w:hAnsiTheme="minorHAnsi"/>
                <w:sz w:val="20"/>
                <w:szCs w:val="20"/>
              </w:rPr>
            </w:pPr>
            <w:r w:rsidRPr="00E22B41">
              <w:rPr>
                <w:rFonts w:asciiTheme="minorHAnsi" w:hAnsiTheme="minorHAnsi"/>
                <w:b/>
                <w:sz w:val="20"/>
                <w:szCs w:val="20"/>
              </w:rPr>
              <w:t>artis</w:t>
            </w:r>
            <w:r w:rsidRPr="00E22B41">
              <w:rPr>
                <w:rFonts w:asciiTheme="minorHAnsi" w:hAnsiTheme="minorHAnsi"/>
                <w:sz w:val="20"/>
                <w:szCs w:val="20"/>
              </w:rPr>
              <w:t xml:space="preserve"> = artes</w:t>
            </w:r>
          </w:p>
          <w:p w:rsidR="00E22B41" w:rsidRPr="00E22B41" w:rsidRDefault="00E22B41" w:rsidP="00404958">
            <w:pPr>
              <w:rPr>
                <w:rFonts w:asciiTheme="minorHAnsi" w:hAnsiTheme="minorHAnsi"/>
                <w:sz w:val="20"/>
                <w:szCs w:val="20"/>
              </w:rPr>
            </w:pPr>
            <w:r w:rsidRPr="00E22B41">
              <w:rPr>
                <w:rFonts w:asciiTheme="minorHAnsi" w:hAnsiTheme="minorHAnsi"/>
                <w:b/>
                <w:sz w:val="20"/>
                <w:szCs w:val="20"/>
              </w:rPr>
              <w:t>sulcus</w:t>
            </w:r>
            <w:r w:rsidRPr="00E22B41">
              <w:rPr>
                <w:rFonts w:asciiTheme="minorHAnsi" w:hAnsiTheme="minorHAnsi"/>
                <w:sz w:val="20"/>
                <w:szCs w:val="20"/>
              </w:rPr>
              <w:t>, -i: Furche</w:t>
            </w:r>
          </w:p>
          <w:p w:rsidR="00E22B41" w:rsidRPr="00E22B41" w:rsidRDefault="00E22B41" w:rsidP="00404958">
            <w:pPr>
              <w:rPr>
                <w:rFonts w:asciiTheme="minorHAnsi" w:hAnsiTheme="minorHAnsi"/>
                <w:sz w:val="20"/>
                <w:szCs w:val="20"/>
              </w:rPr>
            </w:pPr>
            <w:r w:rsidRPr="00E22B41">
              <w:rPr>
                <w:rFonts w:asciiTheme="minorHAnsi" w:hAnsiTheme="minorHAnsi"/>
                <w:b/>
                <w:sz w:val="20"/>
                <w:szCs w:val="20"/>
              </w:rPr>
              <w:t>silex</w:t>
            </w:r>
            <w:r w:rsidRPr="00E22B41">
              <w:rPr>
                <w:rFonts w:asciiTheme="minorHAnsi" w:hAnsiTheme="minorHAnsi"/>
                <w:sz w:val="20"/>
                <w:szCs w:val="20"/>
              </w:rPr>
              <w:t>, -is m.: Kiesel, Feuerstein</w:t>
            </w:r>
          </w:p>
          <w:p w:rsidR="00E22B41" w:rsidRPr="00E22B41" w:rsidRDefault="00E22B41" w:rsidP="00404958">
            <w:pPr>
              <w:rPr>
                <w:rFonts w:asciiTheme="minorHAnsi" w:hAnsiTheme="minorHAnsi"/>
                <w:sz w:val="20"/>
                <w:szCs w:val="20"/>
              </w:rPr>
            </w:pPr>
            <w:r w:rsidRPr="00E22B41">
              <w:rPr>
                <w:rFonts w:asciiTheme="minorHAnsi" w:hAnsiTheme="minorHAnsi"/>
                <w:b/>
                <w:sz w:val="20"/>
                <w:szCs w:val="20"/>
              </w:rPr>
              <w:t>abstrusus</w:t>
            </w:r>
            <w:r w:rsidRPr="00E22B41">
              <w:rPr>
                <w:rFonts w:asciiTheme="minorHAnsi" w:hAnsiTheme="minorHAnsi"/>
                <w:sz w:val="20"/>
                <w:szCs w:val="20"/>
              </w:rPr>
              <w:t xml:space="preserve"> 3: verborgen</w:t>
            </w:r>
          </w:p>
          <w:p w:rsidR="00E22B41" w:rsidRPr="00E22B41" w:rsidRDefault="00E22B41" w:rsidP="00404958">
            <w:pPr>
              <w:rPr>
                <w:rFonts w:asciiTheme="minorHAnsi" w:hAnsiTheme="minorHAnsi"/>
                <w:sz w:val="20"/>
                <w:szCs w:val="20"/>
              </w:rPr>
            </w:pPr>
            <w:r w:rsidRPr="00E22B41">
              <w:rPr>
                <w:rFonts w:asciiTheme="minorHAnsi" w:hAnsiTheme="minorHAnsi"/>
                <w:b/>
                <w:sz w:val="20"/>
                <w:szCs w:val="20"/>
              </w:rPr>
              <w:t>sensere</w:t>
            </w:r>
            <w:r w:rsidRPr="00E22B41">
              <w:rPr>
                <w:rFonts w:asciiTheme="minorHAnsi" w:hAnsiTheme="minorHAnsi"/>
                <w:sz w:val="20"/>
                <w:szCs w:val="20"/>
              </w:rPr>
              <w:t xml:space="preserve"> = senserunt</w:t>
            </w:r>
          </w:p>
          <w:p w:rsidR="00E22B41" w:rsidRPr="00E22B41" w:rsidRDefault="00E22B41" w:rsidP="00404958">
            <w:pPr>
              <w:rPr>
                <w:rFonts w:asciiTheme="minorHAnsi" w:hAnsiTheme="minorHAnsi"/>
                <w:sz w:val="20"/>
                <w:szCs w:val="20"/>
              </w:rPr>
            </w:pPr>
            <w:r w:rsidRPr="00E22B41">
              <w:rPr>
                <w:rFonts w:asciiTheme="minorHAnsi" w:hAnsiTheme="minorHAnsi"/>
                <w:b/>
                <w:sz w:val="20"/>
                <w:szCs w:val="20"/>
              </w:rPr>
              <w:t>alnos</w:t>
            </w:r>
            <w:r w:rsidRPr="00E22B41">
              <w:rPr>
                <w:rFonts w:asciiTheme="minorHAnsi" w:hAnsiTheme="minorHAnsi"/>
                <w:sz w:val="20"/>
                <w:szCs w:val="20"/>
              </w:rPr>
              <w:t xml:space="preserve"> (alnus, -i f.)… </w:t>
            </w:r>
            <w:r w:rsidRPr="00E22B41">
              <w:rPr>
                <w:rFonts w:asciiTheme="minorHAnsi" w:hAnsiTheme="minorHAnsi"/>
                <w:b/>
                <w:sz w:val="20"/>
                <w:szCs w:val="20"/>
              </w:rPr>
              <w:t xml:space="preserve">cavatas </w:t>
            </w:r>
            <w:r w:rsidRPr="00E22B41">
              <w:rPr>
                <w:rFonts w:asciiTheme="minorHAnsi" w:hAnsiTheme="minorHAnsi"/>
                <w:sz w:val="20"/>
                <w:szCs w:val="20"/>
              </w:rPr>
              <w:t>(cavo1): „ausgehöhlte Erlen“ (= Einbäume)</w:t>
            </w:r>
          </w:p>
          <w:p w:rsidR="00E22B41" w:rsidRPr="00E22B41" w:rsidRDefault="00E22B41" w:rsidP="00404958">
            <w:pPr>
              <w:rPr>
                <w:rFonts w:asciiTheme="minorHAnsi" w:hAnsiTheme="minorHAnsi"/>
                <w:sz w:val="20"/>
                <w:szCs w:val="20"/>
              </w:rPr>
            </w:pPr>
            <w:r w:rsidRPr="00E22B41">
              <w:rPr>
                <w:rFonts w:asciiTheme="minorHAnsi" w:hAnsiTheme="minorHAnsi"/>
                <w:b/>
                <w:sz w:val="20"/>
                <w:szCs w:val="20"/>
              </w:rPr>
              <w:t>navita</w:t>
            </w:r>
            <w:r w:rsidRPr="00E22B41">
              <w:rPr>
                <w:rFonts w:asciiTheme="minorHAnsi" w:hAnsiTheme="minorHAnsi"/>
                <w:sz w:val="20"/>
                <w:szCs w:val="20"/>
              </w:rPr>
              <w:t xml:space="preserve"> = nauta</w:t>
            </w:r>
          </w:p>
          <w:p w:rsidR="00E22B41" w:rsidRPr="00E22B41" w:rsidRDefault="00E22B41" w:rsidP="00404958">
            <w:pPr>
              <w:rPr>
                <w:rFonts w:asciiTheme="minorHAnsi" w:hAnsiTheme="minorHAnsi"/>
                <w:sz w:val="20"/>
                <w:szCs w:val="20"/>
              </w:rPr>
            </w:pPr>
            <w:r w:rsidRPr="00E22B41">
              <w:rPr>
                <w:rFonts w:asciiTheme="minorHAnsi" w:hAnsiTheme="minorHAnsi"/>
                <w:b/>
                <w:sz w:val="20"/>
                <w:szCs w:val="20"/>
              </w:rPr>
              <w:t>Pleiadas</w:t>
            </w:r>
            <w:r w:rsidRPr="00E22B41">
              <w:rPr>
                <w:rFonts w:asciiTheme="minorHAnsi" w:hAnsiTheme="minorHAnsi"/>
                <w:sz w:val="20"/>
                <w:szCs w:val="20"/>
              </w:rPr>
              <w:t xml:space="preserve"> etc: s. unten</w:t>
            </w:r>
          </w:p>
          <w:p w:rsidR="00E22B41" w:rsidRPr="00E22B41" w:rsidRDefault="00E22B41" w:rsidP="00404958">
            <w:pPr>
              <w:rPr>
                <w:rFonts w:asciiTheme="minorHAnsi" w:hAnsiTheme="minorHAnsi"/>
                <w:sz w:val="20"/>
                <w:szCs w:val="20"/>
              </w:rPr>
            </w:pPr>
            <w:r w:rsidRPr="00E22B41">
              <w:rPr>
                <w:rFonts w:asciiTheme="minorHAnsi" w:hAnsiTheme="minorHAnsi"/>
                <w:b/>
                <w:sz w:val="20"/>
                <w:szCs w:val="20"/>
              </w:rPr>
              <w:t>laqueus</w:t>
            </w:r>
            <w:r w:rsidRPr="00E22B41">
              <w:rPr>
                <w:rFonts w:asciiTheme="minorHAnsi" w:hAnsiTheme="minorHAnsi"/>
                <w:sz w:val="20"/>
                <w:szCs w:val="20"/>
              </w:rPr>
              <w:t>, -i: Schlinge</w:t>
            </w:r>
          </w:p>
          <w:p w:rsidR="00E22B41" w:rsidRPr="00E22B41" w:rsidRDefault="00E22B41" w:rsidP="00404958">
            <w:pPr>
              <w:rPr>
                <w:rFonts w:asciiTheme="minorHAnsi" w:hAnsiTheme="minorHAnsi"/>
                <w:sz w:val="20"/>
                <w:szCs w:val="20"/>
              </w:rPr>
            </w:pPr>
            <w:r w:rsidRPr="00E22B41">
              <w:rPr>
                <w:rFonts w:asciiTheme="minorHAnsi" w:hAnsiTheme="minorHAnsi"/>
                <w:b/>
                <w:sz w:val="20"/>
                <w:szCs w:val="20"/>
              </w:rPr>
              <w:t>viscum</w:t>
            </w:r>
            <w:r w:rsidRPr="00E22B41">
              <w:rPr>
                <w:rFonts w:asciiTheme="minorHAnsi" w:hAnsiTheme="minorHAnsi"/>
                <w:sz w:val="20"/>
                <w:szCs w:val="20"/>
              </w:rPr>
              <w:t>, -i: Vogelleim</w:t>
            </w:r>
          </w:p>
          <w:p w:rsidR="00E22B41" w:rsidRPr="00E22B41" w:rsidRDefault="00E22B41" w:rsidP="00404958">
            <w:pPr>
              <w:rPr>
                <w:rFonts w:asciiTheme="minorHAnsi" w:hAnsiTheme="minorHAnsi"/>
                <w:sz w:val="20"/>
                <w:szCs w:val="20"/>
              </w:rPr>
            </w:pPr>
            <w:r w:rsidRPr="00E22B41">
              <w:rPr>
                <w:rFonts w:asciiTheme="minorHAnsi" w:hAnsiTheme="minorHAnsi"/>
                <w:b/>
                <w:sz w:val="20"/>
                <w:szCs w:val="20"/>
              </w:rPr>
              <w:t>inventum</w:t>
            </w:r>
            <w:r w:rsidRPr="00E22B41">
              <w:rPr>
                <w:rFonts w:asciiTheme="minorHAnsi" w:hAnsiTheme="minorHAnsi"/>
                <w:sz w:val="20"/>
                <w:szCs w:val="20"/>
              </w:rPr>
              <w:t xml:space="preserve"> &lt;est&gt;</w:t>
            </w:r>
          </w:p>
          <w:p w:rsidR="00E22B41" w:rsidRPr="00E22B41" w:rsidRDefault="00E22B41" w:rsidP="00404958">
            <w:pPr>
              <w:rPr>
                <w:rFonts w:asciiTheme="minorHAnsi" w:hAnsiTheme="minorHAnsi"/>
                <w:sz w:val="20"/>
                <w:szCs w:val="20"/>
              </w:rPr>
            </w:pPr>
            <w:r w:rsidRPr="00E22B41">
              <w:rPr>
                <w:rFonts w:asciiTheme="minorHAnsi" w:hAnsiTheme="minorHAnsi"/>
                <w:b/>
                <w:sz w:val="20"/>
                <w:szCs w:val="20"/>
              </w:rPr>
              <w:t>saltus</w:t>
            </w:r>
            <w:r w:rsidRPr="00E22B41">
              <w:rPr>
                <w:rFonts w:asciiTheme="minorHAnsi" w:hAnsiTheme="minorHAnsi"/>
                <w:sz w:val="20"/>
                <w:szCs w:val="20"/>
              </w:rPr>
              <w:t>, -us m: (Gebirgs-)Wald</w:t>
            </w:r>
          </w:p>
          <w:p w:rsidR="00E22B41" w:rsidRPr="00E22B41" w:rsidRDefault="00E22B41" w:rsidP="00404958">
            <w:pPr>
              <w:rPr>
                <w:rFonts w:asciiTheme="minorHAnsi" w:hAnsiTheme="minorHAnsi"/>
                <w:sz w:val="20"/>
                <w:szCs w:val="20"/>
              </w:rPr>
            </w:pPr>
            <w:r w:rsidRPr="00E22B41">
              <w:rPr>
                <w:rFonts w:asciiTheme="minorHAnsi" w:hAnsiTheme="minorHAnsi"/>
                <w:b/>
                <w:sz w:val="20"/>
                <w:szCs w:val="20"/>
              </w:rPr>
              <w:t>funda</w:t>
            </w:r>
            <w:r w:rsidRPr="00E22B41">
              <w:rPr>
                <w:rFonts w:asciiTheme="minorHAnsi" w:hAnsiTheme="minorHAnsi"/>
                <w:sz w:val="20"/>
                <w:szCs w:val="20"/>
              </w:rPr>
              <w:t>, -ae: Wurfnetz</w:t>
            </w:r>
          </w:p>
          <w:p w:rsidR="00E22B41" w:rsidRPr="00E22B41" w:rsidRDefault="00E22B41" w:rsidP="00404958">
            <w:pPr>
              <w:rPr>
                <w:rFonts w:asciiTheme="minorHAnsi" w:hAnsiTheme="minorHAnsi"/>
                <w:sz w:val="20"/>
                <w:szCs w:val="20"/>
              </w:rPr>
            </w:pPr>
            <w:r w:rsidRPr="00E22B41">
              <w:rPr>
                <w:rFonts w:asciiTheme="minorHAnsi" w:hAnsiTheme="minorHAnsi"/>
                <w:b/>
                <w:sz w:val="20"/>
                <w:szCs w:val="20"/>
              </w:rPr>
              <w:t>alta petens</w:t>
            </w:r>
            <w:r w:rsidRPr="00E22B41">
              <w:rPr>
                <w:rFonts w:asciiTheme="minorHAnsi" w:hAnsiTheme="minorHAnsi"/>
                <w:sz w:val="20"/>
                <w:szCs w:val="20"/>
              </w:rPr>
              <w:t>: „und lässt es bis auf den Grund absinken“</w:t>
            </w:r>
          </w:p>
          <w:p w:rsidR="00E22B41" w:rsidRPr="00E22B41" w:rsidRDefault="00E22B41" w:rsidP="00404958">
            <w:pPr>
              <w:rPr>
                <w:rFonts w:asciiTheme="minorHAnsi" w:hAnsiTheme="minorHAnsi"/>
                <w:sz w:val="20"/>
                <w:szCs w:val="20"/>
              </w:rPr>
            </w:pPr>
            <w:r w:rsidRPr="00E22B41">
              <w:rPr>
                <w:rFonts w:asciiTheme="minorHAnsi" w:hAnsiTheme="minorHAnsi"/>
                <w:b/>
                <w:sz w:val="20"/>
                <w:szCs w:val="20"/>
              </w:rPr>
              <w:t>pelagus</w:t>
            </w:r>
            <w:r w:rsidRPr="00E22B41">
              <w:rPr>
                <w:rFonts w:asciiTheme="minorHAnsi" w:hAnsiTheme="minorHAnsi"/>
                <w:sz w:val="20"/>
                <w:szCs w:val="20"/>
              </w:rPr>
              <w:t xml:space="preserve"> = mare</w:t>
            </w:r>
          </w:p>
          <w:p w:rsidR="00E22B41" w:rsidRPr="00E22B41" w:rsidRDefault="00E22B41" w:rsidP="00404958">
            <w:pPr>
              <w:rPr>
                <w:rFonts w:asciiTheme="minorHAnsi" w:hAnsiTheme="minorHAnsi"/>
                <w:sz w:val="20"/>
                <w:szCs w:val="20"/>
              </w:rPr>
            </w:pPr>
            <w:r w:rsidRPr="00E22B41">
              <w:rPr>
                <w:rFonts w:asciiTheme="minorHAnsi" w:hAnsiTheme="minorHAnsi"/>
                <w:b/>
                <w:sz w:val="20"/>
                <w:szCs w:val="20"/>
              </w:rPr>
              <w:t>linum</w:t>
            </w:r>
            <w:r w:rsidRPr="00E22B41">
              <w:rPr>
                <w:rFonts w:asciiTheme="minorHAnsi" w:hAnsiTheme="minorHAnsi"/>
                <w:sz w:val="20"/>
                <w:szCs w:val="20"/>
              </w:rPr>
              <w:t>, -i: Lein, Faden; (hier:) Netz</w:t>
            </w:r>
            <w:r>
              <w:rPr>
                <w:rFonts w:asciiTheme="minorHAnsi" w:hAnsiTheme="minorHAnsi"/>
                <w:sz w:val="20"/>
                <w:szCs w:val="20"/>
              </w:rPr>
              <w:t xml:space="preserve">; </w:t>
            </w:r>
            <w:r w:rsidRPr="00E22B41">
              <w:rPr>
                <w:rFonts w:asciiTheme="minorHAnsi" w:hAnsiTheme="minorHAnsi"/>
                <w:b/>
                <w:sz w:val="20"/>
                <w:szCs w:val="20"/>
              </w:rPr>
              <w:t>argutus</w:t>
            </w:r>
            <w:r w:rsidRPr="00E22B41">
              <w:rPr>
                <w:rFonts w:asciiTheme="minorHAnsi" w:hAnsiTheme="minorHAnsi"/>
                <w:sz w:val="20"/>
                <w:szCs w:val="20"/>
              </w:rPr>
              <w:t xml:space="preserve"> 3: helltönend, kreischend</w:t>
            </w:r>
            <w:r>
              <w:rPr>
                <w:rFonts w:asciiTheme="minorHAnsi" w:hAnsiTheme="minorHAnsi"/>
                <w:sz w:val="20"/>
                <w:szCs w:val="20"/>
              </w:rPr>
              <w:t xml:space="preserve">; </w:t>
            </w:r>
            <w:r w:rsidRPr="00E22B41">
              <w:rPr>
                <w:rFonts w:asciiTheme="minorHAnsi" w:hAnsiTheme="minorHAnsi"/>
                <w:b/>
                <w:sz w:val="20"/>
                <w:szCs w:val="20"/>
              </w:rPr>
              <w:t>lammina</w:t>
            </w:r>
            <w:r w:rsidRPr="00E22B41">
              <w:rPr>
                <w:rFonts w:asciiTheme="minorHAnsi" w:hAnsiTheme="minorHAnsi"/>
                <w:sz w:val="20"/>
                <w:szCs w:val="20"/>
              </w:rPr>
              <w:t>, -ae: Blech</w:t>
            </w:r>
          </w:p>
          <w:p w:rsidR="00E22B41" w:rsidRPr="00E22B41" w:rsidRDefault="00E22B41" w:rsidP="00404958">
            <w:pPr>
              <w:rPr>
                <w:rFonts w:asciiTheme="minorHAnsi" w:hAnsiTheme="minorHAnsi"/>
                <w:sz w:val="20"/>
                <w:szCs w:val="20"/>
              </w:rPr>
            </w:pPr>
            <w:r w:rsidRPr="00E22B41">
              <w:rPr>
                <w:rFonts w:asciiTheme="minorHAnsi" w:hAnsiTheme="minorHAnsi"/>
                <w:b/>
                <w:sz w:val="20"/>
                <w:szCs w:val="20"/>
              </w:rPr>
              <w:t>serra</w:t>
            </w:r>
            <w:r w:rsidRPr="00E22B41">
              <w:rPr>
                <w:rFonts w:asciiTheme="minorHAnsi" w:hAnsiTheme="minorHAnsi"/>
                <w:sz w:val="20"/>
                <w:szCs w:val="20"/>
              </w:rPr>
              <w:t>, -ae: Säge</w:t>
            </w:r>
            <w:r>
              <w:rPr>
                <w:rFonts w:asciiTheme="minorHAnsi" w:hAnsiTheme="minorHAnsi"/>
                <w:sz w:val="20"/>
                <w:szCs w:val="20"/>
              </w:rPr>
              <w:t xml:space="preserve">; </w:t>
            </w:r>
            <w:r w:rsidRPr="00E22B41">
              <w:rPr>
                <w:rFonts w:asciiTheme="minorHAnsi" w:hAnsiTheme="minorHAnsi"/>
                <w:b/>
                <w:sz w:val="20"/>
                <w:szCs w:val="20"/>
              </w:rPr>
              <w:t>cuneus</w:t>
            </w:r>
            <w:r w:rsidRPr="00E22B41">
              <w:rPr>
                <w:rFonts w:asciiTheme="minorHAnsi" w:hAnsiTheme="minorHAnsi"/>
                <w:sz w:val="20"/>
                <w:szCs w:val="20"/>
              </w:rPr>
              <w:t>, -i: Keil</w:t>
            </w:r>
            <w:r>
              <w:rPr>
                <w:rFonts w:asciiTheme="minorHAnsi" w:hAnsiTheme="minorHAnsi"/>
                <w:sz w:val="20"/>
                <w:szCs w:val="20"/>
              </w:rPr>
              <w:t>;</w:t>
            </w:r>
          </w:p>
          <w:p w:rsidR="00E22B41" w:rsidRPr="00E22B41" w:rsidRDefault="00E22B41" w:rsidP="00E22B41">
            <w:pPr>
              <w:rPr>
                <w:rFonts w:asciiTheme="minorHAnsi" w:hAnsiTheme="minorHAnsi"/>
                <w:sz w:val="20"/>
                <w:szCs w:val="20"/>
              </w:rPr>
            </w:pPr>
            <w:r w:rsidRPr="00E22B41">
              <w:rPr>
                <w:rFonts w:asciiTheme="minorHAnsi" w:hAnsiTheme="minorHAnsi"/>
                <w:b/>
                <w:sz w:val="20"/>
                <w:szCs w:val="20"/>
              </w:rPr>
              <w:t>fissilis</w:t>
            </w:r>
            <w:r w:rsidRPr="00E22B41">
              <w:rPr>
                <w:rFonts w:asciiTheme="minorHAnsi" w:hAnsiTheme="minorHAnsi"/>
                <w:sz w:val="20"/>
                <w:szCs w:val="20"/>
              </w:rPr>
              <w:t>, -e: spaltbar</w:t>
            </w:r>
            <w:r>
              <w:rPr>
                <w:rFonts w:asciiTheme="minorHAnsi" w:hAnsiTheme="minorHAnsi"/>
                <w:sz w:val="20"/>
                <w:szCs w:val="20"/>
              </w:rPr>
              <w:t xml:space="preserve">; </w:t>
            </w:r>
            <w:r w:rsidRPr="00E22B41">
              <w:rPr>
                <w:rFonts w:asciiTheme="minorHAnsi" w:hAnsiTheme="minorHAnsi"/>
                <w:b/>
                <w:sz w:val="20"/>
                <w:szCs w:val="20"/>
              </w:rPr>
              <w:t>venere</w:t>
            </w:r>
            <w:r w:rsidRPr="00E22B41">
              <w:rPr>
                <w:rFonts w:asciiTheme="minorHAnsi" w:hAnsiTheme="minorHAnsi"/>
                <w:sz w:val="20"/>
                <w:szCs w:val="20"/>
              </w:rPr>
              <w:t xml:space="preserve"> = venerunt</w:t>
            </w:r>
            <w:r>
              <w:rPr>
                <w:rFonts w:asciiTheme="minorHAnsi" w:hAnsiTheme="minorHAnsi"/>
                <w:sz w:val="20"/>
                <w:szCs w:val="20"/>
              </w:rPr>
              <w:t xml:space="preserve">; </w:t>
            </w:r>
            <w:r w:rsidRPr="00E22B41">
              <w:rPr>
                <w:rFonts w:asciiTheme="minorHAnsi" w:hAnsiTheme="minorHAnsi"/>
                <w:b/>
                <w:sz w:val="20"/>
                <w:szCs w:val="20"/>
              </w:rPr>
              <w:t>improbus</w:t>
            </w:r>
            <w:r w:rsidRPr="00E22B41">
              <w:rPr>
                <w:rFonts w:asciiTheme="minorHAnsi" w:hAnsiTheme="minorHAnsi"/>
                <w:sz w:val="20"/>
                <w:szCs w:val="20"/>
              </w:rPr>
              <w:t xml:space="preserve"> 3: (hier:) unermesslich</w:t>
            </w:r>
            <w:r>
              <w:rPr>
                <w:rFonts w:asciiTheme="minorHAnsi" w:hAnsiTheme="minorHAnsi"/>
                <w:sz w:val="20"/>
                <w:szCs w:val="20"/>
              </w:rPr>
              <w:t xml:space="preserve">; </w:t>
            </w:r>
            <w:r w:rsidRPr="00E22B41">
              <w:rPr>
                <w:rFonts w:asciiTheme="minorHAnsi" w:hAnsiTheme="minorHAnsi"/>
                <w:b/>
                <w:sz w:val="20"/>
                <w:szCs w:val="20"/>
              </w:rPr>
              <w:t>urgeo</w:t>
            </w:r>
            <w:r w:rsidRPr="00E22B41">
              <w:rPr>
                <w:rFonts w:asciiTheme="minorHAnsi" w:hAnsiTheme="minorHAnsi"/>
                <w:sz w:val="20"/>
                <w:szCs w:val="20"/>
              </w:rPr>
              <w:t xml:space="preserve"> 2: (be-)</w:t>
            </w:r>
            <w:r>
              <w:rPr>
                <w:rFonts w:asciiTheme="minorHAnsi" w:hAnsiTheme="minorHAnsi"/>
                <w:sz w:val="20"/>
                <w:szCs w:val="20"/>
              </w:rPr>
              <w:t xml:space="preserve"> </w:t>
            </w:r>
            <w:r w:rsidRPr="00E22B41">
              <w:rPr>
                <w:rFonts w:asciiTheme="minorHAnsi" w:hAnsiTheme="minorHAnsi"/>
                <w:sz w:val="20"/>
                <w:szCs w:val="20"/>
              </w:rPr>
              <w:t>drä</w:t>
            </w:r>
            <w:r>
              <w:rPr>
                <w:rFonts w:asciiTheme="minorHAnsi" w:hAnsiTheme="minorHAnsi"/>
                <w:sz w:val="20"/>
                <w:szCs w:val="20"/>
              </w:rPr>
              <w:t>n</w:t>
            </w:r>
            <w:r w:rsidRPr="00E22B41">
              <w:rPr>
                <w:rFonts w:asciiTheme="minorHAnsi" w:hAnsiTheme="minorHAnsi"/>
                <w:sz w:val="20"/>
                <w:szCs w:val="20"/>
              </w:rPr>
              <w:t>gen</w:t>
            </w:r>
          </w:p>
        </w:tc>
      </w:tr>
    </w:tbl>
    <w:p w:rsidR="00E22B41" w:rsidRPr="00E22B41" w:rsidRDefault="00E22B41" w:rsidP="00E22B41">
      <w:pPr>
        <w:rPr>
          <w:rFonts w:asciiTheme="minorHAnsi" w:hAnsiTheme="minorHAnsi"/>
          <w:sz w:val="20"/>
          <w:szCs w:val="20"/>
        </w:rPr>
      </w:pPr>
      <w:r w:rsidRPr="00E22B41">
        <w:rPr>
          <w:rFonts w:asciiTheme="minorHAnsi" w:hAnsiTheme="minorHAnsi"/>
          <w:b/>
          <w:sz w:val="20"/>
          <w:szCs w:val="20"/>
        </w:rPr>
        <w:t>Pleiades</w:t>
      </w:r>
      <w:r>
        <w:rPr>
          <w:rFonts w:asciiTheme="minorHAnsi" w:hAnsiTheme="minorHAnsi"/>
          <w:sz w:val="20"/>
          <w:szCs w:val="20"/>
        </w:rPr>
        <w:t>, -um, Akk.</w:t>
      </w:r>
      <w:r w:rsidRPr="00E22B41">
        <w:rPr>
          <w:rFonts w:asciiTheme="minorHAnsi" w:hAnsiTheme="minorHAnsi"/>
          <w:sz w:val="20"/>
          <w:szCs w:val="20"/>
        </w:rPr>
        <w:t>.</w:t>
      </w:r>
      <w:proofErr w:type="gramStart"/>
      <w:r w:rsidRPr="00E22B41">
        <w:rPr>
          <w:rFonts w:asciiTheme="minorHAnsi" w:hAnsiTheme="minorHAnsi"/>
          <w:sz w:val="20"/>
          <w:szCs w:val="20"/>
        </w:rPr>
        <w:t>:</w:t>
      </w:r>
      <w:proofErr w:type="gramEnd"/>
      <w:r w:rsidRPr="00E22B41">
        <w:rPr>
          <w:rFonts w:asciiTheme="minorHAnsi" w:hAnsiTheme="minorHAnsi"/>
          <w:sz w:val="20"/>
          <w:szCs w:val="20"/>
        </w:rPr>
        <w:t xml:space="preserve"> Pleiadas f.: die Plejaden = das Siebengestirn (in der griech. Mythologie sieben Töchter des Atlas)</w:t>
      </w:r>
    </w:p>
    <w:p w:rsidR="00E22B41" w:rsidRPr="00E22B41" w:rsidRDefault="00E22B41" w:rsidP="00E22B41">
      <w:pPr>
        <w:rPr>
          <w:rFonts w:asciiTheme="minorHAnsi" w:hAnsiTheme="minorHAnsi"/>
          <w:sz w:val="20"/>
          <w:szCs w:val="20"/>
        </w:rPr>
      </w:pPr>
      <w:r w:rsidRPr="00E22B41">
        <w:rPr>
          <w:rFonts w:asciiTheme="minorHAnsi" w:hAnsiTheme="minorHAnsi"/>
          <w:b/>
          <w:sz w:val="20"/>
          <w:szCs w:val="20"/>
        </w:rPr>
        <w:lastRenderedPageBreak/>
        <w:t>Hyades</w:t>
      </w:r>
      <w:r>
        <w:rPr>
          <w:rFonts w:asciiTheme="minorHAnsi" w:hAnsiTheme="minorHAnsi"/>
          <w:sz w:val="20"/>
          <w:szCs w:val="20"/>
        </w:rPr>
        <w:t>, -um, Akk</w:t>
      </w:r>
      <w:r w:rsidRPr="00E22B41">
        <w:rPr>
          <w:rFonts w:asciiTheme="minorHAnsi" w:hAnsiTheme="minorHAnsi"/>
          <w:sz w:val="20"/>
          <w:szCs w:val="20"/>
        </w:rPr>
        <w:t>.: Hyadas f.: die Hyaden („die Regnenden“: Sieben Sterne, Schwestern der Plejaden, die das Haupt des Stieres bildeten, und deren Aufgang gewöhnlich Regen ankündigte)</w:t>
      </w:r>
    </w:p>
    <w:p w:rsidR="00E22B41" w:rsidRPr="00E22B41" w:rsidRDefault="00E22B41" w:rsidP="00E22B41">
      <w:pPr>
        <w:rPr>
          <w:rFonts w:asciiTheme="minorHAnsi" w:hAnsiTheme="minorHAnsi"/>
          <w:sz w:val="20"/>
          <w:szCs w:val="20"/>
        </w:rPr>
      </w:pPr>
      <w:r w:rsidRPr="00E22B41">
        <w:rPr>
          <w:rFonts w:asciiTheme="minorHAnsi" w:hAnsiTheme="minorHAnsi"/>
          <w:b/>
          <w:sz w:val="20"/>
          <w:szCs w:val="20"/>
        </w:rPr>
        <w:t>Lycaon</w:t>
      </w:r>
      <w:r w:rsidRPr="00E22B41">
        <w:rPr>
          <w:rFonts w:asciiTheme="minorHAnsi" w:hAnsiTheme="minorHAnsi"/>
          <w:sz w:val="20"/>
          <w:szCs w:val="20"/>
        </w:rPr>
        <w:t xml:space="preserve">, -onis: </w:t>
      </w:r>
      <w:r w:rsidRPr="00E22B41">
        <w:rPr>
          <w:rFonts w:asciiTheme="minorHAnsi" w:hAnsiTheme="minorHAnsi"/>
          <w:iCs/>
          <w:sz w:val="20"/>
          <w:szCs w:val="20"/>
        </w:rPr>
        <w:t>König in Arkadien (später zur Strafe von Jupiter in einen Wolf verwandelt)</w:t>
      </w:r>
    </w:p>
    <w:p w:rsidR="00E22B41" w:rsidRPr="00E22B41" w:rsidRDefault="00E22B41" w:rsidP="00E22B41">
      <w:pPr>
        <w:rPr>
          <w:rFonts w:asciiTheme="minorHAnsi" w:hAnsiTheme="minorHAnsi"/>
        </w:rPr>
      </w:pPr>
      <w:r w:rsidRPr="00E22B41">
        <w:rPr>
          <w:rFonts w:asciiTheme="minorHAnsi" w:hAnsiTheme="minorHAnsi"/>
          <w:b/>
          <w:sz w:val="20"/>
          <w:szCs w:val="20"/>
        </w:rPr>
        <w:t>Arctos</w:t>
      </w:r>
      <w:r w:rsidRPr="00E22B41">
        <w:rPr>
          <w:rFonts w:asciiTheme="minorHAnsi" w:hAnsiTheme="minorHAnsi"/>
          <w:sz w:val="20"/>
          <w:szCs w:val="20"/>
        </w:rPr>
        <w:t>, -i: Bär; hier ist das Sternbild der Bärin gemeint = Kallisto, die Tochter Lykaons, die in eine Bärin verwandelt wurde</w:t>
      </w:r>
    </w:p>
    <w:p w:rsidR="00E22B41" w:rsidRDefault="00E22B41" w:rsidP="00DE698F">
      <w:pPr>
        <w:spacing w:after="200"/>
        <w:rPr>
          <w:rFonts w:asciiTheme="minorHAnsi" w:hAnsiTheme="minorHAnsi"/>
          <w:i/>
        </w:rPr>
      </w:pPr>
      <w:r w:rsidRPr="00DE698F">
        <w:rPr>
          <w:rFonts w:asciiTheme="minorHAnsi" w:hAnsiTheme="minorHAnsi"/>
          <w:i/>
        </w:rPr>
        <w:t>Aus dem summierenden „Labor omnia vicit“, „Mühsal eroberte alles, gewann Herrschaft über alles“, ist bereits in der Antike das geflügelte sprichwörtliche „Labor omni</w:t>
      </w:r>
      <w:r w:rsidR="00DE698F" w:rsidRPr="00DE698F">
        <w:rPr>
          <w:rFonts w:asciiTheme="minorHAnsi" w:hAnsiTheme="minorHAnsi"/>
          <w:i/>
        </w:rPr>
        <w:t>s vincit“ in dem ganz anderen, simplen Sinne „Anstrengung bezwingt alles“ aufgeflogen.</w:t>
      </w:r>
    </w:p>
    <w:p w:rsidR="00DE698F" w:rsidRPr="00DE698F" w:rsidRDefault="00DE698F" w:rsidP="00DE698F">
      <w:pPr>
        <w:rPr>
          <w:rFonts w:asciiTheme="minorHAnsi" w:hAnsiTheme="minorHAnsi"/>
        </w:rPr>
      </w:pPr>
      <w:r w:rsidRPr="00DE698F">
        <w:rPr>
          <w:rFonts w:asciiTheme="minorHAnsi" w:hAnsiTheme="minorHAnsi"/>
          <w:b/>
        </w:rPr>
        <w:t xml:space="preserve">„Nichts ist uns Sterblichen allzu steil …“ </w:t>
      </w:r>
      <w:r w:rsidRPr="00DE698F">
        <w:rPr>
          <w:rFonts w:asciiTheme="minorHAnsi" w:hAnsiTheme="minorHAnsi"/>
        </w:rPr>
        <w:t>166</w:t>
      </w:r>
    </w:p>
    <w:p w:rsidR="00DE698F" w:rsidRPr="00DE698F" w:rsidRDefault="00DE698F" w:rsidP="00DE698F">
      <w:pPr>
        <w:rPr>
          <w:rFonts w:asciiTheme="minorHAnsi" w:hAnsiTheme="minorHAnsi"/>
          <w:i/>
        </w:rPr>
      </w:pPr>
      <w:r w:rsidRPr="00DE698F">
        <w:rPr>
          <w:rFonts w:asciiTheme="minorHAnsi" w:hAnsiTheme="minorHAnsi"/>
          <w:i/>
        </w:rPr>
        <w:t>Die dritte Ode des Horaz, die erste nach den Widmungsgedichten, gibt anfangs dem nach Athen aufbrechenden Dichterfreund Vergil ein freundliches Geleit, um dann in die schaudernde Besinnung auf die Schuld des „tollkühn“ von einem „Frevel“ zum anderen „dahinstürmenden Menschengeschlechts“ umzuschlagen. Die Überfahrt über die Adria lässt Horaz mit Schaudern an die erste Seefahrt der Argonauten und andere mythische Grenz-überschreitungen gegenüber den vier Elementen denken: an den Feuerdiebstahl des Prometheus, den Flug des Dädalus und Ikarus, die Unterweltsfahrt des Herkules. Die letzte Strophe deutet auf den himmelstürmenden Kampf der Giganten gegen die Olympischen Götter, das klassische Exempel für den sträflichen Frevel gegen die göttliche Weltordnung, hin:</w:t>
      </w:r>
    </w:p>
    <w:tbl>
      <w:tblPr>
        <w:tblStyle w:val="Tabellenraster"/>
        <w:tblW w:w="0" w:type="auto"/>
        <w:tblLook w:val="04A0" w:firstRow="1" w:lastRow="0" w:firstColumn="1" w:lastColumn="0" w:noHBand="0" w:noVBand="1"/>
      </w:tblPr>
      <w:tblGrid>
        <w:gridCol w:w="562"/>
        <w:gridCol w:w="5479"/>
        <w:gridCol w:w="3021"/>
      </w:tblGrid>
      <w:tr w:rsidR="00DE698F" w:rsidRPr="00DE698F" w:rsidTr="00404958">
        <w:tc>
          <w:tcPr>
            <w:tcW w:w="562" w:type="dxa"/>
          </w:tcPr>
          <w:p w:rsidR="00DE698F" w:rsidRPr="00DE698F" w:rsidRDefault="00DE698F" w:rsidP="00404958">
            <w:pPr>
              <w:spacing w:line="360" w:lineRule="auto"/>
              <w:rPr>
                <w:rFonts w:asciiTheme="minorHAnsi" w:hAnsiTheme="minorHAnsi"/>
              </w:rPr>
            </w:pPr>
            <w:r>
              <w:rPr>
                <w:rFonts w:asciiTheme="minorHAnsi" w:hAnsiTheme="minorHAnsi"/>
              </w:rPr>
              <w:t>(E)</w:t>
            </w:r>
          </w:p>
          <w:p w:rsidR="00DE698F" w:rsidRPr="00DE698F" w:rsidRDefault="00DE698F" w:rsidP="00404958">
            <w:pPr>
              <w:spacing w:line="360" w:lineRule="auto"/>
              <w:rPr>
                <w:rFonts w:asciiTheme="minorHAnsi" w:hAnsiTheme="minorHAnsi"/>
              </w:rPr>
            </w:pPr>
          </w:p>
          <w:p w:rsidR="00DE698F" w:rsidRPr="00DE698F" w:rsidRDefault="00DE698F" w:rsidP="00404958">
            <w:pPr>
              <w:spacing w:line="360" w:lineRule="auto"/>
              <w:rPr>
                <w:rFonts w:asciiTheme="minorHAnsi" w:hAnsiTheme="minorHAnsi"/>
              </w:rPr>
            </w:pPr>
          </w:p>
          <w:p w:rsidR="00DE698F" w:rsidRPr="00DE698F" w:rsidRDefault="00DE698F" w:rsidP="00404958">
            <w:pPr>
              <w:spacing w:line="360" w:lineRule="auto"/>
              <w:rPr>
                <w:rFonts w:asciiTheme="minorHAnsi" w:hAnsiTheme="minorHAnsi"/>
              </w:rPr>
            </w:pPr>
          </w:p>
          <w:p w:rsidR="00DE698F" w:rsidRPr="00DE698F" w:rsidRDefault="00DE698F" w:rsidP="00404958">
            <w:pPr>
              <w:spacing w:line="360" w:lineRule="auto"/>
              <w:rPr>
                <w:rFonts w:asciiTheme="minorHAnsi" w:hAnsiTheme="minorHAnsi"/>
              </w:rPr>
            </w:pPr>
          </w:p>
          <w:p w:rsidR="00DE698F" w:rsidRPr="00DE698F" w:rsidRDefault="00DE698F" w:rsidP="00404958">
            <w:pPr>
              <w:spacing w:line="360" w:lineRule="auto"/>
              <w:rPr>
                <w:rFonts w:asciiTheme="minorHAnsi" w:hAnsiTheme="minorHAnsi"/>
              </w:rPr>
            </w:pPr>
          </w:p>
          <w:p w:rsidR="00DE698F" w:rsidRPr="00DE698F" w:rsidRDefault="00DE698F" w:rsidP="00404958">
            <w:pPr>
              <w:spacing w:line="360" w:lineRule="auto"/>
              <w:rPr>
                <w:rFonts w:asciiTheme="minorHAnsi" w:hAnsiTheme="minorHAnsi"/>
              </w:rPr>
            </w:pPr>
            <w:r w:rsidRPr="00DE698F">
              <w:rPr>
                <w:rFonts w:asciiTheme="minorHAnsi" w:hAnsiTheme="minorHAnsi"/>
              </w:rPr>
              <w:t>30</w:t>
            </w:r>
          </w:p>
          <w:p w:rsidR="00DE698F" w:rsidRPr="00DE698F" w:rsidRDefault="00DE698F" w:rsidP="00404958">
            <w:pPr>
              <w:spacing w:line="360" w:lineRule="auto"/>
              <w:rPr>
                <w:rFonts w:asciiTheme="minorHAnsi" w:hAnsiTheme="minorHAnsi"/>
              </w:rPr>
            </w:pPr>
          </w:p>
          <w:p w:rsidR="00DE698F" w:rsidRPr="00DE698F" w:rsidRDefault="00DE698F" w:rsidP="00404958">
            <w:pPr>
              <w:spacing w:line="360" w:lineRule="auto"/>
              <w:rPr>
                <w:rFonts w:asciiTheme="minorHAnsi" w:hAnsiTheme="minorHAnsi"/>
              </w:rPr>
            </w:pPr>
          </w:p>
          <w:p w:rsidR="00DE698F" w:rsidRPr="00DE698F" w:rsidRDefault="00DE698F" w:rsidP="00404958">
            <w:pPr>
              <w:spacing w:line="360" w:lineRule="auto"/>
              <w:rPr>
                <w:rFonts w:asciiTheme="minorHAnsi" w:hAnsiTheme="minorHAnsi"/>
              </w:rPr>
            </w:pPr>
          </w:p>
          <w:p w:rsidR="00DE698F" w:rsidRPr="00DE698F" w:rsidRDefault="00DE698F" w:rsidP="00404958">
            <w:pPr>
              <w:spacing w:line="360" w:lineRule="auto"/>
              <w:rPr>
                <w:rFonts w:asciiTheme="minorHAnsi" w:hAnsiTheme="minorHAnsi"/>
              </w:rPr>
            </w:pPr>
          </w:p>
          <w:p w:rsidR="00DE698F" w:rsidRPr="00DE698F" w:rsidRDefault="00DE698F" w:rsidP="00404958">
            <w:pPr>
              <w:spacing w:line="360" w:lineRule="auto"/>
              <w:rPr>
                <w:rFonts w:asciiTheme="minorHAnsi" w:hAnsiTheme="minorHAnsi"/>
              </w:rPr>
            </w:pPr>
          </w:p>
          <w:p w:rsidR="00DE698F" w:rsidRPr="00DE698F" w:rsidRDefault="00DE698F" w:rsidP="00404958">
            <w:pPr>
              <w:spacing w:line="360" w:lineRule="auto"/>
              <w:rPr>
                <w:rFonts w:asciiTheme="minorHAnsi" w:hAnsiTheme="minorHAnsi"/>
              </w:rPr>
            </w:pPr>
            <w:r w:rsidRPr="00DE698F">
              <w:rPr>
                <w:rFonts w:asciiTheme="minorHAnsi" w:hAnsiTheme="minorHAnsi"/>
              </w:rPr>
              <w:t>35</w:t>
            </w:r>
          </w:p>
          <w:p w:rsidR="00DE698F" w:rsidRPr="00DE698F" w:rsidRDefault="00DE698F" w:rsidP="00404958">
            <w:pPr>
              <w:spacing w:line="360" w:lineRule="auto"/>
              <w:rPr>
                <w:rFonts w:asciiTheme="minorHAnsi" w:hAnsiTheme="minorHAnsi"/>
              </w:rPr>
            </w:pPr>
            <w:r>
              <w:rPr>
                <w:rFonts w:asciiTheme="minorHAnsi" w:hAnsiTheme="minorHAnsi"/>
              </w:rPr>
              <w:t>(E)</w:t>
            </w:r>
          </w:p>
          <w:p w:rsidR="00DE698F" w:rsidRPr="00DE698F" w:rsidRDefault="00DE698F" w:rsidP="00404958">
            <w:pPr>
              <w:spacing w:line="360" w:lineRule="auto"/>
              <w:rPr>
                <w:rFonts w:asciiTheme="minorHAnsi" w:hAnsiTheme="minorHAnsi"/>
              </w:rPr>
            </w:pPr>
          </w:p>
          <w:p w:rsidR="00DE698F" w:rsidRPr="00DE698F" w:rsidRDefault="00DE698F" w:rsidP="00404958">
            <w:pPr>
              <w:spacing w:line="360" w:lineRule="auto"/>
              <w:rPr>
                <w:rFonts w:asciiTheme="minorHAnsi" w:hAnsiTheme="minorHAnsi"/>
              </w:rPr>
            </w:pPr>
          </w:p>
          <w:p w:rsidR="00DE698F" w:rsidRPr="00DE698F" w:rsidRDefault="00DE698F" w:rsidP="00404958">
            <w:pPr>
              <w:spacing w:line="360" w:lineRule="auto"/>
              <w:rPr>
                <w:rFonts w:asciiTheme="minorHAnsi" w:hAnsiTheme="minorHAnsi"/>
              </w:rPr>
            </w:pPr>
          </w:p>
          <w:p w:rsidR="00DE698F" w:rsidRPr="00DE698F" w:rsidRDefault="00DE698F" w:rsidP="00404958">
            <w:pPr>
              <w:spacing w:line="360" w:lineRule="auto"/>
              <w:rPr>
                <w:rFonts w:asciiTheme="minorHAnsi" w:hAnsiTheme="minorHAnsi"/>
              </w:rPr>
            </w:pPr>
          </w:p>
          <w:p w:rsidR="00DE698F" w:rsidRPr="00DE698F" w:rsidRDefault="00DE698F" w:rsidP="00404958">
            <w:pPr>
              <w:spacing w:line="360" w:lineRule="auto"/>
              <w:rPr>
                <w:rFonts w:asciiTheme="minorHAnsi" w:hAnsiTheme="minorHAnsi"/>
              </w:rPr>
            </w:pPr>
            <w:r w:rsidRPr="00DE698F">
              <w:rPr>
                <w:rFonts w:asciiTheme="minorHAnsi" w:hAnsiTheme="minorHAnsi"/>
              </w:rPr>
              <w:t>40</w:t>
            </w:r>
          </w:p>
          <w:p w:rsidR="00DE698F" w:rsidRPr="00DE698F" w:rsidRDefault="00DE698F" w:rsidP="00404958">
            <w:pPr>
              <w:rPr>
                <w:rFonts w:asciiTheme="minorHAnsi" w:hAnsiTheme="minorHAnsi"/>
              </w:rPr>
            </w:pPr>
          </w:p>
        </w:tc>
        <w:tc>
          <w:tcPr>
            <w:tcW w:w="5479" w:type="dxa"/>
          </w:tcPr>
          <w:p w:rsidR="00DE698F" w:rsidRPr="00DE698F" w:rsidRDefault="00DE698F" w:rsidP="00404958">
            <w:pPr>
              <w:spacing w:line="360" w:lineRule="auto"/>
              <w:rPr>
                <w:rFonts w:asciiTheme="minorHAnsi" w:hAnsiTheme="minorHAnsi"/>
              </w:rPr>
            </w:pPr>
            <w:r w:rsidRPr="00DE698F">
              <w:rPr>
                <w:rFonts w:asciiTheme="minorHAnsi" w:hAnsiTheme="minorHAnsi"/>
              </w:rPr>
              <w:t>Audax omnia perpeti</w:t>
            </w:r>
          </w:p>
          <w:p w:rsidR="00DE698F" w:rsidRPr="00DE698F" w:rsidRDefault="00DE698F" w:rsidP="00404958">
            <w:pPr>
              <w:spacing w:line="360" w:lineRule="auto"/>
              <w:rPr>
                <w:rFonts w:asciiTheme="minorHAnsi" w:hAnsiTheme="minorHAnsi"/>
              </w:rPr>
            </w:pPr>
            <w:r w:rsidRPr="00DE698F">
              <w:rPr>
                <w:rFonts w:asciiTheme="minorHAnsi" w:hAnsiTheme="minorHAnsi"/>
              </w:rPr>
              <w:t xml:space="preserve">   gens humana ruit per vetitum nefas;</w:t>
            </w:r>
          </w:p>
          <w:p w:rsidR="00DE698F" w:rsidRPr="00DE698F" w:rsidRDefault="00DE698F" w:rsidP="00404958">
            <w:pPr>
              <w:spacing w:line="360" w:lineRule="auto"/>
              <w:rPr>
                <w:rFonts w:asciiTheme="minorHAnsi" w:hAnsiTheme="minorHAnsi"/>
              </w:rPr>
            </w:pPr>
            <w:r w:rsidRPr="00DE698F">
              <w:rPr>
                <w:rFonts w:asciiTheme="minorHAnsi" w:hAnsiTheme="minorHAnsi"/>
              </w:rPr>
              <w:t>audax Iapeti genus</w:t>
            </w:r>
          </w:p>
          <w:p w:rsidR="00DE698F" w:rsidRPr="00DE698F" w:rsidRDefault="00DE698F" w:rsidP="00404958">
            <w:pPr>
              <w:spacing w:line="360" w:lineRule="auto"/>
              <w:rPr>
                <w:rFonts w:asciiTheme="minorHAnsi" w:hAnsiTheme="minorHAnsi"/>
              </w:rPr>
            </w:pPr>
            <w:r w:rsidRPr="00DE698F">
              <w:rPr>
                <w:rFonts w:asciiTheme="minorHAnsi" w:hAnsiTheme="minorHAnsi"/>
              </w:rPr>
              <w:t xml:space="preserve">   ignem fraude mala gentibus intulit;</w:t>
            </w:r>
          </w:p>
          <w:p w:rsidR="00DE698F" w:rsidRPr="00DE698F" w:rsidRDefault="00DE698F" w:rsidP="00404958">
            <w:pPr>
              <w:spacing w:line="360" w:lineRule="auto"/>
              <w:rPr>
                <w:rFonts w:asciiTheme="minorHAnsi" w:hAnsiTheme="minorHAnsi"/>
              </w:rPr>
            </w:pPr>
          </w:p>
          <w:p w:rsidR="00DE698F" w:rsidRPr="00DE698F" w:rsidRDefault="00DE698F" w:rsidP="00404958">
            <w:pPr>
              <w:spacing w:line="360" w:lineRule="auto"/>
              <w:rPr>
                <w:rFonts w:asciiTheme="minorHAnsi" w:hAnsiTheme="minorHAnsi"/>
              </w:rPr>
            </w:pPr>
            <w:r w:rsidRPr="00DE698F">
              <w:rPr>
                <w:rFonts w:asciiTheme="minorHAnsi" w:hAnsiTheme="minorHAnsi"/>
              </w:rPr>
              <w:t>post ignem aetheria domo</w:t>
            </w:r>
          </w:p>
          <w:p w:rsidR="00DE698F" w:rsidRPr="00DE698F" w:rsidRDefault="00DE698F" w:rsidP="00404958">
            <w:pPr>
              <w:spacing w:line="360" w:lineRule="auto"/>
              <w:rPr>
                <w:rFonts w:asciiTheme="minorHAnsi" w:hAnsiTheme="minorHAnsi"/>
              </w:rPr>
            </w:pPr>
            <w:r w:rsidRPr="00DE698F">
              <w:rPr>
                <w:rFonts w:asciiTheme="minorHAnsi" w:hAnsiTheme="minorHAnsi"/>
              </w:rPr>
              <w:t xml:space="preserve">   subductum macies et nova febrium</w:t>
            </w:r>
          </w:p>
          <w:p w:rsidR="00DE698F" w:rsidRPr="00DE698F" w:rsidRDefault="00DE698F" w:rsidP="00404958">
            <w:pPr>
              <w:spacing w:line="360" w:lineRule="auto"/>
              <w:rPr>
                <w:rFonts w:asciiTheme="minorHAnsi" w:hAnsiTheme="minorHAnsi"/>
              </w:rPr>
            </w:pPr>
            <w:r w:rsidRPr="00DE698F">
              <w:rPr>
                <w:rFonts w:asciiTheme="minorHAnsi" w:hAnsiTheme="minorHAnsi"/>
              </w:rPr>
              <w:t>terris incubuit cohors</w:t>
            </w:r>
          </w:p>
          <w:p w:rsidR="00DE698F" w:rsidRPr="00DE698F" w:rsidRDefault="00DE698F" w:rsidP="00404958">
            <w:pPr>
              <w:spacing w:line="360" w:lineRule="auto"/>
              <w:rPr>
                <w:rFonts w:asciiTheme="minorHAnsi" w:hAnsiTheme="minorHAnsi"/>
              </w:rPr>
            </w:pPr>
            <w:r w:rsidRPr="00DE698F">
              <w:rPr>
                <w:rFonts w:asciiTheme="minorHAnsi" w:hAnsiTheme="minorHAnsi"/>
              </w:rPr>
              <w:t xml:space="preserve">   semotique prius tarda necessitas</w:t>
            </w:r>
          </w:p>
          <w:p w:rsidR="00DE698F" w:rsidRPr="00DE698F" w:rsidRDefault="00DE698F" w:rsidP="00404958">
            <w:pPr>
              <w:spacing w:line="360" w:lineRule="auto"/>
              <w:rPr>
                <w:rFonts w:asciiTheme="minorHAnsi" w:hAnsiTheme="minorHAnsi"/>
              </w:rPr>
            </w:pPr>
          </w:p>
          <w:p w:rsidR="00DE698F" w:rsidRPr="00DE698F" w:rsidRDefault="00DE698F" w:rsidP="00404958">
            <w:pPr>
              <w:spacing w:line="360" w:lineRule="auto"/>
              <w:rPr>
                <w:rFonts w:asciiTheme="minorHAnsi" w:hAnsiTheme="minorHAnsi"/>
              </w:rPr>
            </w:pPr>
            <w:r w:rsidRPr="00DE698F">
              <w:rPr>
                <w:rFonts w:asciiTheme="minorHAnsi" w:hAnsiTheme="minorHAnsi"/>
              </w:rPr>
              <w:t>leti corripuit gradum.</w:t>
            </w:r>
          </w:p>
          <w:p w:rsidR="00DE698F" w:rsidRPr="00DE698F" w:rsidRDefault="00DE698F" w:rsidP="00404958">
            <w:pPr>
              <w:spacing w:line="360" w:lineRule="auto"/>
              <w:rPr>
                <w:rFonts w:asciiTheme="minorHAnsi" w:hAnsiTheme="minorHAnsi"/>
              </w:rPr>
            </w:pPr>
            <w:r w:rsidRPr="00DE698F">
              <w:rPr>
                <w:rFonts w:asciiTheme="minorHAnsi" w:hAnsiTheme="minorHAnsi"/>
              </w:rPr>
              <w:t xml:space="preserve">   Expertus vacuum Daedalus aera</w:t>
            </w:r>
          </w:p>
          <w:p w:rsidR="00DE698F" w:rsidRPr="00DE698F" w:rsidRDefault="00DE698F" w:rsidP="00404958">
            <w:pPr>
              <w:spacing w:line="360" w:lineRule="auto"/>
              <w:rPr>
                <w:rFonts w:asciiTheme="minorHAnsi" w:hAnsiTheme="minorHAnsi"/>
              </w:rPr>
            </w:pPr>
            <w:r w:rsidRPr="00DE698F">
              <w:rPr>
                <w:rFonts w:asciiTheme="minorHAnsi" w:hAnsiTheme="minorHAnsi"/>
              </w:rPr>
              <w:t>pennis non homini datis;</w:t>
            </w:r>
          </w:p>
          <w:p w:rsidR="00DE698F" w:rsidRPr="00DE698F" w:rsidRDefault="00DE698F" w:rsidP="00404958">
            <w:pPr>
              <w:spacing w:line="360" w:lineRule="auto"/>
              <w:rPr>
                <w:rFonts w:asciiTheme="minorHAnsi" w:hAnsiTheme="minorHAnsi"/>
              </w:rPr>
            </w:pPr>
            <w:r w:rsidRPr="00DE698F">
              <w:rPr>
                <w:rFonts w:asciiTheme="minorHAnsi" w:hAnsiTheme="minorHAnsi"/>
              </w:rPr>
              <w:t xml:space="preserve">   perrupit Acheronta Herculeus labor.</w:t>
            </w:r>
          </w:p>
          <w:p w:rsidR="00DE698F" w:rsidRPr="00DE698F" w:rsidRDefault="00DE698F" w:rsidP="00404958">
            <w:pPr>
              <w:spacing w:line="360" w:lineRule="auto"/>
              <w:rPr>
                <w:rFonts w:asciiTheme="minorHAnsi" w:hAnsiTheme="minorHAnsi"/>
              </w:rPr>
            </w:pPr>
          </w:p>
          <w:p w:rsidR="00DE698F" w:rsidRPr="00DE698F" w:rsidRDefault="00DE698F" w:rsidP="00404958">
            <w:pPr>
              <w:spacing w:line="360" w:lineRule="auto"/>
              <w:rPr>
                <w:rFonts w:asciiTheme="minorHAnsi" w:hAnsiTheme="minorHAnsi"/>
              </w:rPr>
            </w:pPr>
            <w:r w:rsidRPr="00DE698F">
              <w:rPr>
                <w:rFonts w:asciiTheme="minorHAnsi" w:hAnsiTheme="minorHAnsi"/>
              </w:rPr>
              <w:t>Nil mortalibus ardui est;</w:t>
            </w:r>
          </w:p>
          <w:p w:rsidR="00DE698F" w:rsidRPr="00DE698F" w:rsidRDefault="00DE698F" w:rsidP="00404958">
            <w:pPr>
              <w:spacing w:line="360" w:lineRule="auto"/>
              <w:rPr>
                <w:rFonts w:asciiTheme="minorHAnsi" w:hAnsiTheme="minorHAnsi"/>
              </w:rPr>
            </w:pPr>
            <w:r w:rsidRPr="00DE698F">
              <w:rPr>
                <w:rFonts w:asciiTheme="minorHAnsi" w:hAnsiTheme="minorHAnsi"/>
              </w:rPr>
              <w:t xml:space="preserve">   caelum ipsum petimus stultitia neque</w:t>
            </w:r>
          </w:p>
          <w:p w:rsidR="00DE698F" w:rsidRPr="00DE698F" w:rsidRDefault="00DE698F" w:rsidP="00404958">
            <w:pPr>
              <w:spacing w:line="360" w:lineRule="auto"/>
              <w:rPr>
                <w:rFonts w:asciiTheme="minorHAnsi" w:hAnsiTheme="minorHAnsi"/>
              </w:rPr>
            </w:pPr>
            <w:r w:rsidRPr="00DE698F">
              <w:rPr>
                <w:rFonts w:asciiTheme="minorHAnsi" w:hAnsiTheme="minorHAnsi"/>
              </w:rPr>
              <w:t>per nostrum patimur scelus</w:t>
            </w:r>
          </w:p>
          <w:p w:rsidR="00DE698F" w:rsidRPr="00DE698F" w:rsidRDefault="00DE698F" w:rsidP="00404958">
            <w:pPr>
              <w:spacing w:line="360" w:lineRule="auto"/>
              <w:rPr>
                <w:rFonts w:asciiTheme="minorHAnsi" w:hAnsiTheme="minorHAnsi"/>
              </w:rPr>
            </w:pPr>
            <w:r w:rsidRPr="00DE698F">
              <w:rPr>
                <w:rFonts w:asciiTheme="minorHAnsi" w:hAnsiTheme="minorHAnsi"/>
              </w:rPr>
              <w:t xml:space="preserve">   iracunda Iovem ponere fulmina.</w:t>
            </w:r>
          </w:p>
          <w:p w:rsidR="00DE698F" w:rsidRPr="00DE698F" w:rsidRDefault="00DE698F" w:rsidP="00404958">
            <w:pPr>
              <w:rPr>
                <w:rFonts w:asciiTheme="minorHAnsi" w:hAnsiTheme="minorHAnsi"/>
              </w:rPr>
            </w:pPr>
          </w:p>
        </w:tc>
        <w:tc>
          <w:tcPr>
            <w:tcW w:w="3021" w:type="dxa"/>
          </w:tcPr>
          <w:p w:rsidR="00DE698F" w:rsidRPr="00DE698F" w:rsidRDefault="00DE698F" w:rsidP="00404958">
            <w:pPr>
              <w:rPr>
                <w:rFonts w:asciiTheme="minorHAnsi" w:hAnsiTheme="minorHAnsi"/>
                <w:sz w:val="20"/>
                <w:szCs w:val="20"/>
              </w:rPr>
            </w:pPr>
            <w:r w:rsidRPr="00DE698F">
              <w:rPr>
                <w:rFonts w:asciiTheme="minorHAnsi" w:hAnsiTheme="minorHAnsi"/>
                <w:b/>
                <w:sz w:val="20"/>
                <w:szCs w:val="20"/>
              </w:rPr>
              <w:t>perpetior</w:t>
            </w:r>
            <w:r w:rsidRPr="00DE698F">
              <w:rPr>
                <w:rFonts w:asciiTheme="minorHAnsi" w:hAnsiTheme="minorHAnsi"/>
                <w:sz w:val="20"/>
                <w:szCs w:val="20"/>
              </w:rPr>
              <w:t xml:space="preserve"> M: ertragen</w:t>
            </w:r>
          </w:p>
          <w:p w:rsidR="00DE698F" w:rsidRPr="00DE698F" w:rsidRDefault="00DE698F" w:rsidP="00404958">
            <w:pPr>
              <w:rPr>
                <w:rFonts w:asciiTheme="minorHAnsi" w:hAnsiTheme="minorHAnsi"/>
                <w:sz w:val="20"/>
                <w:szCs w:val="20"/>
              </w:rPr>
            </w:pPr>
          </w:p>
          <w:p w:rsidR="00DE698F" w:rsidRPr="00DE698F" w:rsidRDefault="00DE698F" w:rsidP="00404958">
            <w:pPr>
              <w:rPr>
                <w:rFonts w:asciiTheme="minorHAnsi" w:hAnsiTheme="minorHAnsi"/>
                <w:sz w:val="20"/>
                <w:szCs w:val="20"/>
              </w:rPr>
            </w:pPr>
            <w:r w:rsidRPr="00DE698F">
              <w:rPr>
                <w:rFonts w:asciiTheme="minorHAnsi" w:hAnsiTheme="minorHAnsi"/>
                <w:b/>
                <w:sz w:val="20"/>
                <w:szCs w:val="20"/>
              </w:rPr>
              <w:t>ruo</w:t>
            </w:r>
            <w:r w:rsidRPr="00DE698F">
              <w:rPr>
                <w:rFonts w:asciiTheme="minorHAnsi" w:hAnsiTheme="minorHAnsi"/>
                <w:sz w:val="20"/>
                <w:szCs w:val="20"/>
              </w:rPr>
              <w:t xml:space="preserve"> 3: rennen, (voran-)stürmen</w:t>
            </w:r>
          </w:p>
          <w:p w:rsidR="00DE698F" w:rsidRPr="00DE698F" w:rsidRDefault="00DE698F" w:rsidP="00404958">
            <w:pPr>
              <w:rPr>
                <w:rFonts w:asciiTheme="minorHAnsi" w:hAnsiTheme="minorHAnsi"/>
                <w:sz w:val="20"/>
                <w:szCs w:val="20"/>
              </w:rPr>
            </w:pPr>
            <w:r w:rsidRPr="00DE698F">
              <w:rPr>
                <w:rFonts w:asciiTheme="minorHAnsi" w:hAnsiTheme="minorHAnsi"/>
                <w:b/>
                <w:sz w:val="20"/>
                <w:szCs w:val="20"/>
              </w:rPr>
              <w:t>Iapetus</w:t>
            </w:r>
            <w:r w:rsidRPr="00DE698F">
              <w:rPr>
                <w:rFonts w:asciiTheme="minorHAnsi" w:hAnsiTheme="minorHAnsi"/>
                <w:sz w:val="20"/>
                <w:szCs w:val="20"/>
              </w:rPr>
              <w:t>, -i: s.unten</w:t>
            </w:r>
          </w:p>
          <w:p w:rsidR="00DE698F" w:rsidRPr="00DE698F" w:rsidRDefault="00DE698F" w:rsidP="00404958">
            <w:pPr>
              <w:rPr>
                <w:rFonts w:asciiTheme="minorHAnsi" w:hAnsiTheme="minorHAnsi"/>
                <w:sz w:val="20"/>
                <w:szCs w:val="20"/>
              </w:rPr>
            </w:pPr>
          </w:p>
          <w:p w:rsidR="00DE698F" w:rsidRPr="00DE698F" w:rsidRDefault="00DE698F" w:rsidP="00404958">
            <w:pPr>
              <w:rPr>
                <w:rFonts w:asciiTheme="minorHAnsi" w:hAnsiTheme="minorHAnsi"/>
                <w:sz w:val="20"/>
                <w:szCs w:val="20"/>
              </w:rPr>
            </w:pPr>
          </w:p>
          <w:p w:rsidR="00DE698F" w:rsidRPr="00DE698F" w:rsidRDefault="00DE698F" w:rsidP="00404958">
            <w:pPr>
              <w:rPr>
                <w:rFonts w:asciiTheme="minorHAnsi" w:hAnsiTheme="minorHAnsi"/>
                <w:sz w:val="20"/>
                <w:szCs w:val="20"/>
              </w:rPr>
            </w:pPr>
          </w:p>
          <w:p w:rsidR="00DE698F" w:rsidRPr="00DE698F" w:rsidRDefault="00DE698F" w:rsidP="00404958">
            <w:pPr>
              <w:rPr>
                <w:rFonts w:asciiTheme="minorHAnsi" w:hAnsiTheme="minorHAnsi"/>
                <w:sz w:val="20"/>
                <w:szCs w:val="20"/>
              </w:rPr>
            </w:pPr>
          </w:p>
          <w:p w:rsidR="00DE698F" w:rsidRPr="00DE698F" w:rsidRDefault="00DE698F" w:rsidP="00404958">
            <w:pPr>
              <w:rPr>
                <w:rFonts w:asciiTheme="minorHAnsi" w:hAnsiTheme="minorHAnsi"/>
                <w:sz w:val="20"/>
                <w:szCs w:val="20"/>
              </w:rPr>
            </w:pPr>
            <w:r w:rsidRPr="00DE698F">
              <w:rPr>
                <w:rFonts w:asciiTheme="minorHAnsi" w:hAnsiTheme="minorHAnsi"/>
                <w:b/>
                <w:sz w:val="20"/>
                <w:szCs w:val="20"/>
              </w:rPr>
              <w:t>post ignem …. subductum</w:t>
            </w:r>
            <w:r w:rsidRPr="00DE698F">
              <w:rPr>
                <w:rFonts w:asciiTheme="minorHAnsi" w:hAnsiTheme="minorHAnsi"/>
                <w:sz w:val="20"/>
                <w:szCs w:val="20"/>
              </w:rPr>
              <w:t>: „nachdem das Feuer … entwendet worden war“</w:t>
            </w:r>
          </w:p>
          <w:p w:rsidR="00DE698F" w:rsidRPr="00DE698F" w:rsidRDefault="00DE698F" w:rsidP="00404958">
            <w:pPr>
              <w:rPr>
                <w:rFonts w:asciiTheme="minorHAnsi" w:hAnsiTheme="minorHAnsi"/>
                <w:sz w:val="20"/>
                <w:szCs w:val="20"/>
              </w:rPr>
            </w:pPr>
            <w:r w:rsidRPr="00DE698F">
              <w:rPr>
                <w:rFonts w:asciiTheme="minorHAnsi" w:hAnsiTheme="minorHAnsi"/>
                <w:b/>
                <w:sz w:val="20"/>
                <w:szCs w:val="20"/>
              </w:rPr>
              <w:t>macies</w:t>
            </w:r>
            <w:r w:rsidRPr="00DE698F">
              <w:rPr>
                <w:rFonts w:asciiTheme="minorHAnsi" w:hAnsiTheme="minorHAnsi"/>
                <w:sz w:val="20"/>
                <w:szCs w:val="20"/>
              </w:rPr>
              <w:t>, -ei f.: Magerkeit, Dürre</w:t>
            </w:r>
          </w:p>
          <w:p w:rsidR="00DE698F" w:rsidRPr="00DE698F" w:rsidRDefault="00DE698F" w:rsidP="00404958">
            <w:pPr>
              <w:rPr>
                <w:rFonts w:asciiTheme="minorHAnsi" w:hAnsiTheme="minorHAnsi"/>
                <w:sz w:val="20"/>
                <w:szCs w:val="20"/>
              </w:rPr>
            </w:pPr>
            <w:r w:rsidRPr="00DE698F">
              <w:rPr>
                <w:rFonts w:asciiTheme="minorHAnsi" w:hAnsiTheme="minorHAnsi"/>
                <w:b/>
                <w:sz w:val="20"/>
                <w:szCs w:val="20"/>
              </w:rPr>
              <w:t>incumbo</w:t>
            </w:r>
            <w:r w:rsidRPr="00DE698F">
              <w:rPr>
                <w:rFonts w:asciiTheme="minorHAnsi" w:hAnsiTheme="minorHAnsi"/>
                <w:sz w:val="20"/>
                <w:szCs w:val="20"/>
              </w:rPr>
              <w:t xml:space="preserve"> 3, incubui: sich auf etw. legen</w:t>
            </w:r>
          </w:p>
          <w:p w:rsidR="00DE698F" w:rsidRPr="00DE698F" w:rsidRDefault="00DE698F" w:rsidP="00404958">
            <w:pPr>
              <w:rPr>
                <w:rFonts w:asciiTheme="minorHAnsi" w:hAnsiTheme="minorHAnsi"/>
                <w:sz w:val="20"/>
                <w:szCs w:val="20"/>
              </w:rPr>
            </w:pPr>
            <w:r w:rsidRPr="00DE698F">
              <w:rPr>
                <w:rFonts w:asciiTheme="minorHAnsi" w:hAnsiTheme="minorHAnsi"/>
                <w:b/>
                <w:sz w:val="20"/>
                <w:szCs w:val="20"/>
              </w:rPr>
              <w:t>semotus</w:t>
            </w:r>
            <w:r w:rsidRPr="00DE698F">
              <w:rPr>
                <w:rFonts w:asciiTheme="minorHAnsi" w:hAnsiTheme="minorHAnsi"/>
                <w:sz w:val="20"/>
                <w:szCs w:val="20"/>
              </w:rPr>
              <w:t xml:space="preserve"> 3: entfernt, entlegen (verbinde mit „leti)</w:t>
            </w:r>
          </w:p>
          <w:p w:rsidR="00DE698F" w:rsidRPr="00DE698F" w:rsidRDefault="00DE698F" w:rsidP="00404958">
            <w:pPr>
              <w:rPr>
                <w:rFonts w:asciiTheme="minorHAnsi" w:hAnsiTheme="minorHAnsi"/>
                <w:sz w:val="20"/>
                <w:szCs w:val="20"/>
              </w:rPr>
            </w:pPr>
            <w:r w:rsidRPr="00DE698F">
              <w:rPr>
                <w:rFonts w:asciiTheme="minorHAnsi" w:hAnsiTheme="minorHAnsi"/>
                <w:b/>
                <w:sz w:val="20"/>
                <w:szCs w:val="20"/>
              </w:rPr>
              <w:t>tardus</w:t>
            </w:r>
            <w:r w:rsidRPr="00DE698F">
              <w:rPr>
                <w:rFonts w:asciiTheme="minorHAnsi" w:hAnsiTheme="minorHAnsi"/>
                <w:sz w:val="20"/>
                <w:szCs w:val="20"/>
              </w:rPr>
              <w:t xml:space="preserve"> 3: langsam, spät eintretend</w:t>
            </w:r>
          </w:p>
          <w:p w:rsidR="00DE698F" w:rsidRPr="00DE698F" w:rsidRDefault="00DE698F" w:rsidP="00404958">
            <w:pPr>
              <w:rPr>
                <w:rFonts w:asciiTheme="minorHAnsi" w:hAnsiTheme="minorHAnsi"/>
                <w:sz w:val="20"/>
                <w:szCs w:val="20"/>
              </w:rPr>
            </w:pPr>
          </w:p>
          <w:p w:rsidR="00DE698F" w:rsidRPr="00DE698F" w:rsidRDefault="00DE698F" w:rsidP="00404958">
            <w:pPr>
              <w:rPr>
                <w:rFonts w:asciiTheme="minorHAnsi" w:hAnsiTheme="minorHAnsi"/>
                <w:sz w:val="20"/>
                <w:szCs w:val="20"/>
              </w:rPr>
            </w:pPr>
            <w:r w:rsidRPr="00DE698F">
              <w:rPr>
                <w:rFonts w:asciiTheme="minorHAnsi" w:hAnsiTheme="minorHAnsi"/>
                <w:b/>
                <w:sz w:val="20"/>
                <w:szCs w:val="20"/>
              </w:rPr>
              <w:t>corripio</w:t>
            </w:r>
            <w:r w:rsidRPr="00DE698F">
              <w:rPr>
                <w:rFonts w:asciiTheme="minorHAnsi" w:hAnsiTheme="minorHAnsi"/>
                <w:sz w:val="20"/>
                <w:szCs w:val="20"/>
              </w:rPr>
              <w:t xml:space="preserve"> M, -ui: beschleunigen</w:t>
            </w:r>
          </w:p>
          <w:p w:rsidR="00DE698F" w:rsidRPr="00DE698F" w:rsidRDefault="00DE698F" w:rsidP="00404958">
            <w:pPr>
              <w:rPr>
                <w:rFonts w:asciiTheme="minorHAnsi" w:hAnsiTheme="minorHAnsi"/>
                <w:sz w:val="20"/>
                <w:szCs w:val="20"/>
              </w:rPr>
            </w:pPr>
          </w:p>
          <w:p w:rsidR="00DE698F" w:rsidRPr="00DE698F" w:rsidRDefault="00DE698F" w:rsidP="00404958">
            <w:pPr>
              <w:rPr>
                <w:rFonts w:asciiTheme="minorHAnsi" w:hAnsiTheme="minorHAnsi"/>
                <w:sz w:val="20"/>
                <w:szCs w:val="20"/>
              </w:rPr>
            </w:pPr>
            <w:r w:rsidRPr="00DE698F">
              <w:rPr>
                <w:rFonts w:asciiTheme="minorHAnsi" w:hAnsiTheme="minorHAnsi"/>
                <w:b/>
                <w:sz w:val="20"/>
                <w:szCs w:val="20"/>
              </w:rPr>
              <w:t>expertus</w:t>
            </w:r>
            <w:r w:rsidRPr="00DE698F">
              <w:rPr>
                <w:rFonts w:asciiTheme="minorHAnsi" w:hAnsiTheme="minorHAnsi"/>
                <w:sz w:val="20"/>
                <w:szCs w:val="20"/>
              </w:rPr>
              <w:t xml:space="preserve"> &lt;est&gt; (experior): erproben, s. in etw. versuchen</w:t>
            </w:r>
          </w:p>
          <w:p w:rsidR="00DE698F" w:rsidRPr="00DE698F" w:rsidRDefault="00DE698F" w:rsidP="00404958">
            <w:pPr>
              <w:rPr>
                <w:rFonts w:asciiTheme="minorHAnsi" w:hAnsiTheme="minorHAnsi"/>
                <w:sz w:val="20"/>
                <w:szCs w:val="20"/>
              </w:rPr>
            </w:pPr>
          </w:p>
          <w:p w:rsidR="00DE698F" w:rsidRPr="00DE698F" w:rsidRDefault="00DE698F" w:rsidP="00404958">
            <w:pPr>
              <w:rPr>
                <w:rFonts w:asciiTheme="minorHAnsi" w:hAnsiTheme="minorHAnsi"/>
                <w:sz w:val="20"/>
                <w:szCs w:val="20"/>
              </w:rPr>
            </w:pPr>
            <w:r w:rsidRPr="00DE698F">
              <w:rPr>
                <w:rFonts w:asciiTheme="minorHAnsi" w:hAnsiTheme="minorHAnsi"/>
                <w:b/>
                <w:sz w:val="20"/>
                <w:szCs w:val="20"/>
              </w:rPr>
              <w:t>perrumpo</w:t>
            </w:r>
            <w:r w:rsidRPr="00DE698F">
              <w:rPr>
                <w:rFonts w:asciiTheme="minorHAnsi" w:hAnsiTheme="minorHAnsi"/>
                <w:sz w:val="20"/>
                <w:szCs w:val="20"/>
              </w:rPr>
              <w:t xml:space="preserve"> 3, -rupi: aufbrechen</w:t>
            </w:r>
          </w:p>
          <w:p w:rsidR="00DE698F" w:rsidRPr="00DE698F" w:rsidRDefault="00DE698F" w:rsidP="00404958">
            <w:pPr>
              <w:rPr>
                <w:rFonts w:asciiTheme="minorHAnsi" w:hAnsiTheme="minorHAnsi"/>
                <w:sz w:val="20"/>
                <w:szCs w:val="20"/>
              </w:rPr>
            </w:pPr>
            <w:r w:rsidRPr="00DE698F">
              <w:rPr>
                <w:rFonts w:asciiTheme="minorHAnsi" w:hAnsiTheme="minorHAnsi"/>
                <w:b/>
                <w:sz w:val="20"/>
                <w:szCs w:val="20"/>
              </w:rPr>
              <w:t>Acheronta</w:t>
            </w:r>
            <w:r w:rsidRPr="00DE698F">
              <w:rPr>
                <w:rFonts w:asciiTheme="minorHAnsi" w:hAnsiTheme="minorHAnsi"/>
                <w:sz w:val="20"/>
                <w:szCs w:val="20"/>
              </w:rPr>
              <w:t xml:space="preserve">, </w:t>
            </w:r>
            <w:r w:rsidRPr="00DE698F">
              <w:rPr>
                <w:rFonts w:asciiTheme="minorHAnsi" w:hAnsiTheme="minorHAnsi"/>
                <w:b/>
                <w:sz w:val="20"/>
                <w:szCs w:val="20"/>
              </w:rPr>
              <w:t>Herculeus</w:t>
            </w:r>
            <w:r w:rsidRPr="00DE698F">
              <w:rPr>
                <w:rFonts w:asciiTheme="minorHAnsi" w:hAnsiTheme="minorHAnsi"/>
                <w:sz w:val="20"/>
                <w:szCs w:val="20"/>
              </w:rPr>
              <w:t>: s. unten</w:t>
            </w:r>
          </w:p>
          <w:p w:rsidR="00DE698F" w:rsidRPr="00DE698F" w:rsidRDefault="00DE698F" w:rsidP="00404958">
            <w:pPr>
              <w:rPr>
                <w:rFonts w:asciiTheme="minorHAnsi" w:hAnsiTheme="minorHAnsi"/>
                <w:sz w:val="20"/>
                <w:szCs w:val="20"/>
              </w:rPr>
            </w:pPr>
          </w:p>
          <w:p w:rsidR="00DE698F" w:rsidRPr="00DE698F" w:rsidRDefault="00DE698F" w:rsidP="00404958">
            <w:pPr>
              <w:rPr>
                <w:rFonts w:asciiTheme="minorHAnsi" w:hAnsiTheme="minorHAnsi"/>
                <w:sz w:val="20"/>
                <w:szCs w:val="20"/>
              </w:rPr>
            </w:pPr>
          </w:p>
          <w:p w:rsidR="00DE698F" w:rsidRPr="00DE698F" w:rsidRDefault="00DE698F" w:rsidP="00404958">
            <w:pPr>
              <w:rPr>
                <w:rFonts w:asciiTheme="minorHAnsi" w:hAnsiTheme="minorHAnsi"/>
                <w:sz w:val="20"/>
                <w:szCs w:val="20"/>
              </w:rPr>
            </w:pPr>
            <w:r w:rsidRPr="00DE698F">
              <w:rPr>
                <w:rFonts w:asciiTheme="minorHAnsi" w:hAnsiTheme="minorHAnsi"/>
                <w:b/>
                <w:sz w:val="20"/>
                <w:szCs w:val="20"/>
              </w:rPr>
              <w:t>nil ardui</w:t>
            </w:r>
            <w:r w:rsidRPr="00DE698F">
              <w:rPr>
                <w:rFonts w:asciiTheme="minorHAnsi" w:hAnsiTheme="minorHAnsi"/>
                <w:sz w:val="20"/>
                <w:szCs w:val="20"/>
              </w:rPr>
              <w:t xml:space="preserve"> = nihil (nimis) arduum</w:t>
            </w:r>
          </w:p>
        </w:tc>
      </w:tr>
    </w:tbl>
    <w:p w:rsidR="00DE698F" w:rsidRPr="00DE698F" w:rsidRDefault="00DE698F" w:rsidP="00DE698F">
      <w:pPr>
        <w:rPr>
          <w:rFonts w:asciiTheme="minorHAnsi" w:hAnsiTheme="minorHAnsi"/>
          <w:sz w:val="20"/>
          <w:szCs w:val="20"/>
        </w:rPr>
      </w:pPr>
      <w:r w:rsidRPr="00DE698F">
        <w:rPr>
          <w:rFonts w:asciiTheme="minorHAnsi" w:hAnsiTheme="minorHAnsi"/>
          <w:b/>
          <w:sz w:val="20"/>
          <w:szCs w:val="20"/>
        </w:rPr>
        <w:lastRenderedPageBreak/>
        <w:t>Iapetus</w:t>
      </w:r>
      <w:r w:rsidRPr="00DE698F">
        <w:rPr>
          <w:rFonts w:asciiTheme="minorHAnsi" w:hAnsiTheme="minorHAnsi"/>
          <w:sz w:val="20"/>
          <w:szCs w:val="20"/>
        </w:rPr>
        <w:t>, -i (Ἰάπετος): ein Gigant, Vater des Atlas, Epimetheus und Prometheus; mit „Iapeti genus“ ist konkret Prometheus gemeint, der den Menschen das Feuer gebracht hat.</w:t>
      </w:r>
    </w:p>
    <w:p w:rsidR="00DE698F" w:rsidRPr="00DE698F" w:rsidRDefault="00DE698F" w:rsidP="00DE698F">
      <w:pPr>
        <w:rPr>
          <w:rFonts w:asciiTheme="minorHAnsi" w:hAnsiTheme="minorHAnsi"/>
          <w:sz w:val="20"/>
          <w:szCs w:val="20"/>
        </w:rPr>
      </w:pPr>
      <w:r w:rsidRPr="00DE698F">
        <w:rPr>
          <w:rFonts w:asciiTheme="minorHAnsi" w:hAnsiTheme="minorHAnsi"/>
          <w:b/>
          <w:sz w:val="20"/>
          <w:szCs w:val="20"/>
        </w:rPr>
        <w:t>Acheron</w:t>
      </w:r>
      <w:r w:rsidRPr="00DE698F">
        <w:rPr>
          <w:rFonts w:asciiTheme="minorHAnsi" w:hAnsiTheme="minorHAnsi"/>
          <w:sz w:val="20"/>
          <w:szCs w:val="20"/>
        </w:rPr>
        <w:t>, -ontis, Acc. –onta: myth. Fluss in der Unterwelt, den die Schatten überqueren mussten; auch für die Unterwelt selbst gebraucht.</w:t>
      </w:r>
    </w:p>
    <w:p w:rsidR="00DE698F" w:rsidRDefault="00DE698F" w:rsidP="00DE698F">
      <w:pPr>
        <w:rPr>
          <w:rFonts w:asciiTheme="minorHAnsi" w:hAnsiTheme="minorHAnsi"/>
          <w:sz w:val="20"/>
          <w:szCs w:val="20"/>
        </w:rPr>
      </w:pPr>
      <w:r w:rsidRPr="00DE698F">
        <w:rPr>
          <w:rFonts w:asciiTheme="minorHAnsi" w:hAnsiTheme="minorHAnsi"/>
          <w:b/>
          <w:sz w:val="20"/>
          <w:szCs w:val="20"/>
        </w:rPr>
        <w:t>Herculeus</w:t>
      </w:r>
      <w:r w:rsidRPr="00DE698F">
        <w:rPr>
          <w:rFonts w:asciiTheme="minorHAnsi" w:hAnsiTheme="minorHAnsi"/>
          <w:sz w:val="20"/>
          <w:szCs w:val="20"/>
        </w:rPr>
        <w:t xml:space="preserve"> 3: Adj. zu Hercules; Anspielung auf die Unterweltsfahrt des Herkules</w:t>
      </w:r>
    </w:p>
    <w:p w:rsidR="00DE698F" w:rsidRDefault="00DE698F" w:rsidP="00DE698F">
      <w:pPr>
        <w:rPr>
          <w:rFonts w:asciiTheme="minorHAnsi" w:hAnsiTheme="minorHAnsi"/>
          <w:sz w:val="20"/>
          <w:szCs w:val="20"/>
        </w:rPr>
      </w:pPr>
    </w:p>
    <w:p w:rsidR="00DE698F" w:rsidRDefault="00DE698F" w:rsidP="00DE698F">
      <w:pPr>
        <w:rPr>
          <w:rFonts w:asciiTheme="minorHAnsi" w:hAnsiTheme="minorHAnsi"/>
          <w:sz w:val="20"/>
          <w:szCs w:val="20"/>
        </w:rPr>
      </w:pPr>
    </w:p>
    <w:p w:rsidR="00DE698F" w:rsidRPr="00DE698F" w:rsidRDefault="00DE698F" w:rsidP="00DE698F">
      <w:pPr>
        <w:rPr>
          <w:rFonts w:asciiTheme="minorHAnsi" w:hAnsiTheme="minorHAnsi"/>
          <w:sz w:val="20"/>
          <w:szCs w:val="20"/>
        </w:rPr>
      </w:pPr>
    </w:p>
    <w:p w:rsidR="00DE698F" w:rsidRPr="00DE698F" w:rsidRDefault="00DE698F" w:rsidP="00DE698F">
      <w:pPr>
        <w:rPr>
          <w:rFonts w:asciiTheme="minorHAnsi" w:hAnsiTheme="minorHAnsi"/>
        </w:rPr>
      </w:pPr>
      <w:r w:rsidRPr="00DE698F">
        <w:rPr>
          <w:rFonts w:asciiTheme="minorHAnsi" w:hAnsiTheme="minorHAnsi"/>
          <w:b/>
        </w:rPr>
        <w:t>„Wir sind der Welt zur Last“ – onerosi sumus mundo</w:t>
      </w:r>
      <w:r>
        <w:rPr>
          <w:rFonts w:asciiTheme="minorHAnsi" w:hAnsiTheme="minorHAnsi"/>
        </w:rPr>
        <w:t xml:space="preserve"> 167</w:t>
      </w:r>
    </w:p>
    <w:p w:rsidR="00CD3873" w:rsidRPr="00CD3873" w:rsidRDefault="00CD3873" w:rsidP="00CD3873">
      <w:pPr>
        <w:rPr>
          <w:rFonts w:asciiTheme="minorHAnsi" w:hAnsiTheme="minorHAnsi"/>
          <w:i/>
        </w:rPr>
      </w:pPr>
      <w:r w:rsidRPr="00CD3873">
        <w:rPr>
          <w:rFonts w:asciiTheme="minorHAnsi" w:hAnsiTheme="minorHAnsi"/>
          <w:i/>
        </w:rPr>
        <w:t>Viele Jahrhunderte, bevor der „Club of Rome“ unsere Zeit an die „Grenzen des Wachstums“ gemahnte, hat der Kirchenvater Tertullian im frühen 3. Jahrhundert n. Chr. mit rhetorischer Brillanz das unaufhaltsame Vordringen der Kulturlandschaften bis in die entlegensten Winkel des „Erdkreises“ hinein vor Augen gestellt und geradezu die „Belastung“ der ursprünglichen, natürlichen Welt durch das „Überhandnehmen des Menschen“ beklagt:</w:t>
      </w:r>
    </w:p>
    <w:p w:rsidR="00CD3873" w:rsidRDefault="00CD3873" w:rsidP="00CD3873"/>
    <w:p w:rsidR="00CD3873" w:rsidRPr="00CD3873" w:rsidRDefault="00CD3873" w:rsidP="00CD3873">
      <w:pPr>
        <w:rPr>
          <w:rFonts w:asciiTheme="minorHAnsi" w:hAnsiTheme="minorHAnsi"/>
        </w:rPr>
      </w:pPr>
    </w:p>
    <w:p w:rsidR="00CD3873" w:rsidRPr="00CD3873" w:rsidRDefault="00CD3873" w:rsidP="00CD3873">
      <w:pPr>
        <w:spacing w:line="360" w:lineRule="auto"/>
        <w:rPr>
          <w:rFonts w:asciiTheme="minorHAnsi" w:hAnsiTheme="minorHAnsi"/>
        </w:rPr>
      </w:pPr>
      <w:r w:rsidRPr="00CD3873">
        <w:rPr>
          <w:rFonts w:asciiTheme="minorHAnsi" w:hAnsiTheme="minorHAnsi"/>
        </w:rPr>
        <w:t>Certe quidem ipse orbis in promptu est</w:t>
      </w:r>
      <w:r w:rsidRPr="00CD3873">
        <w:rPr>
          <w:rStyle w:val="Funotenzeichen"/>
          <w:rFonts w:asciiTheme="minorHAnsi" w:hAnsiTheme="minorHAnsi"/>
        </w:rPr>
        <w:footnoteReference w:id="296"/>
      </w:r>
      <w:r w:rsidRPr="00CD3873">
        <w:rPr>
          <w:rFonts w:asciiTheme="minorHAnsi" w:hAnsiTheme="minorHAnsi"/>
        </w:rPr>
        <w:t xml:space="preserve"> cultior de die et instructior pristino</w:t>
      </w:r>
      <w:r w:rsidRPr="00CD3873">
        <w:rPr>
          <w:rStyle w:val="Funotenzeichen"/>
          <w:rFonts w:asciiTheme="minorHAnsi" w:hAnsiTheme="minorHAnsi"/>
        </w:rPr>
        <w:footnoteReference w:id="297"/>
      </w:r>
      <w:r w:rsidRPr="00CD3873">
        <w:rPr>
          <w:rFonts w:asciiTheme="minorHAnsi" w:hAnsiTheme="minorHAnsi"/>
        </w:rPr>
        <w:t>. Omnia iam pervia, omnia nota, omnia negotiosa, solitudines famosas</w:t>
      </w:r>
      <w:r w:rsidRPr="00CD3873">
        <w:rPr>
          <w:rStyle w:val="Funotenzeichen"/>
          <w:rFonts w:asciiTheme="minorHAnsi" w:hAnsiTheme="minorHAnsi"/>
        </w:rPr>
        <w:footnoteReference w:id="298"/>
      </w:r>
      <w:r w:rsidRPr="00CD3873">
        <w:rPr>
          <w:rFonts w:asciiTheme="minorHAnsi" w:hAnsiTheme="minorHAnsi"/>
        </w:rPr>
        <w:t xml:space="preserve"> retro</w:t>
      </w:r>
      <w:r w:rsidRPr="00CD3873">
        <w:rPr>
          <w:rStyle w:val="Funotenzeichen"/>
          <w:rFonts w:asciiTheme="minorHAnsi" w:hAnsiTheme="minorHAnsi"/>
        </w:rPr>
        <w:footnoteReference w:id="299"/>
      </w:r>
      <w:r w:rsidRPr="00CD3873">
        <w:rPr>
          <w:rFonts w:asciiTheme="minorHAnsi" w:hAnsiTheme="minorHAnsi"/>
        </w:rPr>
        <w:t xml:space="preserve"> fundi amoenissimi oblitteraverint</w:t>
      </w:r>
      <w:r w:rsidRPr="00CD3873">
        <w:rPr>
          <w:rStyle w:val="Funotenzeichen"/>
          <w:rFonts w:asciiTheme="minorHAnsi" w:hAnsiTheme="minorHAnsi"/>
        </w:rPr>
        <w:footnoteReference w:id="300"/>
      </w:r>
      <w:r w:rsidRPr="00CD3873">
        <w:rPr>
          <w:rFonts w:asciiTheme="minorHAnsi" w:hAnsiTheme="minorHAnsi"/>
        </w:rPr>
        <w:t>, silvas arva domuerunt</w:t>
      </w:r>
      <w:r w:rsidRPr="00CD3873">
        <w:rPr>
          <w:rStyle w:val="Funotenzeichen"/>
          <w:rFonts w:asciiTheme="minorHAnsi" w:hAnsiTheme="minorHAnsi"/>
        </w:rPr>
        <w:footnoteReference w:id="301"/>
      </w:r>
      <w:r w:rsidRPr="00CD3873">
        <w:rPr>
          <w:rFonts w:asciiTheme="minorHAnsi" w:hAnsiTheme="minorHAnsi"/>
        </w:rPr>
        <w:t>, feras pecora fugaverunt, harenae</w:t>
      </w:r>
      <w:r w:rsidRPr="00CD3873">
        <w:rPr>
          <w:rStyle w:val="Funotenzeichen"/>
          <w:rFonts w:asciiTheme="minorHAnsi" w:hAnsiTheme="minorHAnsi"/>
        </w:rPr>
        <w:footnoteReference w:id="302"/>
      </w:r>
      <w:r w:rsidRPr="00CD3873">
        <w:rPr>
          <w:rFonts w:asciiTheme="minorHAnsi" w:hAnsiTheme="minorHAnsi"/>
        </w:rPr>
        <w:t xml:space="preserve"> seruntur, saxa panguntur</w:t>
      </w:r>
      <w:r w:rsidRPr="00CD3873">
        <w:rPr>
          <w:rStyle w:val="Funotenzeichen"/>
          <w:rFonts w:asciiTheme="minorHAnsi" w:hAnsiTheme="minorHAnsi"/>
        </w:rPr>
        <w:footnoteReference w:id="303"/>
      </w:r>
      <w:r w:rsidRPr="00CD3873">
        <w:rPr>
          <w:rFonts w:asciiTheme="minorHAnsi" w:hAnsiTheme="minorHAnsi"/>
        </w:rPr>
        <w:t>, paludes eliquantur</w:t>
      </w:r>
      <w:r w:rsidRPr="00CD3873">
        <w:rPr>
          <w:rStyle w:val="Funotenzeichen"/>
          <w:rFonts w:asciiTheme="minorHAnsi" w:hAnsiTheme="minorHAnsi"/>
        </w:rPr>
        <w:footnoteReference w:id="304"/>
      </w:r>
      <w:r w:rsidRPr="00CD3873">
        <w:rPr>
          <w:rFonts w:asciiTheme="minorHAnsi" w:hAnsiTheme="minorHAnsi"/>
        </w:rPr>
        <w:t>, tantae urbes (sunt)</w:t>
      </w:r>
      <w:r>
        <w:rPr>
          <w:rFonts w:asciiTheme="minorHAnsi" w:hAnsiTheme="minorHAnsi"/>
        </w:rPr>
        <w:t>,</w:t>
      </w:r>
      <w:r w:rsidRPr="00CD3873">
        <w:rPr>
          <w:rFonts w:asciiTheme="minorHAnsi" w:hAnsiTheme="minorHAnsi"/>
        </w:rPr>
        <w:t xml:space="preserve"> quantae non casae quondam. Iam nec insulae horrent</w:t>
      </w:r>
      <w:r w:rsidRPr="00CD3873">
        <w:rPr>
          <w:rStyle w:val="Funotenzeichen"/>
          <w:rFonts w:asciiTheme="minorHAnsi" w:hAnsiTheme="minorHAnsi"/>
        </w:rPr>
        <w:footnoteReference w:id="305"/>
      </w:r>
      <w:r w:rsidRPr="00CD3873">
        <w:rPr>
          <w:rFonts w:asciiTheme="minorHAnsi" w:hAnsiTheme="minorHAnsi"/>
        </w:rPr>
        <w:t xml:space="preserve"> nec scopuli</w:t>
      </w:r>
      <w:r w:rsidRPr="00CD3873">
        <w:rPr>
          <w:rStyle w:val="Funotenzeichen"/>
          <w:rFonts w:asciiTheme="minorHAnsi" w:hAnsiTheme="minorHAnsi"/>
        </w:rPr>
        <w:footnoteReference w:id="306"/>
      </w:r>
      <w:r w:rsidRPr="00CD3873">
        <w:rPr>
          <w:rFonts w:asciiTheme="minorHAnsi" w:hAnsiTheme="minorHAnsi"/>
        </w:rPr>
        <w:t xml:space="preserve"> terrent; ubique domus, ubique populus, ubique res publica, ubique vita. </w:t>
      </w:r>
      <w:bookmarkStart w:id="22" w:name="30_4"/>
      <w:bookmarkEnd w:id="22"/>
    </w:p>
    <w:p w:rsidR="00CD3873" w:rsidRDefault="00CD3873" w:rsidP="00CD3873">
      <w:pPr>
        <w:spacing w:line="360" w:lineRule="auto"/>
        <w:rPr>
          <w:rFonts w:asciiTheme="minorHAnsi" w:hAnsiTheme="minorHAnsi"/>
        </w:rPr>
      </w:pPr>
      <w:r w:rsidRPr="00CD3873">
        <w:rPr>
          <w:rFonts w:asciiTheme="minorHAnsi" w:hAnsiTheme="minorHAnsi"/>
        </w:rPr>
        <w:t>Summum testimonium frequentiae</w:t>
      </w:r>
      <w:r w:rsidRPr="00CD3873">
        <w:rPr>
          <w:rStyle w:val="Funotenzeichen"/>
          <w:rFonts w:asciiTheme="minorHAnsi" w:hAnsiTheme="minorHAnsi"/>
        </w:rPr>
        <w:footnoteReference w:id="307"/>
      </w:r>
      <w:r w:rsidRPr="00CD3873">
        <w:rPr>
          <w:rFonts w:asciiTheme="minorHAnsi" w:hAnsiTheme="minorHAnsi"/>
        </w:rPr>
        <w:t xml:space="preserve"> humanae (est): Onerosi</w:t>
      </w:r>
      <w:r w:rsidRPr="00CD3873">
        <w:rPr>
          <w:rStyle w:val="Funotenzeichen"/>
          <w:rFonts w:asciiTheme="minorHAnsi" w:hAnsiTheme="minorHAnsi"/>
        </w:rPr>
        <w:footnoteReference w:id="308"/>
      </w:r>
      <w:r w:rsidRPr="00CD3873">
        <w:rPr>
          <w:rFonts w:asciiTheme="minorHAnsi" w:hAnsiTheme="minorHAnsi"/>
        </w:rPr>
        <w:t xml:space="preserve"> sumus mundo, vix nobis elementa suffi</w:t>
      </w:r>
      <w:r>
        <w:rPr>
          <w:rFonts w:asciiTheme="minorHAnsi" w:hAnsiTheme="minorHAnsi"/>
        </w:rPr>
        <w:t>ciunt, et necessitates artiores</w:t>
      </w:r>
      <w:r w:rsidRPr="00CD3873">
        <w:rPr>
          <w:rStyle w:val="Funotenzeichen"/>
          <w:rFonts w:asciiTheme="minorHAnsi" w:hAnsiTheme="minorHAnsi"/>
        </w:rPr>
        <w:footnoteReference w:id="309"/>
      </w:r>
      <w:r>
        <w:rPr>
          <w:rFonts w:asciiTheme="minorHAnsi" w:hAnsiTheme="minorHAnsi"/>
        </w:rPr>
        <w:t xml:space="preserve"> </w:t>
      </w:r>
      <w:r w:rsidRPr="00CD3873">
        <w:rPr>
          <w:rFonts w:asciiTheme="minorHAnsi" w:hAnsiTheme="minorHAnsi"/>
        </w:rPr>
        <w:t>et querellae apud omnes (fiunt), dum iam nos natura non sustinet. Revera lues</w:t>
      </w:r>
      <w:r w:rsidRPr="00CD3873">
        <w:rPr>
          <w:rStyle w:val="Funotenzeichen"/>
          <w:rFonts w:asciiTheme="minorHAnsi" w:hAnsiTheme="minorHAnsi"/>
        </w:rPr>
        <w:footnoteReference w:id="310"/>
      </w:r>
      <w:r w:rsidRPr="00CD3873">
        <w:rPr>
          <w:rFonts w:asciiTheme="minorHAnsi" w:hAnsiTheme="minorHAnsi"/>
        </w:rPr>
        <w:t xml:space="preserve"> et fames et bella et voragines</w:t>
      </w:r>
      <w:r w:rsidRPr="00CD3873">
        <w:rPr>
          <w:rStyle w:val="Funotenzeichen"/>
          <w:rFonts w:asciiTheme="minorHAnsi" w:hAnsiTheme="minorHAnsi"/>
        </w:rPr>
        <w:footnoteReference w:id="311"/>
      </w:r>
      <w:r w:rsidRPr="00CD3873">
        <w:rPr>
          <w:rFonts w:asciiTheme="minorHAnsi" w:hAnsiTheme="minorHAnsi"/>
        </w:rPr>
        <w:t xml:space="preserve"> civitatum pro remedio deputanda</w:t>
      </w:r>
      <w:r w:rsidRPr="00CD3873">
        <w:rPr>
          <w:rStyle w:val="Funotenzeichen"/>
          <w:rFonts w:asciiTheme="minorHAnsi" w:hAnsiTheme="minorHAnsi"/>
        </w:rPr>
        <w:footnoteReference w:id="312"/>
      </w:r>
      <w:r w:rsidRPr="00CD3873">
        <w:rPr>
          <w:rFonts w:asciiTheme="minorHAnsi" w:hAnsiTheme="minorHAnsi"/>
        </w:rPr>
        <w:t xml:space="preserve"> (sunt), tamquam tonsura</w:t>
      </w:r>
      <w:r w:rsidRPr="00CD3873">
        <w:rPr>
          <w:rStyle w:val="Funotenzeichen"/>
          <w:rFonts w:asciiTheme="minorHAnsi" w:hAnsiTheme="minorHAnsi"/>
        </w:rPr>
        <w:footnoteReference w:id="313"/>
      </w:r>
      <w:r w:rsidRPr="00CD3873">
        <w:rPr>
          <w:rFonts w:asciiTheme="minorHAnsi" w:hAnsiTheme="minorHAnsi"/>
        </w:rPr>
        <w:t xml:space="preserve"> insolescentis </w:t>
      </w:r>
      <w:r w:rsidRPr="00CD3873">
        <w:rPr>
          <w:rStyle w:val="Funotenzeichen"/>
          <w:rFonts w:asciiTheme="minorHAnsi" w:hAnsiTheme="minorHAnsi"/>
        </w:rPr>
        <w:footnoteReference w:id="314"/>
      </w:r>
      <w:r w:rsidRPr="00CD3873">
        <w:rPr>
          <w:rFonts w:asciiTheme="minorHAnsi" w:hAnsiTheme="minorHAnsi"/>
        </w:rPr>
        <w:t>generis humani.</w:t>
      </w:r>
    </w:p>
    <w:p w:rsidR="00CD3873" w:rsidRDefault="00CD3873" w:rsidP="00CD3873">
      <w:pPr>
        <w:spacing w:line="360" w:lineRule="auto"/>
        <w:rPr>
          <w:rFonts w:asciiTheme="minorHAnsi" w:hAnsiTheme="minorHAnsi"/>
        </w:rPr>
      </w:pPr>
    </w:p>
    <w:p w:rsidR="00CD3873" w:rsidRPr="0077339D" w:rsidRDefault="0077339D" w:rsidP="0077339D">
      <w:pPr>
        <w:rPr>
          <w:rFonts w:asciiTheme="minorHAnsi" w:hAnsiTheme="minorHAnsi"/>
        </w:rPr>
      </w:pPr>
      <w:r w:rsidRPr="0077339D">
        <w:rPr>
          <w:rFonts w:asciiTheme="minorHAnsi" w:hAnsiTheme="minorHAnsi"/>
          <w:b/>
        </w:rPr>
        <w:lastRenderedPageBreak/>
        <w:t>„Niemals tue ich mehr …“</w:t>
      </w:r>
      <w:r w:rsidRPr="0077339D">
        <w:rPr>
          <w:rFonts w:asciiTheme="minorHAnsi" w:hAnsiTheme="minorHAnsi"/>
        </w:rPr>
        <w:t xml:space="preserve"> 174</w:t>
      </w:r>
    </w:p>
    <w:p w:rsidR="00CD3873" w:rsidRDefault="00CD3873" w:rsidP="0077339D">
      <w:pPr>
        <w:rPr>
          <w:rFonts w:asciiTheme="minorHAnsi" w:hAnsiTheme="minorHAnsi"/>
          <w:i/>
        </w:rPr>
      </w:pPr>
      <w:r w:rsidRPr="0077339D">
        <w:rPr>
          <w:rFonts w:asciiTheme="minorHAnsi" w:hAnsiTheme="minorHAnsi"/>
          <w:i/>
        </w:rPr>
        <w:t>Der Glücksfund eines Palimpsests in der Vatikanischen Bibliothek im Jahre 1820 hat uns mit Ciceros verloren geglaubter Schrift „Über den Staat“ ein großartiges, einzig hier bezeugtes Mußewort wiedergegeben, dessen illustre Zitiergeschichte im Lateinischen bis zu dem älteren Scipio und im Verborgenen wohl noch ins Griechische hinaufreicht. Cicero hat es in der Einleitung zu seinem politologischen Hauptwerk dem jüngeren Scipio Africanus, dem Sieger im 3. Punischen Krieg, in den Mund gelegt, und der zitiert es dort aus einem – uns verlorenen – Werk des alten Cato als einen Lieblingsausspruch seines Großvaters, des älteren Scipio Africanus, des Siegers im 2. Punischen Krieg:</w:t>
      </w:r>
    </w:p>
    <w:p w:rsidR="0077339D" w:rsidRDefault="0077339D" w:rsidP="0077339D">
      <w:pPr>
        <w:rPr>
          <w:rFonts w:asciiTheme="minorHAnsi" w:hAnsiTheme="minorHAnsi"/>
          <w:i/>
        </w:rPr>
      </w:pPr>
    </w:p>
    <w:p w:rsidR="0077339D" w:rsidRPr="00B93504" w:rsidRDefault="0077339D" w:rsidP="0077339D">
      <w:pPr>
        <w:spacing w:line="360" w:lineRule="auto"/>
        <w:rPr>
          <w:rFonts w:asciiTheme="minorHAnsi" w:hAnsiTheme="minorHAnsi"/>
        </w:rPr>
      </w:pPr>
      <w:r w:rsidRPr="00B93504">
        <w:rPr>
          <w:rFonts w:asciiTheme="minorHAnsi" w:hAnsiTheme="minorHAnsi"/>
        </w:rPr>
        <w:t>Numquam plus ago, quam cum nihil ago;</w:t>
      </w:r>
    </w:p>
    <w:p w:rsidR="0077339D" w:rsidRPr="00B93504" w:rsidRDefault="0077339D" w:rsidP="0077339D">
      <w:pPr>
        <w:spacing w:line="360" w:lineRule="auto"/>
        <w:rPr>
          <w:rFonts w:asciiTheme="minorHAnsi" w:hAnsiTheme="minorHAnsi"/>
        </w:rPr>
      </w:pPr>
      <w:r w:rsidRPr="00B93504">
        <w:rPr>
          <w:rFonts w:asciiTheme="minorHAnsi" w:hAnsiTheme="minorHAnsi"/>
        </w:rPr>
        <w:t>numquam minus solus sum, quam cum solus sum.</w:t>
      </w:r>
    </w:p>
    <w:p w:rsidR="0077339D" w:rsidRDefault="0077339D" w:rsidP="0077339D">
      <w:pPr>
        <w:rPr>
          <w:rFonts w:asciiTheme="minorHAnsi" w:hAnsiTheme="minorHAnsi"/>
        </w:rPr>
      </w:pPr>
    </w:p>
    <w:p w:rsidR="0077339D" w:rsidRDefault="0077339D" w:rsidP="0077339D">
      <w:pPr>
        <w:rPr>
          <w:rFonts w:asciiTheme="minorHAnsi" w:hAnsiTheme="minorHAnsi"/>
          <w:i/>
        </w:rPr>
      </w:pPr>
      <w:r w:rsidRPr="0077339D">
        <w:rPr>
          <w:rFonts w:asciiTheme="minorHAnsi" w:hAnsiTheme="minorHAnsi"/>
          <w:i/>
        </w:rPr>
        <w:t>Cicero erklärt das doppelte, so raffinierte wie schlichte Paradox</w:t>
      </w:r>
      <w:r w:rsidR="00992C20">
        <w:rPr>
          <w:rFonts w:asciiTheme="minorHAnsi" w:hAnsiTheme="minorHAnsi"/>
          <w:i/>
        </w:rPr>
        <w:t xml:space="preserve"> (E)</w:t>
      </w:r>
      <w:r w:rsidRPr="0077339D">
        <w:rPr>
          <w:rFonts w:asciiTheme="minorHAnsi" w:hAnsiTheme="minorHAnsi"/>
          <w:i/>
        </w:rPr>
        <w:t>:</w:t>
      </w:r>
    </w:p>
    <w:p w:rsidR="00992C20" w:rsidRPr="0077339D" w:rsidRDefault="00992C20" w:rsidP="0077339D">
      <w:pPr>
        <w:rPr>
          <w:rFonts w:asciiTheme="minorHAnsi" w:hAnsiTheme="minorHAnsi"/>
          <w:i/>
        </w:rPr>
      </w:pPr>
    </w:p>
    <w:p w:rsidR="00CD3873" w:rsidRPr="0077339D" w:rsidRDefault="00CD3873" w:rsidP="00CD3873">
      <w:pPr>
        <w:rPr>
          <w:rFonts w:asciiTheme="minorHAnsi" w:hAnsiTheme="minorHAnsi"/>
        </w:rPr>
      </w:pPr>
      <w:r w:rsidRPr="0077339D">
        <w:rPr>
          <w:rFonts w:asciiTheme="minorHAnsi" w:hAnsiTheme="minorHAnsi"/>
        </w:rPr>
        <w:t>(28) Quis enim putare vere potest, plus egisse Dionysium</w:t>
      </w:r>
      <w:r w:rsidRPr="0077339D">
        <w:rPr>
          <w:rStyle w:val="Funotenzeichen"/>
          <w:rFonts w:asciiTheme="minorHAnsi" w:hAnsiTheme="minorHAnsi"/>
        </w:rPr>
        <w:footnoteReference w:id="315"/>
      </w:r>
      <w:r w:rsidRPr="0077339D">
        <w:rPr>
          <w:rFonts w:asciiTheme="minorHAnsi" w:hAnsiTheme="minorHAnsi"/>
        </w:rPr>
        <w:t xml:space="preserve"> tum cum omnia moliendo</w:t>
      </w:r>
      <w:r w:rsidRPr="0077339D">
        <w:rPr>
          <w:rStyle w:val="Funotenzeichen"/>
          <w:rFonts w:asciiTheme="minorHAnsi" w:hAnsiTheme="minorHAnsi"/>
        </w:rPr>
        <w:footnoteReference w:id="316"/>
      </w:r>
      <w:r w:rsidRPr="0077339D">
        <w:rPr>
          <w:rFonts w:asciiTheme="minorHAnsi" w:hAnsiTheme="minorHAnsi"/>
        </w:rPr>
        <w:t xml:space="preserve"> eripuerit civibus suis libertatem, quam eius civem Archimedem</w:t>
      </w:r>
      <w:r w:rsidRPr="0077339D">
        <w:rPr>
          <w:rStyle w:val="Funotenzeichen"/>
          <w:rFonts w:asciiTheme="minorHAnsi" w:hAnsiTheme="minorHAnsi"/>
        </w:rPr>
        <w:footnoteReference w:id="317"/>
      </w:r>
      <w:r w:rsidRPr="0077339D">
        <w:rPr>
          <w:rFonts w:asciiTheme="minorHAnsi" w:hAnsiTheme="minorHAnsi"/>
        </w:rPr>
        <w:t>, cum istam ipsam sphaeram</w:t>
      </w:r>
      <w:r w:rsidRPr="0077339D">
        <w:rPr>
          <w:rStyle w:val="Funotenzeichen"/>
          <w:rFonts w:asciiTheme="minorHAnsi" w:hAnsiTheme="minorHAnsi"/>
        </w:rPr>
        <w:footnoteReference w:id="318"/>
      </w:r>
      <w:r w:rsidRPr="0077339D">
        <w:rPr>
          <w:rFonts w:asciiTheme="minorHAnsi" w:hAnsiTheme="minorHAnsi"/>
        </w:rPr>
        <w:t>, nihil cum agere videretur</w:t>
      </w:r>
      <w:r w:rsidR="005A621F">
        <w:rPr>
          <w:rFonts w:asciiTheme="minorHAnsi" w:hAnsiTheme="minorHAnsi"/>
        </w:rPr>
        <w:t xml:space="preserve">, </w:t>
      </w:r>
      <w:r w:rsidRPr="0077339D">
        <w:rPr>
          <w:rFonts w:asciiTheme="minorHAnsi" w:hAnsiTheme="minorHAnsi"/>
        </w:rPr>
        <w:t xml:space="preserve"> </w:t>
      </w:r>
      <w:r w:rsidR="005A621F">
        <w:rPr>
          <w:rFonts w:asciiTheme="minorHAnsi" w:hAnsiTheme="minorHAnsi"/>
        </w:rPr>
        <w:t xml:space="preserve">… </w:t>
      </w:r>
      <w:r w:rsidRPr="0077339D">
        <w:rPr>
          <w:rFonts w:asciiTheme="minorHAnsi" w:hAnsiTheme="minorHAnsi"/>
        </w:rPr>
        <w:t xml:space="preserve"> effecerit? </w:t>
      </w:r>
      <w:bookmarkStart w:id="23" w:name="28.2"/>
      <w:r w:rsidRPr="0077339D">
        <w:rPr>
          <w:rFonts w:asciiTheme="minorHAnsi" w:hAnsiTheme="minorHAnsi"/>
        </w:rPr>
        <w:t>Quis autem non magis solos esse, qui in foro turbaque, quicum conloqui libeat</w:t>
      </w:r>
      <w:r w:rsidRPr="0077339D">
        <w:rPr>
          <w:rStyle w:val="Funotenzeichen"/>
          <w:rFonts w:asciiTheme="minorHAnsi" w:hAnsiTheme="minorHAnsi"/>
        </w:rPr>
        <w:footnoteReference w:id="319"/>
      </w:r>
      <w:r w:rsidRPr="0077339D">
        <w:rPr>
          <w:rFonts w:asciiTheme="minorHAnsi" w:hAnsiTheme="minorHAnsi"/>
        </w:rPr>
        <w:t>, non habeant, quam qui nullo arbitro</w:t>
      </w:r>
      <w:r w:rsidRPr="0077339D">
        <w:rPr>
          <w:rStyle w:val="Funotenzeichen"/>
          <w:rFonts w:asciiTheme="minorHAnsi" w:hAnsiTheme="minorHAnsi"/>
        </w:rPr>
        <w:footnoteReference w:id="320"/>
      </w:r>
      <w:r w:rsidRPr="0077339D">
        <w:rPr>
          <w:rFonts w:asciiTheme="minorHAnsi" w:hAnsiTheme="minorHAnsi"/>
        </w:rPr>
        <w:t xml:space="preserve"> vel secum ipsi loquantur, vel quasi doctissimorum hominum in concilio adsint, cum eorum inventis scriptisque se oblectent? </w:t>
      </w:r>
      <w:bookmarkStart w:id="24" w:name="28.3"/>
      <w:bookmarkEnd w:id="23"/>
    </w:p>
    <w:p w:rsidR="00CD3873" w:rsidRPr="0077339D" w:rsidRDefault="00CD3873" w:rsidP="00CD3873">
      <w:pPr>
        <w:rPr>
          <w:rFonts w:asciiTheme="minorHAnsi" w:hAnsiTheme="minorHAnsi"/>
        </w:rPr>
      </w:pPr>
      <w:r w:rsidRPr="0077339D">
        <w:rPr>
          <w:rFonts w:asciiTheme="minorHAnsi" w:hAnsiTheme="minorHAnsi"/>
        </w:rPr>
        <w:t>Quis vero divitiorem quemquam putet quam eum, cui nihil desit, quod quidem natura desideret, aut potentiorem quam illum, qui omnia, quae expetat, consequatur, aut beatiorem quam qui sit omni perturbatione animi liberatus, aut firmiore fortuna quam qui ea possideat quae secum</w:t>
      </w:r>
      <w:r w:rsidRPr="0077339D">
        <w:rPr>
          <w:rStyle w:val="Funotenzeichen"/>
          <w:rFonts w:asciiTheme="minorHAnsi" w:hAnsiTheme="minorHAnsi"/>
        </w:rPr>
        <w:footnoteReference w:id="321"/>
      </w:r>
      <w:r w:rsidRPr="0077339D">
        <w:rPr>
          <w:rFonts w:asciiTheme="minorHAnsi" w:hAnsiTheme="minorHAnsi"/>
        </w:rPr>
        <w:t xml:space="preserve"> - ut aiunt - vel e naufragio</w:t>
      </w:r>
      <w:r w:rsidRPr="0077339D">
        <w:rPr>
          <w:rStyle w:val="Funotenzeichen"/>
          <w:rFonts w:asciiTheme="minorHAnsi" w:hAnsiTheme="minorHAnsi"/>
        </w:rPr>
        <w:footnoteReference w:id="322"/>
      </w:r>
      <w:r w:rsidRPr="0077339D">
        <w:rPr>
          <w:rFonts w:asciiTheme="minorHAnsi" w:hAnsiTheme="minorHAnsi"/>
        </w:rPr>
        <w:t xml:space="preserve"> possit ecferre? </w:t>
      </w:r>
      <w:bookmarkStart w:id="25" w:name="28.4"/>
      <w:bookmarkEnd w:id="24"/>
      <w:r w:rsidR="005A621F">
        <w:rPr>
          <w:rFonts w:asciiTheme="minorHAnsi" w:hAnsiTheme="minorHAnsi"/>
        </w:rPr>
        <w:t xml:space="preserve"> … </w:t>
      </w:r>
    </w:p>
    <w:bookmarkEnd w:id="25"/>
    <w:p w:rsidR="00CD3873" w:rsidRPr="0077339D" w:rsidRDefault="00CD3873" w:rsidP="00CD3873">
      <w:pPr>
        <w:rPr>
          <w:rFonts w:asciiTheme="minorHAnsi" w:hAnsiTheme="minorHAnsi"/>
        </w:rPr>
      </w:pPr>
      <w:r w:rsidRPr="0077339D">
        <w:rPr>
          <w:rFonts w:asciiTheme="minorHAnsi" w:hAnsiTheme="minorHAnsi"/>
        </w:rPr>
        <w:t>(29) Ut mihi Platonis illud</w:t>
      </w:r>
      <w:r w:rsidRPr="0077339D">
        <w:rPr>
          <w:rStyle w:val="Funotenzeichen"/>
          <w:rFonts w:asciiTheme="minorHAnsi" w:hAnsiTheme="minorHAnsi"/>
        </w:rPr>
        <w:footnoteReference w:id="323"/>
      </w:r>
      <w:r w:rsidRPr="0077339D">
        <w:rPr>
          <w:rFonts w:asciiTheme="minorHAnsi" w:hAnsiTheme="minorHAnsi"/>
        </w:rPr>
        <w:t>, seu</w:t>
      </w:r>
      <w:r w:rsidRPr="0077339D">
        <w:rPr>
          <w:rStyle w:val="Funotenzeichen"/>
          <w:rFonts w:asciiTheme="minorHAnsi" w:hAnsiTheme="minorHAnsi"/>
        </w:rPr>
        <w:footnoteReference w:id="324"/>
      </w:r>
      <w:r w:rsidRPr="0077339D">
        <w:rPr>
          <w:rFonts w:asciiTheme="minorHAnsi" w:hAnsiTheme="minorHAnsi"/>
        </w:rPr>
        <w:t xml:space="preserve"> quis dixit alius, perelegans esse videatur: Quem cum ex alto</w:t>
      </w:r>
      <w:r w:rsidRPr="0077339D">
        <w:rPr>
          <w:rStyle w:val="Funotenzeichen"/>
          <w:rFonts w:asciiTheme="minorHAnsi" w:hAnsiTheme="minorHAnsi"/>
        </w:rPr>
        <w:footnoteReference w:id="325"/>
      </w:r>
      <w:r w:rsidRPr="0077339D">
        <w:rPr>
          <w:rFonts w:asciiTheme="minorHAnsi" w:hAnsiTheme="minorHAnsi"/>
        </w:rPr>
        <w:t xml:space="preserve"> ignotas ad terras tempestas</w:t>
      </w:r>
      <w:r w:rsidRPr="0077339D">
        <w:rPr>
          <w:rStyle w:val="Funotenzeichen"/>
          <w:rFonts w:asciiTheme="minorHAnsi" w:hAnsiTheme="minorHAnsi"/>
        </w:rPr>
        <w:footnoteReference w:id="326"/>
      </w:r>
      <w:r w:rsidRPr="0077339D">
        <w:rPr>
          <w:rFonts w:asciiTheme="minorHAnsi" w:hAnsiTheme="minorHAnsi"/>
        </w:rPr>
        <w:t xml:space="preserve"> et in desertum litus detulisset, timentibus ceteris propter ignorationem locorum, animadvertisse dicunt in arena geometricas formas quasdam esse descriptas; quas ut vidisset, exclamavisse ut bono essent animo; videre enim se hominum vestigia; quae videlicet ille non ex agri consitura</w:t>
      </w:r>
      <w:r w:rsidRPr="0077339D">
        <w:rPr>
          <w:rStyle w:val="Funotenzeichen"/>
          <w:rFonts w:asciiTheme="minorHAnsi" w:hAnsiTheme="minorHAnsi"/>
        </w:rPr>
        <w:footnoteReference w:id="327"/>
      </w:r>
      <w:r w:rsidRPr="0077339D">
        <w:rPr>
          <w:rFonts w:asciiTheme="minorHAnsi" w:hAnsiTheme="minorHAnsi"/>
        </w:rPr>
        <w:t xml:space="preserve">, quam cernebat, sed ex doctrinae indiciis interpretabatur. </w:t>
      </w:r>
      <w:bookmarkStart w:id="26" w:name="29.2"/>
    </w:p>
    <w:p w:rsidR="00CD3873" w:rsidRDefault="00CD3873" w:rsidP="00CD3873">
      <w:pPr>
        <w:rPr>
          <w:rFonts w:asciiTheme="minorHAnsi" w:hAnsiTheme="minorHAnsi"/>
        </w:rPr>
      </w:pPr>
      <w:r w:rsidRPr="0077339D">
        <w:rPr>
          <w:rFonts w:asciiTheme="minorHAnsi" w:hAnsiTheme="minorHAnsi"/>
        </w:rPr>
        <w:t>Quam ob rem, Tubero</w:t>
      </w:r>
      <w:r w:rsidRPr="0077339D">
        <w:rPr>
          <w:rStyle w:val="Funotenzeichen"/>
          <w:rFonts w:asciiTheme="minorHAnsi" w:hAnsiTheme="minorHAnsi"/>
        </w:rPr>
        <w:footnoteReference w:id="328"/>
      </w:r>
      <w:r w:rsidRPr="0077339D">
        <w:rPr>
          <w:rFonts w:asciiTheme="minorHAnsi" w:hAnsiTheme="minorHAnsi"/>
        </w:rPr>
        <w:t>, semper mihi et doctrina et eruditi homines et tua ista studia placuerunt.</w:t>
      </w:r>
      <w:bookmarkEnd w:id="26"/>
      <w:r w:rsidR="00992C20">
        <w:rPr>
          <w:rFonts w:asciiTheme="minorHAnsi" w:hAnsiTheme="minorHAnsi"/>
        </w:rPr>
        <w:t xml:space="preserve"> </w:t>
      </w:r>
    </w:p>
    <w:p w:rsidR="005A621F" w:rsidRDefault="005A621F" w:rsidP="00CD3873">
      <w:pPr>
        <w:rPr>
          <w:rFonts w:asciiTheme="minorHAnsi" w:hAnsiTheme="minorHAnsi"/>
        </w:rPr>
      </w:pPr>
    </w:p>
    <w:p w:rsidR="005A621F" w:rsidRDefault="005A621F" w:rsidP="005A621F">
      <w:pPr>
        <w:tabs>
          <w:tab w:val="left" w:pos="3360"/>
        </w:tabs>
        <w:rPr>
          <w:rFonts w:asciiTheme="minorHAnsi" w:hAnsiTheme="minorHAnsi"/>
        </w:rPr>
      </w:pPr>
    </w:p>
    <w:p w:rsidR="00992C20" w:rsidRDefault="00992C20" w:rsidP="00B07072">
      <w:pPr>
        <w:pStyle w:val="berschrift1"/>
        <w:rPr>
          <w:rFonts w:asciiTheme="minorHAnsi" w:hAnsiTheme="minorHAnsi"/>
          <w:bCs w:val="0"/>
          <w:sz w:val="24"/>
          <w:szCs w:val="24"/>
        </w:rPr>
      </w:pPr>
      <w:r w:rsidRPr="0097656E">
        <w:rPr>
          <w:rFonts w:asciiTheme="minorHAnsi" w:hAnsiTheme="minorHAnsi"/>
          <w:bCs w:val="0"/>
          <w:sz w:val="24"/>
          <w:szCs w:val="24"/>
        </w:rPr>
        <w:lastRenderedPageBreak/>
        <w:t>Das Höhlengleichnis</w:t>
      </w:r>
      <w:r w:rsidR="00936DAA">
        <w:rPr>
          <w:rFonts w:asciiTheme="minorHAnsi" w:hAnsiTheme="minorHAnsi"/>
          <w:bCs w:val="0"/>
          <w:sz w:val="24"/>
          <w:szCs w:val="24"/>
        </w:rPr>
        <w:t xml:space="preserve"> </w:t>
      </w:r>
      <w:r w:rsidR="00936DAA" w:rsidRPr="00936DAA">
        <w:rPr>
          <w:rFonts w:asciiTheme="minorHAnsi" w:hAnsiTheme="minorHAnsi"/>
          <w:b w:val="0"/>
          <w:bCs w:val="0"/>
          <w:sz w:val="24"/>
          <w:szCs w:val="24"/>
        </w:rPr>
        <w:t>(E)</w:t>
      </w:r>
    </w:p>
    <w:p w:rsidR="00992C20" w:rsidRPr="00992C20" w:rsidRDefault="00992C20" w:rsidP="00992C20"/>
    <w:p w:rsidR="00992C20" w:rsidRPr="00992C20" w:rsidRDefault="00992C20" w:rsidP="00992C20">
      <w:pPr>
        <w:pStyle w:val="berschrift3"/>
        <w:spacing w:before="0" w:after="0"/>
        <w:rPr>
          <w:rFonts w:asciiTheme="minorHAnsi" w:hAnsiTheme="minorHAnsi"/>
          <w:b w:val="0"/>
          <w:sz w:val="24"/>
          <w:szCs w:val="24"/>
          <w:lang w:val="fr-FR"/>
        </w:rPr>
      </w:pPr>
      <w:r w:rsidRPr="0097656E">
        <w:rPr>
          <w:rFonts w:asciiTheme="minorHAnsi" w:hAnsiTheme="minorHAnsi"/>
          <w:sz w:val="24"/>
          <w:szCs w:val="24"/>
          <w:lang w:val="fr-FR"/>
        </w:rPr>
        <w:t>Platon, Civitas Liber Septimus 514 – 517d</w:t>
      </w:r>
      <w:r>
        <w:rPr>
          <w:rFonts w:asciiTheme="minorHAnsi" w:hAnsiTheme="minorHAnsi"/>
          <w:sz w:val="24"/>
          <w:szCs w:val="24"/>
          <w:lang w:val="fr-FR"/>
        </w:rPr>
        <w:t xml:space="preserve">, </w:t>
      </w:r>
      <w:r w:rsidRPr="00992C20">
        <w:rPr>
          <w:rFonts w:asciiTheme="minorHAnsi" w:hAnsiTheme="minorHAnsi"/>
          <w:b w:val="0"/>
          <w:sz w:val="24"/>
          <w:szCs w:val="24"/>
          <w:lang w:val="fr-FR"/>
        </w:rPr>
        <w:t>a</w:t>
      </w:r>
      <w:r w:rsidRPr="00992C20">
        <w:rPr>
          <w:rFonts w:asciiTheme="minorHAnsi" w:hAnsiTheme="minorHAnsi"/>
          <w:b w:val="0"/>
          <w:sz w:val="24"/>
          <w:szCs w:val="24"/>
        </w:rPr>
        <w:t xml:space="preserve">us einer griech.-latein. Platon-Edition </w:t>
      </w:r>
      <w:r w:rsidRPr="00992C20">
        <w:rPr>
          <w:rFonts w:asciiTheme="minorHAnsi" w:hAnsiTheme="minorHAnsi"/>
          <w:b w:val="0"/>
          <w:sz w:val="24"/>
          <w:szCs w:val="24"/>
          <w:lang w:val="fr-FR"/>
        </w:rPr>
        <w:t>von Carolus Ernestus Christophorus Schneider, Paris 1877.</w:t>
      </w:r>
    </w:p>
    <w:p w:rsidR="00992C20" w:rsidRPr="0097656E" w:rsidRDefault="00992C20" w:rsidP="00992C20">
      <w:pPr>
        <w:rPr>
          <w:rFonts w:asciiTheme="minorHAnsi" w:hAnsiTheme="minorHAnsi"/>
        </w:rPr>
      </w:pPr>
    </w:p>
    <w:p w:rsidR="00992C20" w:rsidRPr="0097656E" w:rsidRDefault="00992C20" w:rsidP="00992C20">
      <w:pPr>
        <w:spacing w:after="120"/>
        <w:jc w:val="both"/>
        <w:rPr>
          <w:rFonts w:asciiTheme="minorHAnsi" w:hAnsiTheme="minorHAnsi"/>
        </w:rPr>
      </w:pPr>
      <w:r w:rsidRPr="0097656E">
        <w:rPr>
          <w:rFonts w:asciiTheme="minorHAnsi" w:hAnsiTheme="minorHAnsi"/>
        </w:rPr>
        <w:t xml:space="preserve">Der hier in lateinischer Sprache wiedergegebene Text zählt zu den bekanntesten literarischen Zeugnissen der griechischen Philosophie. Er entstammt einem der Hauptwerke des griechischen Philosophen </w:t>
      </w:r>
      <w:r w:rsidRPr="0097656E">
        <w:rPr>
          <w:rFonts w:asciiTheme="minorHAnsi" w:hAnsiTheme="minorHAnsi"/>
          <w:b/>
          <w:bCs/>
        </w:rPr>
        <w:t>Platon</w:t>
      </w:r>
      <w:r w:rsidRPr="0097656E">
        <w:rPr>
          <w:rFonts w:asciiTheme="minorHAnsi" w:hAnsiTheme="minorHAnsi"/>
        </w:rPr>
        <w:t>, der 427 bis 347 v. C</w:t>
      </w:r>
      <w:r>
        <w:rPr>
          <w:rFonts w:asciiTheme="minorHAnsi" w:hAnsiTheme="minorHAnsi"/>
        </w:rPr>
        <w:t>hr. in Athen lebte. Neben seinem eigenen</w:t>
      </w:r>
      <w:r w:rsidRPr="0097656E">
        <w:rPr>
          <w:rFonts w:asciiTheme="minorHAnsi" w:hAnsiTheme="minorHAnsi"/>
        </w:rPr>
        <w:t xml:space="preserve"> philosophischen Gedankengebäude verdanken wir ihm die Erinnerung an seinen berühmten Lehrer Sokrates, der selbst nichts Schriftliches hinterließ.</w:t>
      </w:r>
    </w:p>
    <w:p w:rsidR="00992C20" w:rsidRPr="0097656E" w:rsidRDefault="00992C20" w:rsidP="00992C20">
      <w:pPr>
        <w:pStyle w:val="Textkrper"/>
        <w:spacing w:after="120"/>
        <w:rPr>
          <w:rFonts w:asciiTheme="minorHAnsi" w:hAnsiTheme="minorHAnsi"/>
          <w:sz w:val="24"/>
        </w:rPr>
      </w:pPr>
      <w:r w:rsidRPr="0097656E">
        <w:rPr>
          <w:rFonts w:asciiTheme="minorHAnsi" w:hAnsiTheme="minorHAnsi"/>
          <w:sz w:val="24"/>
        </w:rPr>
        <w:t xml:space="preserve">Auch im folgenden Text, der dem siebten Buch Platons </w:t>
      </w:r>
      <w:r w:rsidRPr="0097656E">
        <w:rPr>
          <w:rFonts w:asciiTheme="minorHAnsi" w:hAnsiTheme="minorHAnsi"/>
          <w:i/>
          <w:iCs/>
          <w:sz w:val="24"/>
        </w:rPr>
        <w:t>Politeia</w:t>
      </w:r>
      <w:r w:rsidRPr="0097656E">
        <w:rPr>
          <w:rFonts w:asciiTheme="minorHAnsi" w:hAnsiTheme="minorHAnsi"/>
          <w:sz w:val="24"/>
        </w:rPr>
        <w:t xml:space="preserve"> entnommen ist, tritt </w:t>
      </w:r>
      <w:r w:rsidRPr="0097656E">
        <w:rPr>
          <w:rFonts w:asciiTheme="minorHAnsi" w:hAnsiTheme="minorHAnsi"/>
          <w:b/>
          <w:bCs/>
          <w:sz w:val="24"/>
        </w:rPr>
        <w:t>Sokrates</w:t>
      </w:r>
      <w:r w:rsidRPr="0097656E">
        <w:rPr>
          <w:rFonts w:asciiTheme="minorHAnsi" w:hAnsiTheme="minorHAnsi"/>
          <w:sz w:val="24"/>
        </w:rPr>
        <w:t xml:space="preserve"> im Zwiegespräch mit Platons Bruder Glaukon als Redner auf. In dieser Schrift wird die Frage des idealen Staates erörtert, an dessen Spitze die Philosophen stehen.</w:t>
      </w:r>
    </w:p>
    <w:p w:rsidR="00992C20" w:rsidRPr="0097656E" w:rsidRDefault="00992C20" w:rsidP="00992C20">
      <w:pPr>
        <w:jc w:val="both"/>
        <w:rPr>
          <w:rFonts w:asciiTheme="minorHAnsi" w:hAnsiTheme="minorHAnsi"/>
        </w:rPr>
      </w:pPr>
      <w:r w:rsidRPr="0097656E">
        <w:rPr>
          <w:rFonts w:asciiTheme="minorHAnsi" w:hAnsiTheme="minorHAnsi"/>
        </w:rPr>
        <w:t xml:space="preserve">In dem sogenannten </w:t>
      </w:r>
      <w:r w:rsidRPr="0097656E">
        <w:rPr>
          <w:rFonts w:asciiTheme="minorHAnsi" w:hAnsiTheme="minorHAnsi"/>
          <w:b/>
          <w:bCs/>
        </w:rPr>
        <w:t>Höhlengleichnis</w:t>
      </w:r>
      <w:r w:rsidRPr="0097656E">
        <w:rPr>
          <w:rFonts w:asciiTheme="minorHAnsi" w:hAnsiTheme="minorHAnsi"/>
        </w:rPr>
        <w:t xml:space="preserve"> skizziert Sokrates den Werdegang eines Philosophen, indem er den Weg zur Erkenntnis durch den Vergleich mit Menschen, die in einer Höhle gefangen sind und allmählich ans Licht geführt werden zu veranschaulichen sucht. Zugleich spiegelt die Darstellung Platons Ideenlehre: Es gibt die Idee des Guten, des Schönen, des Gerechten, ... Sie existiert aber nicht in dieser Welt. Die Menschen können sich nur, wenn sie ihre Seele bilden, an diese Ur-Ideen erinnern. Auf der Welt existieren dagegen nur Abbilder der wahren Ideen. Doch je mehr der Mensch nach Erkenntnis strebt, desto näher kann er den wahren Ideen kommen. Folglich ist der Philosoph der beste Staatslenker, weil er die Idee des Guten und Gerechten am unmittelbarsten geschaut hat.</w:t>
      </w:r>
    </w:p>
    <w:p w:rsidR="00992C20" w:rsidRPr="0097656E" w:rsidRDefault="00992C20" w:rsidP="00992C20">
      <w:pPr>
        <w:jc w:val="both"/>
        <w:rPr>
          <w:rFonts w:asciiTheme="minorHAnsi" w:hAnsiTheme="minorHAnsi"/>
        </w:rPr>
      </w:pPr>
    </w:p>
    <w:p w:rsidR="00992C20" w:rsidRPr="0097656E" w:rsidRDefault="00992C20" w:rsidP="00992C20">
      <w:pPr>
        <w:pStyle w:val="Textkrper"/>
        <w:spacing w:after="120" w:line="360" w:lineRule="exact"/>
        <w:rPr>
          <w:rFonts w:asciiTheme="minorHAnsi" w:hAnsiTheme="minorHAnsi"/>
          <w:sz w:val="24"/>
        </w:rPr>
      </w:pPr>
      <w:r w:rsidRPr="0097656E">
        <w:rPr>
          <w:rFonts w:asciiTheme="minorHAnsi" w:hAnsiTheme="minorHAnsi"/>
          <w:sz w:val="24"/>
        </w:rPr>
        <w:t>[Socrates]  Post haec, inquam, naturam nostram, quod ad eruditionem eiusque contrarium attinet</w:t>
      </w:r>
      <w:r w:rsidRPr="0097656E">
        <w:rPr>
          <w:rStyle w:val="Funotenzeichen"/>
          <w:rFonts w:asciiTheme="minorHAnsi" w:hAnsiTheme="minorHAnsi"/>
          <w:sz w:val="24"/>
        </w:rPr>
        <w:footnoteReference w:id="329"/>
      </w:r>
      <w:r w:rsidRPr="0097656E">
        <w:rPr>
          <w:rFonts w:asciiTheme="minorHAnsi" w:hAnsiTheme="minorHAnsi"/>
          <w:sz w:val="24"/>
        </w:rPr>
        <w:t>, huiusmodi casui</w:t>
      </w:r>
      <w:r w:rsidRPr="0097656E">
        <w:rPr>
          <w:rStyle w:val="Funotenzeichen"/>
          <w:rFonts w:asciiTheme="minorHAnsi" w:hAnsiTheme="minorHAnsi"/>
          <w:sz w:val="24"/>
        </w:rPr>
        <w:footnoteReference w:id="330"/>
      </w:r>
      <w:r w:rsidRPr="0097656E">
        <w:rPr>
          <w:rFonts w:asciiTheme="minorHAnsi" w:hAnsiTheme="minorHAnsi"/>
          <w:sz w:val="24"/>
        </w:rPr>
        <w:t xml:space="preserve"> compara</w:t>
      </w:r>
      <w:r w:rsidRPr="0097656E">
        <w:rPr>
          <w:rStyle w:val="Funotenzeichen"/>
          <w:rFonts w:asciiTheme="minorHAnsi" w:hAnsiTheme="minorHAnsi"/>
          <w:sz w:val="24"/>
        </w:rPr>
        <w:footnoteReference w:id="331"/>
      </w:r>
      <w:r w:rsidRPr="0097656E">
        <w:rPr>
          <w:rFonts w:asciiTheme="minorHAnsi" w:hAnsiTheme="minorHAnsi"/>
          <w:sz w:val="24"/>
        </w:rPr>
        <w:t> :  videre te puta</w:t>
      </w:r>
      <w:r w:rsidRPr="0097656E">
        <w:rPr>
          <w:rStyle w:val="Funotenzeichen"/>
          <w:rFonts w:asciiTheme="minorHAnsi" w:hAnsiTheme="minorHAnsi"/>
          <w:sz w:val="24"/>
        </w:rPr>
        <w:footnoteReference w:id="332"/>
      </w:r>
      <w:r w:rsidRPr="0097656E">
        <w:rPr>
          <w:rFonts w:asciiTheme="minorHAnsi" w:hAnsiTheme="minorHAnsi"/>
          <w:sz w:val="24"/>
        </w:rPr>
        <w:t xml:space="preserve"> homines in subterraneo specu apertum</w:t>
      </w:r>
      <w:r w:rsidRPr="0097656E">
        <w:rPr>
          <w:rStyle w:val="Funotenzeichen"/>
          <w:rFonts w:asciiTheme="minorHAnsi" w:hAnsiTheme="minorHAnsi"/>
          <w:sz w:val="24"/>
        </w:rPr>
        <w:footnoteReference w:id="333"/>
      </w:r>
      <w:r w:rsidRPr="0097656E">
        <w:rPr>
          <w:rFonts w:asciiTheme="minorHAnsi" w:hAnsiTheme="minorHAnsi"/>
          <w:sz w:val="24"/>
        </w:rPr>
        <w:t xml:space="preserve"> ad lucem ostium</w:t>
      </w:r>
      <w:r w:rsidRPr="0097656E">
        <w:rPr>
          <w:rStyle w:val="Funotenzeichen"/>
          <w:rFonts w:asciiTheme="minorHAnsi" w:hAnsiTheme="minorHAnsi"/>
          <w:sz w:val="24"/>
        </w:rPr>
        <w:footnoteReference w:id="334"/>
      </w:r>
      <w:r w:rsidRPr="0097656E">
        <w:rPr>
          <w:rFonts w:asciiTheme="minorHAnsi" w:hAnsiTheme="minorHAnsi"/>
          <w:sz w:val="24"/>
        </w:rPr>
        <w:t>, tam latum</w:t>
      </w:r>
      <w:r w:rsidRPr="0097656E">
        <w:rPr>
          <w:rStyle w:val="Funotenzeichen"/>
          <w:rFonts w:asciiTheme="minorHAnsi" w:hAnsiTheme="minorHAnsi"/>
          <w:sz w:val="24"/>
        </w:rPr>
        <w:footnoteReference w:id="335"/>
      </w:r>
      <w:r w:rsidRPr="0097656E">
        <w:rPr>
          <w:rFonts w:asciiTheme="minorHAnsi" w:hAnsiTheme="minorHAnsi"/>
          <w:sz w:val="24"/>
        </w:rPr>
        <w:t>, quam specus patet, habente</w:t>
      </w:r>
      <w:r w:rsidRPr="0097656E">
        <w:rPr>
          <w:rStyle w:val="Funotenzeichen"/>
          <w:rFonts w:asciiTheme="minorHAnsi" w:hAnsiTheme="minorHAnsi"/>
          <w:sz w:val="24"/>
        </w:rPr>
        <w:footnoteReference w:id="336"/>
      </w:r>
      <w:r w:rsidRPr="0097656E">
        <w:rPr>
          <w:rFonts w:asciiTheme="minorHAnsi" w:hAnsiTheme="minorHAnsi"/>
          <w:sz w:val="24"/>
        </w:rPr>
        <w:t>;  a pueris</w:t>
      </w:r>
      <w:r w:rsidRPr="0097656E">
        <w:rPr>
          <w:rStyle w:val="Funotenzeichen"/>
          <w:rFonts w:asciiTheme="minorHAnsi" w:hAnsiTheme="minorHAnsi"/>
          <w:sz w:val="24"/>
        </w:rPr>
        <w:footnoteReference w:id="337"/>
      </w:r>
      <w:r w:rsidRPr="0097656E">
        <w:rPr>
          <w:rFonts w:asciiTheme="minorHAnsi" w:hAnsiTheme="minorHAnsi"/>
          <w:sz w:val="24"/>
        </w:rPr>
        <w:t xml:space="preserve"> crura</w:t>
      </w:r>
      <w:r w:rsidRPr="0097656E">
        <w:rPr>
          <w:rStyle w:val="Funotenzeichen"/>
          <w:rFonts w:asciiTheme="minorHAnsi" w:hAnsiTheme="minorHAnsi"/>
          <w:sz w:val="24"/>
        </w:rPr>
        <w:footnoteReference w:id="338"/>
      </w:r>
      <w:r w:rsidRPr="0097656E">
        <w:rPr>
          <w:rFonts w:asciiTheme="minorHAnsi" w:hAnsiTheme="minorHAnsi"/>
          <w:sz w:val="24"/>
        </w:rPr>
        <w:t xml:space="preserve"> et cervices</w:t>
      </w:r>
      <w:r w:rsidRPr="0097656E">
        <w:rPr>
          <w:rFonts w:asciiTheme="minorHAnsi" w:hAnsiTheme="minorHAnsi"/>
          <w:sz w:val="24"/>
          <w:vertAlign w:val="superscript"/>
        </w:rPr>
        <w:t>9</w:t>
      </w:r>
      <w:r w:rsidRPr="0097656E">
        <w:rPr>
          <w:rFonts w:asciiTheme="minorHAnsi" w:hAnsiTheme="minorHAnsi"/>
          <w:sz w:val="24"/>
        </w:rPr>
        <w:t xml:space="preserve"> ita devinctos</w:t>
      </w:r>
      <w:r w:rsidRPr="0097656E">
        <w:rPr>
          <w:rStyle w:val="Funotenzeichen"/>
          <w:rFonts w:asciiTheme="minorHAnsi" w:hAnsiTheme="minorHAnsi"/>
          <w:sz w:val="24"/>
        </w:rPr>
        <w:footnoteReference w:id="339"/>
      </w:r>
      <w:r w:rsidRPr="0097656E">
        <w:rPr>
          <w:rFonts w:asciiTheme="minorHAnsi" w:hAnsiTheme="minorHAnsi"/>
          <w:sz w:val="24"/>
        </w:rPr>
        <w:t>, ut et immobiles ipsi sint et anteriora</w:t>
      </w:r>
      <w:r w:rsidRPr="0097656E">
        <w:rPr>
          <w:rStyle w:val="Funotenzeichen"/>
          <w:rFonts w:asciiTheme="minorHAnsi" w:hAnsiTheme="minorHAnsi"/>
          <w:sz w:val="24"/>
        </w:rPr>
        <w:footnoteReference w:id="340"/>
      </w:r>
      <w:r w:rsidRPr="0097656E">
        <w:rPr>
          <w:rFonts w:asciiTheme="minorHAnsi" w:hAnsiTheme="minorHAnsi"/>
          <w:sz w:val="24"/>
        </w:rPr>
        <w:t xml:space="preserve"> solum</w:t>
      </w:r>
      <w:r w:rsidRPr="0097656E">
        <w:rPr>
          <w:rStyle w:val="Funotenzeichen"/>
          <w:rFonts w:asciiTheme="minorHAnsi" w:hAnsiTheme="minorHAnsi"/>
          <w:sz w:val="24"/>
        </w:rPr>
        <w:footnoteReference w:id="341"/>
      </w:r>
      <w:r w:rsidRPr="0097656E">
        <w:rPr>
          <w:rFonts w:asciiTheme="minorHAnsi" w:hAnsiTheme="minorHAnsi"/>
          <w:sz w:val="24"/>
        </w:rPr>
        <w:t xml:space="preserve"> prospiciant, capita vero ob vincula circumducere nequeant ; post tergum autem superne ac procul ignis lumen accensum</w:t>
      </w:r>
      <w:r w:rsidRPr="0097656E">
        <w:rPr>
          <w:rStyle w:val="Funotenzeichen"/>
          <w:rFonts w:asciiTheme="minorHAnsi" w:hAnsiTheme="minorHAnsi"/>
          <w:sz w:val="24"/>
        </w:rPr>
        <w:footnoteReference w:id="342"/>
      </w:r>
      <w:r w:rsidRPr="0097656E">
        <w:rPr>
          <w:rFonts w:asciiTheme="minorHAnsi" w:hAnsiTheme="minorHAnsi"/>
          <w:sz w:val="24"/>
        </w:rPr>
        <w:t xml:space="preserve"> interque ignem et vinctos viam superne interiectam</w:t>
      </w:r>
      <w:r w:rsidRPr="0097656E">
        <w:rPr>
          <w:rFonts w:asciiTheme="minorHAnsi" w:hAnsiTheme="minorHAnsi"/>
          <w:sz w:val="24"/>
          <w:vertAlign w:val="superscript"/>
        </w:rPr>
        <w:t>14</w:t>
      </w:r>
      <w:r w:rsidRPr="0097656E">
        <w:rPr>
          <w:rFonts w:asciiTheme="minorHAnsi" w:hAnsiTheme="minorHAnsi"/>
          <w:sz w:val="24"/>
        </w:rPr>
        <w:t>; secundum</w:t>
      </w:r>
      <w:r w:rsidRPr="0097656E">
        <w:rPr>
          <w:rStyle w:val="Funotenzeichen"/>
          <w:rFonts w:asciiTheme="minorHAnsi" w:hAnsiTheme="minorHAnsi"/>
          <w:sz w:val="24"/>
        </w:rPr>
        <w:footnoteReference w:id="343"/>
      </w:r>
      <w:r w:rsidRPr="0097656E">
        <w:rPr>
          <w:rFonts w:asciiTheme="minorHAnsi" w:hAnsiTheme="minorHAnsi"/>
          <w:sz w:val="24"/>
        </w:rPr>
        <w:t xml:space="preserve"> quam</w:t>
      </w:r>
      <w:r w:rsidRPr="0097656E">
        <w:rPr>
          <w:rStyle w:val="Funotenzeichen"/>
          <w:rFonts w:asciiTheme="minorHAnsi" w:hAnsiTheme="minorHAnsi"/>
          <w:sz w:val="24"/>
        </w:rPr>
        <w:footnoteReference w:id="344"/>
      </w:r>
      <w:r w:rsidRPr="0097656E">
        <w:rPr>
          <w:rFonts w:asciiTheme="minorHAnsi" w:hAnsiTheme="minorHAnsi"/>
          <w:sz w:val="24"/>
        </w:rPr>
        <w:t xml:space="preserve"> parietem videre te puta</w:t>
      </w:r>
      <w:r w:rsidRPr="0097656E">
        <w:rPr>
          <w:rFonts w:asciiTheme="minorHAnsi" w:hAnsiTheme="minorHAnsi"/>
          <w:sz w:val="24"/>
          <w:vertAlign w:val="superscript"/>
        </w:rPr>
        <w:t>4</w:t>
      </w:r>
      <w:r w:rsidRPr="0097656E">
        <w:rPr>
          <w:rFonts w:asciiTheme="minorHAnsi" w:hAnsiTheme="minorHAnsi"/>
          <w:sz w:val="24"/>
        </w:rPr>
        <w:t xml:space="preserve"> exstructum, quales</w:t>
      </w:r>
      <w:r w:rsidRPr="0097656E">
        <w:rPr>
          <w:rStyle w:val="Funotenzeichen"/>
          <w:rFonts w:asciiTheme="minorHAnsi" w:hAnsiTheme="minorHAnsi"/>
          <w:sz w:val="24"/>
        </w:rPr>
        <w:footnoteReference w:id="345"/>
      </w:r>
      <w:r w:rsidRPr="0097656E">
        <w:rPr>
          <w:rFonts w:asciiTheme="minorHAnsi" w:hAnsiTheme="minorHAnsi"/>
          <w:sz w:val="24"/>
        </w:rPr>
        <w:t xml:space="preserve"> praestigiatores hominibus obiectos habent cancellos</w:t>
      </w:r>
      <w:r w:rsidRPr="0097656E">
        <w:rPr>
          <w:rFonts w:asciiTheme="minorHAnsi" w:hAnsiTheme="minorHAnsi"/>
          <w:sz w:val="24"/>
          <w:vertAlign w:val="superscript"/>
        </w:rPr>
        <w:t>17</w:t>
      </w:r>
      <w:r w:rsidRPr="0097656E">
        <w:rPr>
          <w:rFonts w:asciiTheme="minorHAnsi" w:hAnsiTheme="minorHAnsi"/>
          <w:sz w:val="24"/>
        </w:rPr>
        <w:t>, super quibus sua miranda</w:t>
      </w:r>
      <w:r w:rsidRPr="0097656E">
        <w:rPr>
          <w:rStyle w:val="Funotenzeichen"/>
          <w:rFonts w:asciiTheme="minorHAnsi" w:hAnsiTheme="minorHAnsi"/>
          <w:sz w:val="24"/>
        </w:rPr>
        <w:footnoteReference w:id="346"/>
      </w:r>
      <w:r w:rsidRPr="0097656E">
        <w:rPr>
          <w:rFonts w:asciiTheme="minorHAnsi" w:hAnsiTheme="minorHAnsi"/>
          <w:sz w:val="24"/>
        </w:rPr>
        <w:t xml:space="preserve"> demonstrant. </w:t>
      </w:r>
    </w:p>
    <w:p w:rsidR="00992C20" w:rsidRPr="0097656E" w:rsidRDefault="00992C20" w:rsidP="00992C20">
      <w:pPr>
        <w:pStyle w:val="Textkrper"/>
        <w:spacing w:after="120" w:line="360" w:lineRule="exact"/>
        <w:rPr>
          <w:rFonts w:asciiTheme="minorHAnsi" w:hAnsiTheme="minorHAnsi"/>
          <w:sz w:val="24"/>
        </w:rPr>
      </w:pPr>
      <w:r w:rsidRPr="0097656E">
        <w:rPr>
          <w:rFonts w:asciiTheme="minorHAnsi" w:hAnsiTheme="minorHAnsi"/>
          <w:sz w:val="24"/>
        </w:rPr>
        <w:lastRenderedPageBreak/>
        <w:t>[Glaucon:]  Video, inquit.</w:t>
      </w:r>
    </w:p>
    <w:p w:rsidR="00992C20" w:rsidRPr="0097656E" w:rsidRDefault="00992C20" w:rsidP="00992C20">
      <w:pPr>
        <w:pStyle w:val="Textkrper"/>
        <w:spacing w:after="120" w:line="360" w:lineRule="exact"/>
        <w:rPr>
          <w:rFonts w:asciiTheme="minorHAnsi" w:hAnsiTheme="minorHAnsi"/>
          <w:sz w:val="24"/>
        </w:rPr>
      </w:pPr>
      <w:r w:rsidRPr="0097656E">
        <w:rPr>
          <w:rFonts w:asciiTheme="minorHAnsi" w:hAnsiTheme="minorHAnsi"/>
          <w:sz w:val="24"/>
        </w:rPr>
        <w:t>[Socrates]  Iam</w:t>
      </w:r>
      <w:r w:rsidRPr="0097656E">
        <w:rPr>
          <w:rStyle w:val="Funotenzeichen"/>
          <w:rFonts w:asciiTheme="minorHAnsi" w:hAnsiTheme="minorHAnsi"/>
          <w:sz w:val="24"/>
        </w:rPr>
        <w:footnoteReference w:id="347"/>
      </w:r>
      <w:r w:rsidRPr="0097656E">
        <w:rPr>
          <w:rFonts w:asciiTheme="minorHAnsi" w:hAnsiTheme="minorHAnsi"/>
          <w:sz w:val="24"/>
        </w:rPr>
        <w:t xml:space="preserve"> secundum</w:t>
      </w:r>
      <w:r w:rsidRPr="0097656E">
        <w:rPr>
          <w:rFonts w:asciiTheme="minorHAnsi" w:hAnsiTheme="minorHAnsi"/>
          <w:sz w:val="24"/>
          <w:vertAlign w:val="superscript"/>
        </w:rPr>
        <w:t>15</w:t>
      </w:r>
      <w:r w:rsidRPr="0097656E">
        <w:rPr>
          <w:rFonts w:asciiTheme="minorHAnsi" w:hAnsiTheme="minorHAnsi"/>
          <w:sz w:val="24"/>
        </w:rPr>
        <w:t xml:space="preserve"> hunc parietem homines vide</w:t>
      </w:r>
      <w:r w:rsidRPr="0097656E">
        <w:rPr>
          <w:rFonts w:asciiTheme="minorHAnsi" w:hAnsiTheme="minorHAnsi"/>
          <w:sz w:val="24"/>
          <w:vertAlign w:val="superscript"/>
        </w:rPr>
        <w:t>4</w:t>
      </w:r>
      <w:r w:rsidRPr="0097656E">
        <w:rPr>
          <w:rFonts w:asciiTheme="minorHAnsi" w:hAnsiTheme="minorHAnsi"/>
          <w:sz w:val="24"/>
        </w:rPr>
        <w:t xml:space="preserve"> ferentes vasa varia supra parietem eminentia statuasque hominum et alia animalia lapidea et lignea modisque variis fabricata, atque, ut consentaneum est, qui ea praeterferunt, partim silentes, partim loquentes.</w:t>
      </w:r>
    </w:p>
    <w:p w:rsidR="00992C20" w:rsidRPr="0097656E" w:rsidRDefault="00992C20" w:rsidP="00992C20">
      <w:pPr>
        <w:pStyle w:val="Textkrper"/>
        <w:spacing w:after="120" w:line="360" w:lineRule="exact"/>
        <w:rPr>
          <w:rFonts w:asciiTheme="minorHAnsi" w:hAnsiTheme="minorHAnsi"/>
          <w:sz w:val="24"/>
        </w:rPr>
      </w:pPr>
      <w:r w:rsidRPr="0097656E">
        <w:rPr>
          <w:rFonts w:asciiTheme="minorHAnsi" w:hAnsiTheme="minorHAnsi"/>
          <w:sz w:val="24"/>
        </w:rPr>
        <w:t>[Glaucon]  Mirificam, inquit, imaginem et mirificos narras</w:t>
      </w:r>
      <w:r w:rsidRPr="0097656E">
        <w:rPr>
          <w:rStyle w:val="Funotenzeichen"/>
          <w:rFonts w:asciiTheme="minorHAnsi" w:hAnsiTheme="minorHAnsi"/>
          <w:sz w:val="24"/>
        </w:rPr>
        <w:footnoteReference w:id="348"/>
      </w:r>
      <w:r w:rsidRPr="0097656E">
        <w:rPr>
          <w:rFonts w:asciiTheme="minorHAnsi" w:hAnsiTheme="minorHAnsi"/>
          <w:sz w:val="24"/>
        </w:rPr>
        <w:t xml:space="preserve"> vinctos.</w:t>
      </w:r>
    </w:p>
    <w:p w:rsidR="00992C20" w:rsidRPr="0097656E" w:rsidRDefault="00992C20" w:rsidP="00992C20">
      <w:pPr>
        <w:pStyle w:val="Textkrper"/>
        <w:spacing w:after="120" w:line="360" w:lineRule="exact"/>
        <w:rPr>
          <w:rFonts w:asciiTheme="minorHAnsi" w:hAnsiTheme="minorHAnsi"/>
          <w:sz w:val="24"/>
        </w:rPr>
      </w:pPr>
      <w:r w:rsidRPr="0097656E">
        <w:rPr>
          <w:rFonts w:asciiTheme="minorHAnsi" w:hAnsiTheme="minorHAnsi"/>
          <w:sz w:val="24"/>
        </w:rPr>
        <w:t>[Socrates]  Similes nobis, inquam. Nam ita comparatos num primum putas aliud quicquam vel sui ipsorum vel alteros alterorum vidisse praeter umbras, quae ex igne in adversam ipsis speluncae partem cadunt ?</w:t>
      </w:r>
    </w:p>
    <w:p w:rsidR="00992C20" w:rsidRPr="0097656E" w:rsidRDefault="00992C20" w:rsidP="00992C20">
      <w:pPr>
        <w:pStyle w:val="Textkrper"/>
        <w:spacing w:after="120" w:line="360" w:lineRule="exact"/>
        <w:rPr>
          <w:rFonts w:asciiTheme="minorHAnsi" w:hAnsiTheme="minorHAnsi"/>
          <w:sz w:val="24"/>
          <w:lang w:val="it-IT"/>
        </w:rPr>
      </w:pPr>
      <w:proofErr w:type="gramStart"/>
      <w:r w:rsidRPr="0097656E">
        <w:rPr>
          <w:rFonts w:asciiTheme="minorHAnsi" w:hAnsiTheme="minorHAnsi"/>
          <w:sz w:val="24"/>
          <w:lang w:val="it-IT"/>
        </w:rPr>
        <w:t>[Glaucon</w:t>
      </w:r>
      <w:proofErr w:type="gramEnd"/>
      <w:r w:rsidRPr="0097656E">
        <w:rPr>
          <w:rFonts w:asciiTheme="minorHAnsi" w:hAnsiTheme="minorHAnsi"/>
          <w:sz w:val="24"/>
          <w:lang w:val="it-IT"/>
        </w:rPr>
        <w:t>]  Qui tandem</w:t>
      </w:r>
      <w:r w:rsidRPr="0097656E">
        <w:rPr>
          <w:rStyle w:val="Funotenzeichen"/>
          <w:rFonts w:asciiTheme="minorHAnsi" w:hAnsiTheme="minorHAnsi"/>
          <w:sz w:val="24"/>
          <w:lang w:val="it-IT"/>
        </w:rPr>
        <w:footnoteReference w:id="349"/>
      </w:r>
      <w:r w:rsidRPr="0097656E">
        <w:rPr>
          <w:rFonts w:asciiTheme="minorHAnsi" w:hAnsiTheme="minorHAnsi"/>
          <w:sz w:val="24"/>
          <w:lang w:val="it-IT"/>
        </w:rPr>
        <w:t>, inquit, si immobilia per totam vitam capita habere coacti sint ?</w:t>
      </w:r>
    </w:p>
    <w:p w:rsidR="00992C20" w:rsidRPr="0097656E" w:rsidRDefault="00992C20" w:rsidP="00992C20">
      <w:pPr>
        <w:pStyle w:val="Textkrper"/>
        <w:spacing w:after="120" w:line="360" w:lineRule="exact"/>
        <w:rPr>
          <w:rFonts w:asciiTheme="minorHAnsi" w:hAnsiTheme="minorHAnsi"/>
          <w:sz w:val="24"/>
        </w:rPr>
      </w:pPr>
      <w:r w:rsidRPr="0097656E">
        <w:rPr>
          <w:rFonts w:asciiTheme="minorHAnsi" w:hAnsiTheme="minorHAnsi"/>
          <w:sz w:val="24"/>
        </w:rPr>
        <w:t xml:space="preserve">[Socrates]  Quid autem eorum, quae </w:t>
      </w:r>
      <w:proofErr w:type="gramStart"/>
      <w:r w:rsidRPr="0097656E">
        <w:rPr>
          <w:rFonts w:asciiTheme="minorHAnsi" w:hAnsiTheme="minorHAnsi"/>
          <w:sz w:val="24"/>
        </w:rPr>
        <w:t>praeterferuntur ?</w:t>
      </w:r>
      <w:proofErr w:type="gramEnd"/>
      <w:r w:rsidRPr="0097656E">
        <w:rPr>
          <w:rFonts w:asciiTheme="minorHAnsi" w:hAnsiTheme="minorHAnsi"/>
          <w:sz w:val="24"/>
        </w:rPr>
        <w:t xml:space="preserve">  Nonne hoc idem?</w:t>
      </w:r>
    </w:p>
    <w:p w:rsidR="00992C20" w:rsidRPr="0097656E" w:rsidRDefault="00992C20" w:rsidP="00992C20">
      <w:pPr>
        <w:pStyle w:val="Textkrper"/>
        <w:spacing w:after="120" w:line="360" w:lineRule="exact"/>
        <w:rPr>
          <w:rFonts w:asciiTheme="minorHAnsi" w:hAnsiTheme="minorHAnsi"/>
          <w:sz w:val="24"/>
        </w:rPr>
      </w:pPr>
      <w:r w:rsidRPr="0097656E">
        <w:rPr>
          <w:rFonts w:asciiTheme="minorHAnsi" w:hAnsiTheme="minorHAnsi"/>
          <w:sz w:val="24"/>
        </w:rPr>
        <w:t>[Glaucon]  Quidni ?</w:t>
      </w:r>
    </w:p>
    <w:p w:rsidR="00992C20" w:rsidRPr="0097656E" w:rsidRDefault="00992C20" w:rsidP="00992C20">
      <w:pPr>
        <w:pStyle w:val="Textkrper"/>
        <w:spacing w:after="120" w:line="360" w:lineRule="exact"/>
        <w:rPr>
          <w:rFonts w:asciiTheme="minorHAnsi" w:hAnsiTheme="minorHAnsi"/>
          <w:sz w:val="24"/>
          <w:lang w:val="it-IT"/>
        </w:rPr>
      </w:pPr>
      <w:proofErr w:type="gramStart"/>
      <w:r w:rsidRPr="0097656E">
        <w:rPr>
          <w:rFonts w:asciiTheme="minorHAnsi" w:hAnsiTheme="minorHAnsi"/>
          <w:sz w:val="24"/>
          <w:lang w:val="it-IT"/>
        </w:rPr>
        <w:t>[Socrates</w:t>
      </w:r>
      <w:proofErr w:type="gramEnd"/>
      <w:r w:rsidRPr="0097656E">
        <w:rPr>
          <w:rFonts w:asciiTheme="minorHAnsi" w:hAnsiTheme="minorHAnsi"/>
          <w:sz w:val="24"/>
          <w:lang w:val="it-IT"/>
        </w:rPr>
        <w:t>]  Iam si colloqui inter se eis liceret, nonne putas eos haec, quae viderent, tamquam praesentia appellare se existimaturos ?</w:t>
      </w:r>
    </w:p>
    <w:p w:rsidR="00992C20" w:rsidRPr="0097656E" w:rsidRDefault="00992C20" w:rsidP="00992C20">
      <w:pPr>
        <w:pStyle w:val="Textkrper"/>
        <w:spacing w:after="120" w:line="360" w:lineRule="exact"/>
        <w:rPr>
          <w:rFonts w:asciiTheme="minorHAnsi" w:hAnsiTheme="minorHAnsi"/>
          <w:sz w:val="24"/>
        </w:rPr>
      </w:pPr>
      <w:r w:rsidRPr="0097656E">
        <w:rPr>
          <w:rFonts w:asciiTheme="minorHAnsi" w:hAnsiTheme="minorHAnsi"/>
          <w:sz w:val="24"/>
        </w:rPr>
        <w:t>[Glaucon]  Necesse est.</w:t>
      </w:r>
    </w:p>
    <w:p w:rsidR="00992C20" w:rsidRPr="0097656E" w:rsidRDefault="00992C20" w:rsidP="00992C20">
      <w:pPr>
        <w:pStyle w:val="Textkrper"/>
        <w:spacing w:after="120" w:line="360" w:lineRule="exact"/>
        <w:rPr>
          <w:rFonts w:asciiTheme="minorHAnsi" w:hAnsiTheme="minorHAnsi"/>
          <w:sz w:val="24"/>
        </w:rPr>
      </w:pPr>
      <w:r w:rsidRPr="0097656E">
        <w:rPr>
          <w:rFonts w:asciiTheme="minorHAnsi" w:hAnsiTheme="minorHAnsi"/>
          <w:sz w:val="24"/>
        </w:rPr>
        <w:t xml:space="preserve">[Socrates]  Quid </w:t>
      </w:r>
      <w:proofErr w:type="gramStart"/>
      <w:r w:rsidRPr="0097656E">
        <w:rPr>
          <w:rFonts w:asciiTheme="minorHAnsi" w:hAnsiTheme="minorHAnsi"/>
          <w:sz w:val="24"/>
        </w:rPr>
        <w:t>vero ?</w:t>
      </w:r>
      <w:proofErr w:type="gramEnd"/>
      <w:r w:rsidRPr="0097656E">
        <w:rPr>
          <w:rFonts w:asciiTheme="minorHAnsi" w:hAnsiTheme="minorHAnsi"/>
          <w:sz w:val="24"/>
        </w:rPr>
        <w:t xml:space="preserve"> Si etiam percussae ex adversa parte carceris redderentur voces, quotiens praetereuntium aliquis loqueretur, putasne ipsos aliud quid loqui existimaturos, nisi umbram praetereuntem?</w:t>
      </w:r>
    </w:p>
    <w:p w:rsidR="00992C20" w:rsidRPr="0097656E" w:rsidRDefault="00992C20" w:rsidP="00992C20">
      <w:pPr>
        <w:pStyle w:val="Textkrper"/>
        <w:spacing w:after="120" w:line="360" w:lineRule="exact"/>
        <w:rPr>
          <w:rFonts w:asciiTheme="minorHAnsi" w:hAnsiTheme="minorHAnsi"/>
          <w:sz w:val="24"/>
          <w:lang w:val="it-IT"/>
        </w:rPr>
      </w:pPr>
      <w:r w:rsidRPr="0097656E">
        <w:rPr>
          <w:rFonts w:asciiTheme="minorHAnsi" w:hAnsiTheme="minorHAnsi"/>
          <w:sz w:val="24"/>
        </w:rPr>
        <w:t>[Glaucon]</w:t>
      </w:r>
      <w:r w:rsidRPr="0097656E">
        <w:rPr>
          <w:rFonts w:asciiTheme="minorHAnsi" w:hAnsiTheme="minorHAnsi"/>
          <w:sz w:val="24"/>
          <w:lang w:val="it-IT"/>
        </w:rPr>
        <w:t xml:space="preserve">  Minime per Iovem, inquit.</w:t>
      </w:r>
    </w:p>
    <w:p w:rsidR="00992C20" w:rsidRPr="0097656E" w:rsidRDefault="00992C20" w:rsidP="00992C20">
      <w:pPr>
        <w:pStyle w:val="Textkrper"/>
        <w:spacing w:after="120" w:line="360" w:lineRule="exact"/>
        <w:rPr>
          <w:rFonts w:asciiTheme="minorHAnsi" w:hAnsiTheme="minorHAnsi"/>
          <w:sz w:val="24"/>
          <w:lang w:val="it-IT"/>
        </w:rPr>
      </w:pPr>
      <w:r w:rsidRPr="0097656E">
        <w:rPr>
          <w:rFonts w:asciiTheme="minorHAnsi" w:hAnsiTheme="minorHAnsi"/>
          <w:sz w:val="24"/>
        </w:rPr>
        <w:t xml:space="preserve">[Socrates]  </w:t>
      </w:r>
      <w:proofErr w:type="gramStart"/>
      <w:r w:rsidRPr="0097656E">
        <w:rPr>
          <w:rFonts w:asciiTheme="minorHAnsi" w:hAnsiTheme="minorHAnsi"/>
          <w:sz w:val="24"/>
          <w:lang w:val="it-IT"/>
        </w:rPr>
        <w:t>Omnino igitur, inquam, tales nihil verum esse arbitrarentur, nisi fabricaturum rerum umbras.</w:t>
      </w:r>
      <w:proofErr w:type="gramEnd"/>
    </w:p>
    <w:p w:rsidR="00992C20" w:rsidRPr="0097656E" w:rsidRDefault="00992C20" w:rsidP="00992C20">
      <w:pPr>
        <w:pStyle w:val="Textkrper"/>
        <w:spacing w:after="120" w:line="360" w:lineRule="exact"/>
        <w:rPr>
          <w:rFonts w:asciiTheme="minorHAnsi" w:hAnsiTheme="minorHAnsi"/>
          <w:sz w:val="24"/>
        </w:rPr>
      </w:pPr>
      <w:r w:rsidRPr="0097656E">
        <w:rPr>
          <w:rFonts w:asciiTheme="minorHAnsi" w:hAnsiTheme="minorHAnsi"/>
          <w:sz w:val="24"/>
        </w:rPr>
        <w:t>[Glaucon]  Ita prorsus necesse est, inquit.</w:t>
      </w:r>
    </w:p>
    <w:p w:rsidR="00992C20" w:rsidRPr="0097656E" w:rsidRDefault="00992C20" w:rsidP="00992C20">
      <w:pPr>
        <w:pStyle w:val="Textkrper"/>
        <w:spacing w:after="120" w:line="360" w:lineRule="exact"/>
        <w:rPr>
          <w:rFonts w:asciiTheme="minorHAnsi" w:hAnsiTheme="minorHAnsi"/>
          <w:sz w:val="24"/>
        </w:rPr>
      </w:pPr>
      <w:r w:rsidRPr="0097656E">
        <w:rPr>
          <w:rFonts w:asciiTheme="minorHAnsi" w:hAnsiTheme="minorHAnsi"/>
          <w:sz w:val="24"/>
        </w:rPr>
        <w:t xml:space="preserve">[Socrates]  Iam considera, inquam, qualis foret eis vinculorum solutio insipientiaeque curatio, si haec eis natura contingerent : quotiens quis solutus esset cogereturque subito surgere, cervicem vertere, ambulare, lumen aspicere, haec autem omnia faciens doleret et propter splendorem cernere non posset illa, quorum tunc umbras cernebat, quid eum dicturum putas, si quis ei diceret tunc eum nugas vidisse, nunc vero magis ei, quod est, appropinquasse et ad veriora conversum rectius videre ; ad haec praetereuntium quodque </w:t>
      </w:r>
      <w:r w:rsidRPr="0097656E">
        <w:rPr>
          <w:rFonts w:asciiTheme="minorHAnsi" w:hAnsiTheme="minorHAnsi"/>
          <w:sz w:val="24"/>
        </w:rPr>
        <w:lastRenderedPageBreak/>
        <w:t>monstrans</w:t>
      </w:r>
      <w:r w:rsidRPr="0097656E">
        <w:rPr>
          <w:rStyle w:val="Funotenzeichen"/>
          <w:rFonts w:asciiTheme="minorHAnsi" w:hAnsiTheme="minorHAnsi"/>
          <w:sz w:val="24"/>
        </w:rPr>
        <w:footnoteReference w:id="350"/>
      </w:r>
      <w:r w:rsidRPr="0097656E">
        <w:rPr>
          <w:rFonts w:asciiTheme="minorHAnsi" w:hAnsiTheme="minorHAnsi"/>
          <w:sz w:val="24"/>
        </w:rPr>
        <w:t>, quid esset, interrogatum respondere cogeret ? Nonne eum haesitaturum putas arbitraturumque veriora esse, quae tunc cernebat, quam quae nunc ostenduntur?</w:t>
      </w:r>
    </w:p>
    <w:p w:rsidR="00992C20" w:rsidRPr="0097656E" w:rsidRDefault="00992C20" w:rsidP="00992C20">
      <w:pPr>
        <w:pStyle w:val="Textkrper"/>
        <w:spacing w:after="120" w:line="360" w:lineRule="exact"/>
        <w:rPr>
          <w:rFonts w:asciiTheme="minorHAnsi" w:hAnsiTheme="minorHAnsi"/>
          <w:sz w:val="24"/>
          <w:lang w:val="it-IT"/>
        </w:rPr>
      </w:pPr>
      <w:proofErr w:type="gramStart"/>
      <w:r w:rsidRPr="0097656E">
        <w:rPr>
          <w:rFonts w:asciiTheme="minorHAnsi" w:hAnsiTheme="minorHAnsi"/>
          <w:sz w:val="24"/>
          <w:lang w:val="it-IT"/>
        </w:rPr>
        <w:t>[Glaucon</w:t>
      </w:r>
      <w:proofErr w:type="gramEnd"/>
      <w:r w:rsidRPr="0097656E">
        <w:rPr>
          <w:rFonts w:asciiTheme="minorHAnsi" w:hAnsiTheme="minorHAnsi"/>
          <w:sz w:val="24"/>
          <w:lang w:val="it-IT"/>
        </w:rPr>
        <w:t>]  Multa veriora, inquit.</w:t>
      </w:r>
    </w:p>
    <w:p w:rsidR="00992C20" w:rsidRPr="0097656E" w:rsidRDefault="00992C20" w:rsidP="00992C20">
      <w:pPr>
        <w:pStyle w:val="Textkrper"/>
        <w:spacing w:after="120" w:line="360" w:lineRule="exact"/>
        <w:rPr>
          <w:rFonts w:asciiTheme="minorHAnsi" w:hAnsiTheme="minorHAnsi"/>
          <w:sz w:val="24"/>
          <w:lang w:val="it-IT"/>
        </w:rPr>
      </w:pPr>
      <w:proofErr w:type="gramStart"/>
      <w:r w:rsidRPr="0097656E">
        <w:rPr>
          <w:rFonts w:asciiTheme="minorHAnsi" w:hAnsiTheme="minorHAnsi"/>
          <w:sz w:val="24"/>
          <w:lang w:val="it-IT"/>
        </w:rPr>
        <w:t>[Socrates</w:t>
      </w:r>
      <w:proofErr w:type="gramEnd"/>
      <w:r w:rsidRPr="0097656E">
        <w:rPr>
          <w:rFonts w:asciiTheme="minorHAnsi" w:hAnsiTheme="minorHAnsi"/>
          <w:sz w:val="24"/>
          <w:lang w:val="it-IT"/>
        </w:rPr>
        <w:t>]  Et si cogeret eum lumen</w:t>
      </w:r>
      <w:r w:rsidRPr="0097656E">
        <w:rPr>
          <w:rStyle w:val="Funotenzeichen"/>
          <w:rFonts w:asciiTheme="minorHAnsi" w:hAnsiTheme="minorHAnsi"/>
          <w:sz w:val="24"/>
        </w:rPr>
        <w:footnoteReference w:id="351"/>
      </w:r>
      <w:r w:rsidRPr="0097656E">
        <w:rPr>
          <w:rFonts w:asciiTheme="minorHAnsi" w:hAnsiTheme="minorHAnsi"/>
          <w:sz w:val="24"/>
          <w:lang w:val="it-IT"/>
        </w:rPr>
        <w:t xml:space="preserve"> ipsum aspiecere, nonne dolore oculorum affectum iri fugientemque ad ea, quae cernere potest, reversum re vera clariora haec existimaturum esse, quam quae monstrantur? </w:t>
      </w:r>
    </w:p>
    <w:p w:rsidR="00992C20" w:rsidRPr="0097656E" w:rsidRDefault="00992C20" w:rsidP="00992C20">
      <w:pPr>
        <w:pStyle w:val="Textkrper"/>
        <w:spacing w:after="120" w:line="360" w:lineRule="exact"/>
        <w:rPr>
          <w:rFonts w:asciiTheme="minorHAnsi" w:hAnsiTheme="minorHAnsi"/>
          <w:sz w:val="24"/>
          <w:lang w:val="it-IT"/>
        </w:rPr>
      </w:pPr>
      <w:proofErr w:type="gramStart"/>
      <w:r w:rsidRPr="0097656E">
        <w:rPr>
          <w:rFonts w:asciiTheme="minorHAnsi" w:hAnsiTheme="minorHAnsi"/>
          <w:sz w:val="24"/>
          <w:lang w:val="it-IT"/>
        </w:rPr>
        <w:t>[Glaucon</w:t>
      </w:r>
      <w:proofErr w:type="gramEnd"/>
      <w:r w:rsidRPr="0097656E">
        <w:rPr>
          <w:rFonts w:asciiTheme="minorHAnsi" w:hAnsiTheme="minorHAnsi"/>
          <w:sz w:val="24"/>
          <w:lang w:val="it-IT"/>
        </w:rPr>
        <w:t>]  Ita, inquit.</w:t>
      </w:r>
    </w:p>
    <w:p w:rsidR="00992C20" w:rsidRPr="0097656E" w:rsidRDefault="00992C20" w:rsidP="00992C20">
      <w:pPr>
        <w:pStyle w:val="Textkrper"/>
        <w:spacing w:after="120" w:line="360" w:lineRule="exact"/>
        <w:rPr>
          <w:rFonts w:asciiTheme="minorHAnsi" w:hAnsiTheme="minorHAnsi"/>
          <w:sz w:val="24"/>
          <w:lang w:val="it-IT"/>
        </w:rPr>
      </w:pPr>
      <w:proofErr w:type="gramStart"/>
      <w:r w:rsidRPr="0097656E">
        <w:rPr>
          <w:rFonts w:asciiTheme="minorHAnsi" w:hAnsiTheme="minorHAnsi"/>
          <w:sz w:val="24"/>
          <w:lang w:val="it-IT"/>
        </w:rPr>
        <w:t>[Socrates</w:t>
      </w:r>
      <w:proofErr w:type="gramEnd"/>
      <w:r w:rsidRPr="0097656E">
        <w:rPr>
          <w:rFonts w:asciiTheme="minorHAnsi" w:hAnsiTheme="minorHAnsi"/>
          <w:sz w:val="24"/>
          <w:lang w:val="it-IT"/>
        </w:rPr>
        <w:t>]  Si vero, inquam, aliquis eum per aspera atque ardua sursum traheret violenter neque remitteret antequam ad solis lucem extraxisset</w:t>
      </w:r>
      <w:r w:rsidRPr="0097656E">
        <w:rPr>
          <w:rStyle w:val="Funotenzeichen"/>
          <w:rFonts w:asciiTheme="minorHAnsi" w:hAnsiTheme="minorHAnsi"/>
          <w:sz w:val="24"/>
        </w:rPr>
        <w:footnoteReference w:id="352"/>
      </w:r>
      <w:r w:rsidRPr="0097656E">
        <w:rPr>
          <w:rFonts w:asciiTheme="minorHAnsi" w:hAnsiTheme="minorHAnsi"/>
          <w:sz w:val="24"/>
          <w:lang w:val="it-IT"/>
        </w:rPr>
        <w:t>, nonne doliturum et inter trahendum aegre laturum, et adductum ad lucem oculis splendore impletis nihil omnino eorum, quae nunc vera dicuntur, visurum?</w:t>
      </w:r>
    </w:p>
    <w:p w:rsidR="00992C20" w:rsidRPr="0097656E" w:rsidRDefault="00992C20" w:rsidP="00992C20">
      <w:pPr>
        <w:pStyle w:val="Textkrper"/>
        <w:spacing w:after="120" w:line="360" w:lineRule="exact"/>
        <w:rPr>
          <w:rFonts w:asciiTheme="minorHAnsi" w:hAnsiTheme="minorHAnsi"/>
          <w:sz w:val="24"/>
          <w:lang w:val="it-IT"/>
        </w:rPr>
      </w:pPr>
      <w:proofErr w:type="gramStart"/>
      <w:r w:rsidRPr="0097656E">
        <w:rPr>
          <w:rFonts w:asciiTheme="minorHAnsi" w:hAnsiTheme="minorHAnsi"/>
          <w:sz w:val="24"/>
          <w:lang w:val="it-IT"/>
        </w:rPr>
        <w:t>[Glaucon</w:t>
      </w:r>
      <w:proofErr w:type="gramEnd"/>
      <w:r w:rsidRPr="0097656E">
        <w:rPr>
          <w:rFonts w:asciiTheme="minorHAnsi" w:hAnsiTheme="minorHAnsi"/>
          <w:sz w:val="24"/>
          <w:lang w:val="it-IT"/>
        </w:rPr>
        <w:t>]  Nihil certe subito, inquit.</w:t>
      </w:r>
    </w:p>
    <w:p w:rsidR="00992C20" w:rsidRPr="0097656E" w:rsidRDefault="00992C20" w:rsidP="00992C20">
      <w:pPr>
        <w:pStyle w:val="Textkrper"/>
        <w:spacing w:after="120" w:line="360" w:lineRule="exact"/>
        <w:rPr>
          <w:rFonts w:asciiTheme="minorHAnsi" w:hAnsiTheme="minorHAnsi"/>
          <w:sz w:val="24"/>
          <w:lang w:val="it-IT"/>
        </w:rPr>
      </w:pPr>
      <w:proofErr w:type="gramStart"/>
      <w:r w:rsidRPr="0097656E">
        <w:rPr>
          <w:rFonts w:asciiTheme="minorHAnsi" w:hAnsiTheme="minorHAnsi"/>
          <w:sz w:val="24"/>
          <w:lang w:val="it-IT"/>
        </w:rPr>
        <w:t>[Socrates</w:t>
      </w:r>
      <w:proofErr w:type="gramEnd"/>
      <w:r w:rsidRPr="0097656E">
        <w:rPr>
          <w:rFonts w:asciiTheme="minorHAnsi" w:hAnsiTheme="minorHAnsi"/>
          <w:sz w:val="24"/>
          <w:lang w:val="it-IT"/>
        </w:rPr>
        <w:t>]  Consuetudine igitur, ut arbitror, opus esset supera conspecturo, et umbras primum facillime cerneret, post in aquis hominum ceterorumque simulacra, ipsa vero deinde; postea quae in caelo sunt, et ipsum caelum noctu facilius contemplaretur, astrorum et lunae lucem spectans, quam interdiu solem et lucem eius.</w:t>
      </w:r>
    </w:p>
    <w:p w:rsidR="00992C20" w:rsidRPr="0097656E" w:rsidRDefault="00992C20" w:rsidP="00992C20">
      <w:pPr>
        <w:pStyle w:val="Textkrper"/>
        <w:spacing w:after="120" w:line="360" w:lineRule="exact"/>
        <w:rPr>
          <w:rFonts w:asciiTheme="minorHAnsi" w:hAnsiTheme="minorHAnsi"/>
          <w:sz w:val="24"/>
          <w:lang w:val="it-IT"/>
        </w:rPr>
      </w:pPr>
      <w:proofErr w:type="gramStart"/>
      <w:r w:rsidRPr="0097656E">
        <w:rPr>
          <w:rFonts w:asciiTheme="minorHAnsi" w:hAnsiTheme="minorHAnsi"/>
          <w:sz w:val="24"/>
          <w:lang w:val="it-IT"/>
        </w:rPr>
        <w:t>[Glaucon</w:t>
      </w:r>
      <w:proofErr w:type="gramEnd"/>
      <w:r w:rsidRPr="0097656E">
        <w:rPr>
          <w:rFonts w:asciiTheme="minorHAnsi" w:hAnsiTheme="minorHAnsi"/>
          <w:sz w:val="24"/>
          <w:lang w:val="it-IT"/>
        </w:rPr>
        <w:t xml:space="preserve">]  Procul dubio. </w:t>
      </w:r>
    </w:p>
    <w:p w:rsidR="00992C20" w:rsidRPr="0097656E" w:rsidRDefault="00992C20" w:rsidP="00992C20">
      <w:pPr>
        <w:pStyle w:val="Textkrper"/>
        <w:spacing w:after="120" w:line="360" w:lineRule="exact"/>
        <w:rPr>
          <w:rFonts w:asciiTheme="minorHAnsi" w:hAnsiTheme="minorHAnsi"/>
          <w:sz w:val="24"/>
          <w:lang w:val="it-IT"/>
        </w:rPr>
      </w:pPr>
      <w:proofErr w:type="gramStart"/>
      <w:r w:rsidRPr="0097656E">
        <w:rPr>
          <w:rFonts w:asciiTheme="minorHAnsi" w:hAnsiTheme="minorHAnsi"/>
          <w:sz w:val="24"/>
          <w:lang w:val="it-IT"/>
        </w:rPr>
        <w:t>[Socrates</w:t>
      </w:r>
      <w:proofErr w:type="gramEnd"/>
      <w:r w:rsidRPr="0097656E">
        <w:rPr>
          <w:rFonts w:asciiTheme="minorHAnsi" w:hAnsiTheme="minorHAnsi"/>
          <w:sz w:val="24"/>
          <w:lang w:val="it-IT"/>
        </w:rPr>
        <w:t>]  Atque ita postremo, opinor, solem non iam in aquis neque aliena in sede simulacra eius, sed ipsum per se suo in loco spectare et, qualis sit, videre poterit.</w:t>
      </w:r>
    </w:p>
    <w:p w:rsidR="00992C20" w:rsidRPr="0097656E" w:rsidRDefault="00992C20" w:rsidP="00992C20">
      <w:pPr>
        <w:pStyle w:val="Textkrper"/>
        <w:spacing w:after="120" w:line="360" w:lineRule="exact"/>
        <w:rPr>
          <w:rFonts w:asciiTheme="minorHAnsi" w:hAnsiTheme="minorHAnsi"/>
          <w:sz w:val="24"/>
        </w:rPr>
      </w:pPr>
      <w:r w:rsidRPr="0097656E">
        <w:rPr>
          <w:rFonts w:asciiTheme="minorHAnsi" w:hAnsiTheme="minorHAnsi"/>
          <w:sz w:val="24"/>
        </w:rPr>
        <w:t xml:space="preserve">[Glaucon]  Necesse est, inquit. </w:t>
      </w:r>
    </w:p>
    <w:p w:rsidR="00992C20" w:rsidRPr="0097656E" w:rsidRDefault="00992C20" w:rsidP="00992C20">
      <w:pPr>
        <w:pStyle w:val="Textkrper"/>
        <w:spacing w:after="120" w:line="360" w:lineRule="exact"/>
        <w:rPr>
          <w:rFonts w:asciiTheme="minorHAnsi" w:hAnsiTheme="minorHAnsi"/>
          <w:sz w:val="24"/>
        </w:rPr>
      </w:pPr>
      <w:r w:rsidRPr="0097656E">
        <w:rPr>
          <w:rFonts w:asciiTheme="minorHAnsi" w:hAnsiTheme="minorHAnsi"/>
          <w:sz w:val="24"/>
        </w:rPr>
        <w:t>[Socrates]  Et hoc iam facto colliget</w:t>
      </w:r>
      <w:r w:rsidRPr="0097656E">
        <w:rPr>
          <w:rStyle w:val="Funotenzeichen"/>
          <w:rFonts w:asciiTheme="minorHAnsi" w:hAnsiTheme="minorHAnsi"/>
          <w:sz w:val="24"/>
        </w:rPr>
        <w:footnoteReference w:id="353"/>
      </w:r>
      <w:r w:rsidRPr="0097656E">
        <w:rPr>
          <w:rFonts w:asciiTheme="minorHAnsi" w:hAnsiTheme="minorHAnsi"/>
          <w:sz w:val="24"/>
        </w:rPr>
        <w:t xml:space="preserve"> ipsum hunc esse, qui tempestates praebeat et annos et omnia regat, quae in loco visibili sunt, eundemque omnium, quae ipsi viderent, quodam modo esse auctorem.</w:t>
      </w:r>
    </w:p>
    <w:p w:rsidR="00992C20" w:rsidRPr="0097656E" w:rsidRDefault="00992C20" w:rsidP="00992C20">
      <w:pPr>
        <w:pStyle w:val="Textkrper"/>
        <w:spacing w:after="120" w:line="360" w:lineRule="exact"/>
        <w:rPr>
          <w:rFonts w:asciiTheme="minorHAnsi" w:hAnsiTheme="minorHAnsi"/>
          <w:sz w:val="24"/>
        </w:rPr>
      </w:pPr>
      <w:r w:rsidRPr="0097656E">
        <w:rPr>
          <w:rFonts w:asciiTheme="minorHAnsi" w:hAnsiTheme="minorHAnsi"/>
          <w:sz w:val="24"/>
        </w:rPr>
        <w:t>[Glaucon]  Certum est, inquit, huc illum hisce</w:t>
      </w:r>
      <w:r w:rsidRPr="0097656E">
        <w:rPr>
          <w:rStyle w:val="Funotenzeichen"/>
          <w:rFonts w:asciiTheme="minorHAnsi" w:hAnsiTheme="minorHAnsi"/>
          <w:sz w:val="24"/>
        </w:rPr>
        <w:footnoteReference w:id="354"/>
      </w:r>
      <w:r w:rsidRPr="0097656E">
        <w:rPr>
          <w:rFonts w:asciiTheme="minorHAnsi" w:hAnsiTheme="minorHAnsi"/>
          <w:sz w:val="24"/>
        </w:rPr>
        <w:t xml:space="preserve"> gradibus ascensurum.</w:t>
      </w:r>
    </w:p>
    <w:p w:rsidR="00992C20" w:rsidRPr="0097656E" w:rsidRDefault="00992C20" w:rsidP="00992C20">
      <w:pPr>
        <w:pStyle w:val="Textkrper"/>
        <w:spacing w:after="120" w:line="360" w:lineRule="exact"/>
        <w:rPr>
          <w:rFonts w:asciiTheme="minorHAnsi" w:hAnsiTheme="minorHAnsi"/>
          <w:sz w:val="24"/>
        </w:rPr>
      </w:pPr>
      <w:r w:rsidRPr="0097656E">
        <w:rPr>
          <w:rFonts w:asciiTheme="minorHAnsi" w:hAnsiTheme="minorHAnsi"/>
          <w:sz w:val="24"/>
        </w:rPr>
        <w:t>[Socrates]  Quid ergo ? Si habitationem pristinam memoria repetat et eius sapientiam atque vinculorum ibi socios, an non censes eum gratulari sibi mutationem, illos autem miserari ?</w:t>
      </w:r>
    </w:p>
    <w:p w:rsidR="00992C20" w:rsidRPr="0097656E" w:rsidRDefault="00992C20" w:rsidP="00992C20">
      <w:pPr>
        <w:pStyle w:val="Textkrper"/>
        <w:spacing w:after="120" w:line="360" w:lineRule="exact"/>
        <w:rPr>
          <w:rFonts w:asciiTheme="minorHAnsi" w:hAnsiTheme="minorHAnsi"/>
          <w:sz w:val="24"/>
        </w:rPr>
      </w:pPr>
      <w:r w:rsidRPr="0097656E">
        <w:rPr>
          <w:rFonts w:asciiTheme="minorHAnsi" w:hAnsiTheme="minorHAnsi"/>
          <w:sz w:val="24"/>
        </w:rPr>
        <w:t xml:space="preserve">[Glaucon]  Admodum. </w:t>
      </w:r>
    </w:p>
    <w:p w:rsidR="00992C20" w:rsidRPr="0097656E" w:rsidRDefault="00992C20" w:rsidP="00992C20">
      <w:pPr>
        <w:pStyle w:val="Textkrper"/>
        <w:spacing w:after="120" w:line="360" w:lineRule="exact"/>
        <w:rPr>
          <w:rFonts w:asciiTheme="minorHAnsi" w:hAnsiTheme="minorHAnsi"/>
          <w:sz w:val="24"/>
        </w:rPr>
      </w:pPr>
      <w:r w:rsidRPr="0097656E">
        <w:rPr>
          <w:rFonts w:asciiTheme="minorHAnsi" w:hAnsiTheme="minorHAnsi"/>
          <w:sz w:val="24"/>
        </w:rPr>
        <w:t>[Socrates]  Ac si qui honores ibi inter ipsos exhibebantur</w:t>
      </w:r>
      <w:r w:rsidRPr="0097656E">
        <w:rPr>
          <w:rStyle w:val="Funotenzeichen"/>
          <w:rFonts w:asciiTheme="minorHAnsi" w:hAnsiTheme="minorHAnsi"/>
          <w:sz w:val="24"/>
        </w:rPr>
        <w:footnoteReference w:id="355"/>
      </w:r>
      <w:r w:rsidRPr="0097656E">
        <w:rPr>
          <w:rFonts w:asciiTheme="minorHAnsi" w:hAnsiTheme="minorHAnsi"/>
          <w:sz w:val="24"/>
        </w:rPr>
        <w:t xml:space="preserve"> et laudes, dabanturque praemia illi, qui transeuntia</w:t>
      </w:r>
      <w:r w:rsidRPr="0097656E">
        <w:rPr>
          <w:rStyle w:val="Funotenzeichen"/>
          <w:rFonts w:asciiTheme="minorHAnsi" w:hAnsiTheme="minorHAnsi"/>
          <w:sz w:val="24"/>
        </w:rPr>
        <w:footnoteReference w:id="356"/>
      </w:r>
      <w:r w:rsidRPr="0097656E">
        <w:rPr>
          <w:rFonts w:asciiTheme="minorHAnsi" w:hAnsiTheme="minorHAnsi"/>
          <w:sz w:val="24"/>
        </w:rPr>
        <w:t xml:space="preserve"> acutissime cerneret recordareturque maxime, quae ex illis priora, quae </w:t>
      </w:r>
      <w:r w:rsidRPr="0097656E">
        <w:rPr>
          <w:rFonts w:asciiTheme="minorHAnsi" w:hAnsiTheme="minorHAnsi"/>
          <w:sz w:val="24"/>
        </w:rPr>
        <w:lastRenderedPageBreak/>
        <w:t>posteriora, quae pariter ire solerent, atque ex his ventura optime praesagiret, haecne</w:t>
      </w:r>
      <w:r w:rsidRPr="0097656E">
        <w:rPr>
          <w:rStyle w:val="Funotenzeichen"/>
          <w:rFonts w:asciiTheme="minorHAnsi" w:hAnsiTheme="minorHAnsi"/>
          <w:sz w:val="24"/>
        </w:rPr>
        <w:footnoteReference w:id="357"/>
      </w:r>
      <w:r w:rsidRPr="0097656E">
        <w:rPr>
          <w:rFonts w:asciiTheme="minorHAnsi" w:hAnsiTheme="minorHAnsi"/>
          <w:sz w:val="24"/>
        </w:rPr>
        <w:t xml:space="preserve"> desideraturum eum putas beatosque illos, qui apud eos honorantur et dominantur, existimaturum, an &lt;putas eum&gt;, quod est apud Homerum, experturum vehementerque optaturum, ut ruri serviat alii viro inopi et quidlibet perpetiatur potius, quam illa opinetur et isto modo vivat ?</w:t>
      </w:r>
    </w:p>
    <w:p w:rsidR="00992C20" w:rsidRPr="0097656E" w:rsidRDefault="00992C20" w:rsidP="00992C20">
      <w:pPr>
        <w:pStyle w:val="Textkrper"/>
        <w:spacing w:after="120" w:line="360" w:lineRule="exact"/>
        <w:rPr>
          <w:rFonts w:asciiTheme="minorHAnsi" w:hAnsiTheme="minorHAnsi"/>
          <w:sz w:val="24"/>
        </w:rPr>
      </w:pPr>
      <w:r w:rsidRPr="0097656E">
        <w:rPr>
          <w:rFonts w:asciiTheme="minorHAnsi" w:hAnsiTheme="minorHAnsi"/>
          <w:sz w:val="24"/>
        </w:rPr>
        <w:t>[Glaucon]  Hoc, inquit, puto, quidlibet eum potius, quam vitam eiusmodi electurum.</w:t>
      </w:r>
    </w:p>
    <w:p w:rsidR="00992C20" w:rsidRPr="0097656E" w:rsidRDefault="00992C20" w:rsidP="00992C20">
      <w:pPr>
        <w:pStyle w:val="Textkrper"/>
        <w:spacing w:after="120" w:line="360" w:lineRule="exact"/>
        <w:rPr>
          <w:rFonts w:asciiTheme="minorHAnsi" w:hAnsiTheme="minorHAnsi"/>
          <w:sz w:val="24"/>
        </w:rPr>
      </w:pPr>
      <w:r w:rsidRPr="0097656E">
        <w:rPr>
          <w:rFonts w:asciiTheme="minorHAnsi" w:hAnsiTheme="minorHAnsi"/>
          <w:sz w:val="24"/>
        </w:rPr>
        <w:t>[Socrates]  Iam hoc quoque consideres, inquam : si rursus iste descenderet eandemque sedem teneret, nonne recens a sole veniens tenebris offusos haberet oculos</w:t>
      </w:r>
      <w:r w:rsidRPr="0097656E">
        <w:rPr>
          <w:rStyle w:val="Funotenzeichen"/>
          <w:rFonts w:asciiTheme="minorHAnsi" w:hAnsiTheme="minorHAnsi"/>
          <w:sz w:val="24"/>
        </w:rPr>
        <w:footnoteReference w:id="358"/>
      </w:r>
      <w:r w:rsidRPr="0097656E">
        <w:rPr>
          <w:rFonts w:asciiTheme="minorHAnsi" w:hAnsiTheme="minorHAnsi"/>
          <w:sz w:val="24"/>
        </w:rPr>
        <w:t> ?</w:t>
      </w:r>
    </w:p>
    <w:p w:rsidR="00992C20" w:rsidRPr="0097656E" w:rsidRDefault="00992C20" w:rsidP="00992C20">
      <w:pPr>
        <w:pStyle w:val="Textkrper"/>
        <w:spacing w:after="120" w:line="360" w:lineRule="exact"/>
        <w:rPr>
          <w:rFonts w:asciiTheme="minorHAnsi" w:hAnsiTheme="minorHAnsi"/>
          <w:sz w:val="24"/>
        </w:rPr>
      </w:pPr>
      <w:r w:rsidRPr="0097656E">
        <w:rPr>
          <w:rFonts w:asciiTheme="minorHAnsi" w:hAnsiTheme="minorHAnsi"/>
          <w:sz w:val="24"/>
        </w:rPr>
        <w:t>[Glaucon]  Admodum, inquit.</w:t>
      </w:r>
    </w:p>
    <w:p w:rsidR="00992C20" w:rsidRPr="0097656E" w:rsidRDefault="00992C20" w:rsidP="00992C20">
      <w:pPr>
        <w:pStyle w:val="Textkrper"/>
        <w:spacing w:after="120" w:line="360" w:lineRule="exact"/>
        <w:rPr>
          <w:rFonts w:asciiTheme="minorHAnsi" w:hAnsiTheme="minorHAnsi"/>
          <w:sz w:val="24"/>
        </w:rPr>
      </w:pPr>
      <w:r w:rsidRPr="0097656E">
        <w:rPr>
          <w:rFonts w:asciiTheme="minorHAnsi" w:hAnsiTheme="minorHAnsi"/>
          <w:sz w:val="24"/>
        </w:rPr>
        <w:t>[Socrates]  Ac si iam umbras illas rursus cognoscentem certare oporteret cum illis semper vinctis, quo tempore caecutiret</w:t>
      </w:r>
      <w:r w:rsidRPr="0097656E">
        <w:rPr>
          <w:rStyle w:val="Funotenzeichen"/>
          <w:rFonts w:asciiTheme="minorHAnsi" w:hAnsiTheme="minorHAnsi"/>
          <w:sz w:val="24"/>
        </w:rPr>
        <w:footnoteReference w:id="359"/>
      </w:r>
      <w:r w:rsidRPr="0097656E">
        <w:rPr>
          <w:rFonts w:asciiTheme="minorHAnsi" w:hAnsiTheme="minorHAnsi"/>
          <w:sz w:val="24"/>
        </w:rPr>
        <w:t>, antequam oculi constitissent</w:t>
      </w:r>
      <w:r w:rsidRPr="0097656E">
        <w:rPr>
          <w:rStyle w:val="Funotenzeichen"/>
          <w:rFonts w:asciiTheme="minorHAnsi" w:hAnsiTheme="minorHAnsi"/>
          <w:sz w:val="24"/>
        </w:rPr>
        <w:footnoteReference w:id="360"/>
      </w:r>
      <w:r w:rsidRPr="0097656E">
        <w:rPr>
          <w:rFonts w:asciiTheme="minorHAnsi" w:hAnsiTheme="minorHAnsi"/>
          <w:sz w:val="24"/>
        </w:rPr>
        <w:t xml:space="preserve"> (quod quidem tempus assuescendi non admodum breve esset), nonne risum concitaret dicereturque ex eo, quod sursum ascendisset, corruptos retulisse oculos et ne contendendum quidem ad supera esse, et eum, qui solvere</w:t>
      </w:r>
      <w:r w:rsidRPr="0097656E">
        <w:rPr>
          <w:rStyle w:val="Funotenzeichen"/>
          <w:rFonts w:asciiTheme="minorHAnsi" w:hAnsiTheme="minorHAnsi"/>
          <w:sz w:val="24"/>
        </w:rPr>
        <w:footnoteReference w:id="361"/>
      </w:r>
      <w:r w:rsidRPr="0097656E">
        <w:rPr>
          <w:rFonts w:asciiTheme="minorHAnsi" w:hAnsiTheme="minorHAnsi"/>
          <w:sz w:val="24"/>
        </w:rPr>
        <w:t xml:space="preserve"> conaretur  et sursum ducere</w:t>
      </w:r>
      <w:r w:rsidRPr="0097656E">
        <w:rPr>
          <w:rFonts w:asciiTheme="minorHAnsi" w:hAnsiTheme="minorHAnsi"/>
          <w:sz w:val="24"/>
          <w:vertAlign w:val="superscript"/>
        </w:rPr>
        <w:t>33</w:t>
      </w:r>
      <w:r w:rsidRPr="0097656E">
        <w:rPr>
          <w:rFonts w:asciiTheme="minorHAnsi" w:hAnsiTheme="minorHAnsi"/>
          <w:sz w:val="24"/>
        </w:rPr>
        <w:t>, si manibus prehendere possent et occidere, occiderent?</w:t>
      </w:r>
    </w:p>
    <w:p w:rsidR="00992C20" w:rsidRPr="0097656E" w:rsidRDefault="00992C20" w:rsidP="00992C20">
      <w:pPr>
        <w:pStyle w:val="Textkrper"/>
        <w:spacing w:after="120" w:line="360" w:lineRule="exact"/>
        <w:rPr>
          <w:rFonts w:asciiTheme="minorHAnsi" w:hAnsiTheme="minorHAnsi"/>
          <w:sz w:val="24"/>
        </w:rPr>
      </w:pPr>
      <w:r w:rsidRPr="0097656E">
        <w:rPr>
          <w:rFonts w:asciiTheme="minorHAnsi" w:hAnsiTheme="minorHAnsi"/>
          <w:sz w:val="24"/>
        </w:rPr>
        <w:t>[Glaucon]  Prorsus, inquit.</w:t>
      </w:r>
    </w:p>
    <w:p w:rsidR="00992C20" w:rsidRPr="0097656E" w:rsidRDefault="00992C20" w:rsidP="00992C20">
      <w:pPr>
        <w:pStyle w:val="Textkrper"/>
        <w:spacing w:after="120" w:line="360" w:lineRule="exact"/>
        <w:rPr>
          <w:rFonts w:asciiTheme="minorHAnsi" w:hAnsiTheme="minorHAnsi"/>
          <w:sz w:val="24"/>
          <w:lang w:val="it-IT"/>
        </w:rPr>
      </w:pPr>
      <w:r w:rsidRPr="0097656E">
        <w:rPr>
          <w:rFonts w:asciiTheme="minorHAnsi" w:hAnsiTheme="minorHAnsi"/>
          <w:sz w:val="24"/>
        </w:rPr>
        <w:t>[Socrates]  … sed mihi quod videtur, hoc est, in intelligibili &lt;ideam&gt; postremam boni ideam eamque vix conspici ; conspectam autem iudicandum esse</w:t>
      </w:r>
      <w:r w:rsidRPr="0097656E">
        <w:rPr>
          <w:rStyle w:val="Funotenzeichen"/>
          <w:rFonts w:asciiTheme="minorHAnsi" w:hAnsiTheme="minorHAnsi"/>
          <w:sz w:val="24"/>
        </w:rPr>
        <w:footnoteReference w:id="362"/>
      </w:r>
      <w:r w:rsidRPr="0097656E">
        <w:rPr>
          <w:rFonts w:asciiTheme="minorHAnsi" w:hAnsiTheme="minorHAnsi"/>
          <w:sz w:val="24"/>
        </w:rPr>
        <w:t xml:space="preserve"> &lt;eam&gt; omnibus omnium rectorum atque pulchrorum esse causam, cum in loco visibili lucem creaverit et lucis auctorem, in intelligibili vero ipsa auctoritatem omnem teneat, veritatis et rationis effectrix. </w:t>
      </w:r>
      <w:r w:rsidRPr="0097656E">
        <w:rPr>
          <w:rFonts w:asciiTheme="minorHAnsi" w:hAnsiTheme="minorHAnsi"/>
          <w:sz w:val="24"/>
          <w:lang w:val="it-IT"/>
        </w:rPr>
        <w:t>Quam nosse necesse sit, quicumque sana mente vel privatim vel publice sit acturus.</w:t>
      </w:r>
    </w:p>
    <w:p w:rsidR="00992C20" w:rsidRDefault="00992C20" w:rsidP="004660F2">
      <w:pPr>
        <w:rPr>
          <w:rFonts w:asciiTheme="minorHAnsi" w:hAnsiTheme="minorHAnsi"/>
          <w:b/>
          <w:lang w:val="en-GB"/>
        </w:rPr>
      </w:pPr>
    </w:p>
    <w:p w:rsidR="00992C20" w:rsidRDefault="00992C20" w:rsidP="004660F2">
      <w:pPr>
        <w:rPr>
          <w:rFonts w:asciiTheme="minorHAnsi" w:hAnsiTheme="minorHAnsi"/>
          <w:b/>
          <w:lang w:val="en-GB"/>
        </w:rPr>
      </w:pPr>
    </w:p>
    <w:p w:rsidR="004660F2" w:rsidRDefault="004660F2" w:rsidP="004660F2">
      <w:pPr>
        <w:rPr>
          <w:rFonts w:asciiTheme="minorHAnsi" w:hAnsiTheme="minorHAnsi"/>
          <w:lang w:val="en-GB"/>
        </w:rPr>
      </w:pPr>
      <w:r w:rsidRPr="00674310">
        <w:rPr>
          <w:rFonts w:asciiTheme="minorHAnsi" w:hAnsiTheme="minorHAnsi"/>
          <w:b/>
          <w:lang w:val="en-GB"/>
        </w:rPr>
        <w:t xml:space="preserve">Vaticanum II – Nostra aetate, </w:t>
      </w:r>
      <w:r w:rsidRPr="00674310">
        <w:rPr>
          <w:rFonts w:asciiTheme="minorHAnsi" w:hAnsiTheme="minorHAnsi"/>
          <w:lang w:val="en-GB"/>
        </w:rPr>
        <w:t>art. 3 (1965)</w:t>
      </w:r>
      <w:r w:rsidR="00992C20">
        <w:rPr>
          <w:rFonts w:asciiTheme="minorHAnsi" w:hAnsiTheme="minorHAnsi"/>
          <w:lang w:val="en-GB"/>
        </w:rPr>
        <w:t xml:space="preserve"> (E)</w:t>
      </w:r>
    </w:p>
    <w:p w:rsidR="004660F2" w:rsidRPr="004660F2" w:rsidRDefault="004660F2" w:rsidP="004660F2">
      <w:pPr>
        <w:rPr>
          <w:rFonts w:asciiTheme="minorHAnsi" w:hAnsiTheme="minorHAnsi"/>
          <w:i/>
          <w:lang w:val="en-GB"/>
        </w:rPr>
      </w:pPr>
      <w:r w:rsidRPr="004660F2">
        <w:rPr>
          <w:rFonts w:asciiTheme="minorHAnsi" w:hAnsiTheme="minorHAnsi"/>
          <w:i/>
          <w:lang w:val="en-GB"/>
        </w:rPr>
        <w:t xml:space="preserve">Nostra Aetate (lat. für „In unserer Zeit“, so die </w:t>
      </w:r>
      <w:hyperlink r:id="rId31" w:tooltip="Incipit" w:history="1">
        <w:r w:rsidRPr="004660F2">
          <w:rPr>
            <w:rFonts w:asciiTheme="minorHAnsi" w:hAnsiTheme="minorHAnsi"/>
            <w:i/>
            <w:lang w:val="en-GB"/>
          </w:rPr>
          <w:t>Anfangsworte</w:t>
        </w:r>
      </w:hyperlink>
      <w:r w:rsidRPr="004660F2">
        <w:rPr>
          <w:rFonts w:asciiTheme="minorHAnsi" w:hAnsiTheme="minorHAnsi"/>
          <w:i/>
          <w:lang w:val="en-GB"/>
        </w:rPr>
        <w:t xml:space="preserve">) heißt die „Erklärung über die Haltung der Kirche zu den nichtchristlichen </w:t>
      </w:r>
      <w:hyperlink r:id="rId32" w:tooltip="Religion" w:history="1">
        <w:r w:rsidRPr="004660F2">
          <w:rPr>
            <w:rFonts w:asciiTheme="minorHAnsi" w:hAnsiTheme="minorHAnsi"/>
            <w:i/>
            <w:lang w:val="en-GB"/>
          </w:rPr>
          <w:t>Religionen</w:t>
        </w:r>
      </w:hyperlink>
      <w:r w:rsidRPr="004660F2">
        <w:rPr>
          <w:rFonts w:asciiTheme="minorHAnsi" w:hAnsiTheme="minorHAnsi"/>
          <w:i/>
          <w:lang w:val="en-GB"/>
        </w:rPr>
        <w:t xml:space="preserve">“, die das </w:t>
      </w:r>
      <w:hyperlink r:id="rId33" w:tooltip="Zweites Vatikanisches Konzil" w:history="1">
        <w:r w:rsidRPr="004660F2">
          <w:rPr>
            <w:rFonts w:asciiTheme="minorHAnsi" w:hAnsiTheme="minorHAnsi"/>
            <w:i/>
            <w:lang w:val="en-GB"/>
          </w:rPr>
          <w:t>Zweite Vatikanische Konzil</w:t>
        </w:r>
      </w:hyperlink>
      <w:r w:rsidRPr="004660F2">
        <w:rPr>
          <w:rFonts w:asciiTheme="minorHAnsi" w:hAnsiTheme="minorHAnsi"/>
          <w:i/>
          <w:lang w:val="en-GB"/>
        </w:rPr>
        <w:t xml:space="preserve"> formulierte und die </w:t>
      </w:r>
      <w:hyperlink r:id="rId34" w:tooltip="Papst" w:history="1">
        <w:r w:rsidRPr="004660F2">
          <w:rPr>
            <w:rFonts w:asciiTheme="minorHAnsi" w:hAnsiTheme="minorHAnsi"/>
            <w:i/>
            <w:lang w:val="en-GB"/>
          </w:rPr>
          <w:t>Papst</w:t>
        </w:r>
      </w:hyperlink>
      <w:r w:rsidRPr="004660F2">
        <w:rPr>
          <w:rFonts w:asciiTheme="minorHAnsi" w:hAnsiTheme="minorHAnsi"/>
          <w:i/>
          <w:lang w:val="en-GB"/>
        </w:rPr>
        <w:t xml:space="preserve"> </w:t>
      </w:r>
      <w:hyperlink r:id="rId35" w:tooltip="Paul VI." w:history="1">
        <w:r w:rsidRPr="004660F2">
          <w:rPr>
            <w:rFonts w:asciiTheme="minorHAnsi" w:hAnsiTheme="minorHAnsi"/>
            <w:i/>
            <w:lang w:val="en-GB"/>
          </w:rPr>
          <w:t>Paul VI.</w:t>
        </w:r>
      </w:hyperlink>
      <w:r w:rsidRPr="004660F2">
        <w:rPr>
          <w:rFonts w:asciiTheme="minorHAnsi" w:hAnsiTheme="minorHAnsi"/>
          <w:i/>
          <w:lang w:val="en-GB"/>
        </w:rPr>
        <w:t xml:space="preserve"> </w:t>
      </w:r>
      <w:proofErr w:type="gramStart"/>
      <w:r w:rsidRPr="004660F2">
        <w:rPr>
          <w:rFonts w:asciiTheme="minorHAnsi" w:hAnsiTheme="minorHAnsi"/>
          <w:i/>
          <w:lang w:val="en-GB"/>
        </w:rPr>
        <w:t>am</w:t>
      </w:r>
      <w:proofErr w:type="gramEnd"/>
      <w:r w:rsidRPr="004660F2">
        <w:rPr>
          <w:rFonts w:asciiTheme="minorHAnsi" w:hAnsiTheme="minorHAnsi"/>
          <w:i/>
          <w:lang w:val="en-GB"/>
        </w:rPr>
        <w:t xml:space="preserve"> 28. </w:t>
      </w:r>
      <w:proofErr w:type="gramStart"/>
      <w:r w:rsidRPr="004660F2">
        <w:rPr>
          <w:rFonts w:asciiTheme="minorHAnsi" w:hAnsiTheme="minorHAnsi"/>
          <w:i/>
          <w:lang w:val="en-GB"/>
        </w:rPr>
        <w:t xml:space="preserve">Oktober 1965 </w:t>
      </w:r>
      <w:hyperlink r:id="rId36" w:tooltip="Promulgation" w:history="1">
        <w:r w:rsidRPr="004660F2">
          <w:rPr>
            <w:rFonts w:asciiTheme="minorHAnsi" w:hAnsiTheme="minorHAnsi"/>
            <w:i/>
            <w:lang w:val="en-GB"/>
          </w:rPr>
          <w:t>rechtskräftig verkündete</w:t>
        </w:r>
      </w:hyperlink>
      <w:r w:rsidRPr="004660F2">
        <w:rPr>
          <w:rFonts w:asciiTheme="minorHAnsi" w:hAnsiTheme="minorHAnsi"/>
          <w:i/>
          <w:lang w:val="en-GB"/>
        </w:rPr>
        <w:t>.</w:t>
      </w:r>
      <w:proofErr w:type="gramEnd"/>
      <w:r w:rsidRPr="004660F2">
        <w:rPr>
          <w:rFonts w:asciiTheme="minorHAnsi" w:hAnsiTheme="minorHAnsi"/>
          <w:i/>
          <w:lang w:val="en-GB"/>
        </w:rPr>
        <w:t xml:space="preserve"> Sie anerkennt Wahres und Heiliges in den anderen Religionen und bestätigt die bleibende </w:t>
      </w:r>
      <w:hyperlink r:id="rId37" w:tooltip="Erwählung" w:history="1">
        <w:r w:rsidRPr="004660F2">
          <w:rPr>
            <w:rFonts w:asciiTheme="minorHAnsi" w:hAnsiTheme="minorHAnsi"/>
            <w:i/>
            <w:lang w:val="en-GB"/>
          </w:rPr>
          <w:t>Erwählung</w:t>
        </w:r>
      </w:hyperlink>
      <w:r w:rsidRPr="004660F2">
        <w:rPr>
          <w:rFonts w:asciiTheme="minorHAnsi" w:hAnsiTheme="minorHAnsi"/>
          <w:i/>
          <w:lang w:val="en-GB"/>
        </w:rPr>
        <w:t xml:space="preserve"> des </w:t>
      </w:r>
      <w:hyperlink r:id="rId38" w:tooltip="Judentum" w:history="1">
        <w:r w:rsidRPr="004660F2">
          <w:rPr>
            <w:rFonts w:asciiTheme="minorHAnsi" w:hAnsiTheme="minorHAnsi"/>
            <w:i/>
            <w:lang w:val="en-GB"/>
          </w:rPr>
          <w:t>Judentums</w:t>
        </w:r>
      </w:hyperlink>
      <w:r w:rsidRPr="004660F2">
        <w:rPr>
          <w:rFonts w:asciiTheme="minorHAnsi" w:hAnsiTheme="minorHAnsi"/>
          <w:i/>
          <w:lang w:val="en-GB"/>
        </w:rPr>
        <w:t xml:space="preserve">, in dem das </w:t>
      </w:r>
      <w:hyperlink r:id="rId39" w:tooltip="Christentum" w:history="1">
        <w:r w:rsidRPr="004660F2">
          <w:rPr>
            <w:rFonts w:asciiTheme="minorHAnsi" w:hAnsiTheme="minorHAnsi"/>
            <w:i/>
            <w:lang w:val="en-GB"/>
          </w:rPr>
          <w:t>Christentum</w:t>
        </w:r>
      </w:hyperlink>
      <w:r w:rsidRPr="004660F2">
        <w:rPr>
          <w:rFonts w:asciiTheme="minorHAnsi" w:hAnsiTheme="minorHAnsi"/>
          <w:i/>
          <w:lang w:val="en-GB"/>
        </w:rPr>
        <w:t xml:space="preserve"> wurzelt.</w:t>
      </w:r>
    </w:p>
    <w:p w:rsidR="004660F2" w:rsidRPr="00674310" w:rsidRDefault="004660F2" w:rsidP="004660F2">
      <w:pPr>
        <w:rPr>
          <w:rFonts w:asciiTheme="minorHAnsi" w:hAnsiTheme="minorHAnsi"/>
          <w:lang w:val="en-GB"/>
        </w:rPr>
      </w:pPr>
    </w:p>
    <w:p w:rsidR="004660F2" w:rsidRPr="00674310" w:rsidRDefault="004660F2" w:rsidP="004660F2">
      <w:pPr>
        <w:spacing w:line="360" w:lineRule="auto"/>
        <w:rPr>
          <w:rFonts w:asciiTheme="minorHAnsi" w:hAnsiTheme="minorHAnsi"/>
          <w:lang w:val="en-GB"/>
        </w:rPr>
      </w:pPr>
      <w:r w:rsidRPr="00674310">
        <w:rPr>
          <w:rFonts w:asciiTheme="minorHAnsi" w:hAnsiTheme="minorHAnsi"/>
          <w:lang w:val="en-GB"/>
        </w:rPr>
        <w:t xml:space="preserve">Ecclesia cum aestimatione quoque Muslimos respicit, qui unicum Deum adorant, viventem et subsistentem, misericordem et omnipotentem, Creatorem caeli et terrae, homines allocutum, cuius occultis etiam decretis toto animo se submittere student, sicut Deo se </w:t>
      </w:r>
      <w:r w:rsidRPr="00674310">
        <w:rPr>
          <w:rFonts w:asciiTheme="minorHAnsi" w:hAnsiTheme="minorHAnsi"/>
          <w:lang w:val="en-GB"/>
        </w:rPr>
        <w:lastRenderedPageBreak/>
        <w:t xml:space="preserve">submisit Abraham, ad quem fides islamica libenter sese refert. Iesum, quem quidem ut Deum non agnoscunt, ut prophetam tamen venerantur, matremque eius virginalem honorant Mariam </w:t>
      </w:r>
      <w:proofErr w:type="gramStart"/>
      <w:r w:rsidRPr="00674310">
        <w:rPr>
          <w:rFonts w:asciiTheme="minorHAnsi" w:hAnsiTheme="minorHAnsi"/>
          <w:lang w:val="en-GB"/>
        </w:rPr>
        <w:t>et</w:t>
      </w:r>
      <w:proofErr w:type="gramEnd"/>
      <w:r w:rsidRPr="00674310">
        <w:rPr>
          <w:rFonts w:asciiTheme="minorHAnsi" w:hAnsiTheme="minorHAnsi"/>
          <w:lang w:val="en-GB"/>
        </w:rPr>
        <w:t xml:space="preserve"> aliquando eam devote etiam invocant. </w:t>
      </w:r>
      <w:proofErr w:type="gramStart"/>
      <w:r w:rsidRPr="00674310">
        <w:rPr>
          <w:rFonts w:asciiTheme="minorHAnsi" w:hAnsiTheme="minorHAnsi"/>
          <w:lang w:val="en-GB"/>
        </w:rPr>
        <w:t>Diem insuper iudicii exspectant, cum Deus omnes homines resuscitatos remunerabit.</w:t>
      </w:r>
      <w:proofErr w:type="gramEnd"/>
      <w:r w:rsidRPr="00674310">
        <w:rPr>
          <w:rFonts w:asciiTheme="minorHAnsi" w:hAnsiTheme="minorHAnsi"/>
          <w:lang w:val="en-GB"/>
        </w:rPr>
        <w:t xml:space="preserve"> Exinde vitam moralem aestimant </w:t>
      </w:r>
      <w:proofErr w:type="gramStart"/>
      <w:r w:rsidRPr="00674310">
        <w:rPr>
          <w:rFonts w:asciiTheme="minorHAnsi" w:hAnsiTheme="minorHAnsi"/>
        </w:rPr>
        <w:t>et</w:t>
      </w:r>
      <w:proofErr w:type="gramEnd"/>
      <w:r w:rsidRPr="00674310">
        <w:rPr>
          <w:rFonts w:asciiTheme="minorHAnsi" w:hAnsiTheme="minorHAnsi"/>
        </w:rPr>
        <w:t xml:space="preserve"> Deum maxime in oratione, </w:t>
      </w:r>
      <w:r w:rsidRPr="00674310">
        <w:rPr>
          <w:rFonts w:asciiTheme="minorHAnsi" w:hAnsiTheme="minorHAnsi"/>
          <w:lang w:val="en-GB"/>
        </w:rPr>
        <w:t>eleemosynis et ieiunio colunt.</w:t>
      </w:r>
    </w:p>
    <w:p w:rsidR="004660F2" w:rsidRDefault="004660F2" w:rsidP="004660F2">
      <w:pPr>
        <w:spacing w:line="360" w:lineRule="auto"/>
        <w:rPr>
          <w:rFonts w:asciiTheme="minorHAnsi" w:hAnsiTheme="minorHAnsi"/>
          <w:lang w:val="en-GB"/>
        </w:rPr>
      </w:pPr>
      <w:r w:rsidRPr="00674310">
        <w:rPr>
          <w:rFonts w:asciiTheme="minorHAnsi" w:hAnsiTheme="minorHAnsi"/>
          <w:lang w:val="en-GB"/>
        </w:rPr>
        <w:t xml:space="preserve">Quodsi in decursu saeculorum inter Christianos </w:t>
      </w:r>
      <w:proofErr w:type="gramStart"/>
      <w:r w:rsidRPr="00674310">
        <w:rPr>
          <w:rFonts w:asciiTheme="minorHAnsi" w:hAnsiTheme="minorHAnsi"/>
          <w:lang w:val="en-GB"/>
        </w:rPr>
        <w:t>et</w:t>
      </w:r>
      <w:proofErr w:type="gramEnd"/>
      <w:r w:rsidRPr="00674310">
        <w:rPr>
          <w:rFonts w:asciiTheme="minorHAnsi" w:hAnsiTheme="minorHAnsi"/>
          <w:lang w:val="en-GB"/>
        </w:rPr>
        <w:t xml:space="preserve"> Muslimos non paucae dissensiones er inimicitiae exortae sint, Sacrosancta Synodus omnes exhortatur, ut praeterita obliviscentes se ad comprehensionem mutuam sincere exerceant et pro omnibus hominibus iustitiam socialem, bona moralia necnon pacem et libertatem communiter tueantur et promoveant.</w:t>
      </w:r>
    </w:p>
    <w:p w:rsidR="004660F2" w:rsidRDefault="004660F2" w:rsidP="004660F2">
      <w:pPr>
        <w:spacing w:line="360" w:lineRule="auto"/>
        <w:rPr>
          <w:rFonts w:asciiTheme="minorHAnsi" w:hAnsiTheme="minorHAnsi"/>
          <w:lang w:val="en-GB"/>
        </w:rPr>
      </w:pPr>
    </w:p>
    <w:p w:rsidR="004660F2" w:rsidRDefault="004660F2" w:rsidP="004660F2">
      <w:pPr>
        <w:spacing w:line="360" w:lineRule="auto"/>
        <w:rPr>
          <w:rFonts w:asciiTheme="minorHAnsi" w:hAnsiTheme="minorHAnsi"/>
          <w:lang w:val="en-GB"/>
        </w:rPr>
      </w:pPr>
    </w:p>
    <w:p w:rsidR="004660F2" w:rsidRPr="00E72FD1" w:rsidRDefault="00E72FD1" w:rsidP="00E72FD1">
      <w:pPr>
        <w:rPr>
          <w:rFonts w:asciiTheme="minorHAnsi" w:hAnsiTheme="minorHAnsi"/>
          <w:b/>
          <w:lang w:val="en-GB"/>
        </w:rPr>
      </w:pPr>
      <w:r w:rsidRPr="00E72FD1">
        <w:rPr>
          <w:rFonts w:asciiTheme="minorHAnsi" w:hAnsiTheme="minorHAnsi"/>
          <w:b/>
          <w:lang w:val="en-GB"/>
        </w:rPr>
        <w:t>Novum Testamentum</w:t>
      </w:r>
      <w:r w:rsidR="00992C20">
        <w:rPr>
          <w:rFonts w:asciiTheme="minorHAnsi" w:hAnsiTheme="minorHAnsi"/>
          <w:b/>
          <w:lang w:val="en-GB"/>
        </w:rPr>
        <w:t xml:space="preserve"> </w:t>
      </w:r>
      <w:r w:rsidR="00992C20" w:rsidRPr="00992C20">
        <w:rPr>
          <w:rFonts w:asciiTheme="minorHAnsi" w:hAnsiTheme="minorHAnsi"/>
          <w:lang w:val="en-GB"/>
        </w:rPr>
        <w:t>(E)</w:t>
      </w:r>
    </w:p>
    <w:p w:rsidR="00E72FD1" w:rsidRDefault="00E72FD1" w:rsidP="00E72FD1">
      <w:pPr>
        <w:rPr>
          <w:rFonts w:asciiTheme="minorHAnsi" w:hAnsiTheme="minorHAnsi"/>
          <w:lang w:val="en-GB"/>
        </w:rPr>
      </w:pPr>
      <w:r>
        <w:rPr>
          <w:rFonts w:asciiTheme="minorHAnsi" w:hAnsiTheme="minorHAnsi"/>
          <w:lang w:val="en-GB"/>
        </w:rPr>
        <w:t>Mt 16, 21-28 Die erste Ankündigung von Leiden und Auferstehung Jesu</w:t>
      </w:r>
    </w:p>
    <w:p w:rsidR="00E72FD1" w:rsidRDefault="00E72FD1" w:rsidP="00E72FD1">
      <w:pPr>
        <w:rPr>
          <w:rFonts w:asciiTheme="minorHAnsi" w:hAnsiTheme="minorHAnsi"/>
          <w:lang w:val="en-GB"/>
        </w:rPr>
      </w:pPr>
    </w:p>
    <w:p w:rsidR="00E72FD1" w:rsidRDefault="00E72FD1" w:rsidP="00E72FD1">
      <w:pPr>
        <w:rPr>
          <w:rFonts w:asciiTheme="minorHAnsi" w:hAnsiTheme="minorHAnsi"/>
        </w:rPr>
      </w:pPr>
      <w:bookmarkStart w:id="27" w:name="top"/>
      <w:r w:rsidRPr="00E72FD1">
        <w:rPr>
          <w:rFonts w:asciiTheme="minorHAnsi" w:hAnsiTheme="minorHAnsi"/>
        </w:rPr>
        <w:t xml:space="preserve">21 Exinde coepit Iesus ostendere discipulis suis quia oporteret eum ire Hierosolymam et multa pati a senioribus et principibus sacerdotum et scribis et occidi et tertia die resurgere. </w:t>
      </w:r>
      <w:r w:rsidRPr="00E72FD1">
        <w:rPr>
          <w:rFonts w:asciiTheme="minorHAnsi" w:hAnsiTheme="minorHAnsi"/>
        </w:rPr>
        <w:br/>
        <w:t xml:space="preserve">22 Et assumens eum Petrus coepit increpare illum dicens: “ Absit a te, Domine; non erit tibi </w:t>
      </w:r>
      <w:proofErr w:type="gramStart"/>
      <w:r w:rsidRPr="00E72FD1">
        <w:rPr>
          <w:rFonts w:asciiTheme="minorHAnsi" w:hAnsiTheme="minorHAnsi"/>
        </w:rPr>
        <w:t>hoc ”</w:t>
      </w:r>
      <w:proofErr w:type="gramEnd"/>
      <w:r w:rsidRPr="00E72FD1">
        <w:rPr>
          <w:rFonts w:asciiTheme="minorHAnsi" w:hAnsiTheme="minorHAnsi"/>
        </w:rPr>
        <w:t xml:space="preserve">. </w:t>
      </w:r>
      <w:r w:rsidRPr="00E72FD1">
        <w:rPr>
          <w:rFonts w:asciiTheme="minorHAnsi" w:hAnsiTheme="minorHAnsi"/>
        </w:rPr>
        <w:br/>
        <w:t>23 Qui conversus dixit Petro: “ Vade post me, Satana! Scandalum es mihi, quia non sapis ea, quae Dei sunt, sed ea, quae hominum! ”.</w:t>
      </w:r>
      <w:r w:rsidRPr="00E72FD1">
        <w:rPr>
          <w:rFonts w:asciiTheme="minorHAnsi" w:hAnsiTheme="minorHAnsi"/>
        </w:rPr>
        <w:br/>
        <w:t xml:space="preserve">24 Tunc Iesus dixit discipulis suis: “ Si quis vult post me venire, abneget semetipsum et tollat crucem suam et sequatur me. </w:t>
      </w:r>
      <w:r w:rsidRPr="00E72FD1">
        <w:rPr>
          <w:rFonts w:asciiTheme="minorHAnsi" w:hAnsiTheme="minorHAnsi"/>
        </w:rPr>
        <w:br/>
        <w:t xml:space="preserve">25 Qui enim voluerit animam suam salvam facere, perdet eam; qui autem perdiderit animam suam propter me, inveniet eam. </w:t>
      </w:r>
      <w:r w:rsidRPr="00E72FD1">
        <w:rPr>
          <w:rFonts w:asciiTheme="minorHAnsi" w:hAnsiTheme="minorHAnsi"/>
        </w:rPr>
        <w:br/>
        <w:t xml:space="preserve">26 Quid enim prodest homini, si mundum universum lucretur, animae vero suae detrimentum patiatur? Aut quam dabit homo commutationem pro anima sua? </w:t>
      </w:r>
      <w:r w:rsidRPr="00E72FD1">
        <w:rPr>
          <w:rFonts w:asciiTheme="minorHAnsi" w:hAnsiTheme="minorHAnsi"/>
        </w:rPr>
        <w:br/>
        <w:t xml:space="preserve">27 Filius enim hominis venturus est in gloria Patris sui cum angelis suis, et tunc reddet unicuique secundum opus eius. </w:t>
      </w:r>
      <w:r w:rsidRPr="00E72FD1">
        <w:rPr>
          <w:rFonts w:asciiTheme="minorHAnsi" w:hAnsiTheme="minorHAnsi"/>
        </w:rPr>
        <w:br/>
        <w:t>28 Amen dico vobis: Sunt quidam de hic stantibus, qui non gustabunt mortem, donec videant Filium hominis venientem in regno suo ”.</w:t>
      </w:r>
      <w:bookmarkEnd w:id="27"/>
    </w:p>
    <w:p w:rsidR="00E72FD1" w:rsidRDefault="00E72FD1" w:rsidP="00E72FD1">
      <w:pPr>
        <w:rPr>
          <w:rFonts w:asciiTheme="minorHAnsi" w:hAnsiTheme="minorHAnsi"/>
        </w:rPr>
      </w:pPr>
    </w:p>
    <w:p w:rsidR="00E72FD1" w:rsidRPr="00B07072" w:rsidRDefault="00E72FD1" w:rsidP="00E72FD1">
      <w:pPr>
        <w:rPr>
          <w:rFonts w:asciiTheme="minorHAnsi" w:hAnsiTheme="minorHAnsi"/>
          <w:lang w:val="en-GB"/>
        </w:rPr>
      </w:pPr>
      <w:r w:rsidRPr="00B07072">
        <w:rPr>
          <w:rFonts w:asciiTheme="minorHAnsi" w:hAnsiTheme="minorHAnsi"/>
          <w:lang w:val="en-GB"/>
        </w:rPr>
        <w:t>Mt 25, 1-13 Das Gleichnis von den zehn Jungfrauen</w:t>
      </w:r>
    </w:p>
    <w:p w:rsidR="00992C20" w:rsidRDefault="00E72FD1" w:rsidP="00E72FD1">
      <w:r w:rsidRPr="00B07072">
        <w:rPr>
          <w:rFonts w:asciiTheme="minorHAnsi" w:hAnsiTheme="minorHAnsi"/>
        </w:rPr>
        <w:br/>
        <w:t xml:space="preserve">1 Tunc simile erit regnum cae lorum decem virginibus, quae accipientes lampades suas exierunt obviam sponso. </w:t>
      </w:r>
      <w:r w:rsidRPr="00B07072">
        <w:rPr>
          <w:rFonts w:asciiTheme="minorHAnsi" w:hAnsiTheme="minorHAnsi"/>
        </w:rPr>
        <w:br/>
        <w:t xml:space="preserve">2 Quinque autem ex eis erant fatuae, et quinque prudentes. </w:t>
      </w:r>
      <w:r w:rsidRPr="00B07072">
        <w:rPr>
          <w:rFonts w:asciiTheme="minorHAnsi" w:hAnsiTheme="minorHAnsi"/>
        </w:rPr>
        <w:br/>
        <w:t xml:space="preserve">3 Fatuae enim, acceptis lampadibus suis, non sumpserunt oleum secum; </w:t>
      </w:r>
      <w:r w:rsidRPr="00B07072">
        <w:rPr>
          <w:rFonts w:asciiTheme="minorHAnsi" w:hAnsiTheme="minorHAnsi"/>
        </w:rPr>
        <w:br/>
        <w:t xml:space="preserve">4 prudentes vero acceperunt oleum in vasis cum lampadibus suis. </w:t>
      </w:r>
      <w:r w:rsidRPr="00B07072">
        <w:rPr>
          <w:rFonts w:asciiTheme="minorHAnsi" w:hAnsiTheme="minorHAnsi"/>
        </w:rPr>
        <w:br/>
        <w:t xml:space="preserve">5 Moram autem faciente sponso, dormitaverunt omnes et dormierunt. </w:t>
      </w:r>
      <w:r w:rsidRPr="00B07072">
        <w:rPr>
          <w:rFonts w:asciiTheme="minorHAnsi" w:hAnsiTheme="minorHAnsi"/>
        </w:rPr>
        <w:br/>
        <w:t xml:space="preserve">6 Media autem nocte clamor factus est: “Ecce sponsus! Exite obviam ei”. </w:t>
      </w:r>
      <w:r w:rsidRPr="00B07072">
        <w:rPr>
          <w:rFonts w:asciiTheme="minorHAnsi" w:hAnsiTheme="minorHAnsi"/>
        </w:rPr>
        <w:br/>
        <w:t xml:space="preserve">7 Tunc surrexerunt omnes virgines illae et ornaverunt lampades suas. </w:t>
      </w:r>
      <w:r w:rsidRPr="00B07072">
        <w:rPr>
          <w:rFonts w:asciiTheme="minorHAnsi" w:hAnsiTheme="minorHAnsi"/>
        </w:rPr>
        <w:br/>
        <w:t xml:space="preserve">8 Fatuae autem sapientibus dixerunt: “Date nobis de oleo vestro, quia lampades nostrae exstinguuntur”. </w:t>
      </w:r>
      <w:r w:rsidRPr="00B07072">
        <w:rPr>
          <w:rFonts w:asciiTheme="minorHAnsi" w:hAnsiTheme="minorHAnsi"/>
        </w:rPr>
        <w:br/>
      </w:r>
      <w:r>
        <w:lastRenderedPageBreak/>
        <w:t xml:space="preserve">9 Responderunt prudentes dicentes: “Ne forte non sufficiat nobis et vobis, ite potius ad vendentes et emite vobis”. </w:t>
      </w:r>
      <w:r>
        <w:br/>
        <w:t xml:space="preserve">10 Dum autem irent emere, venit sponsus, et quae paratae erant, intraverunt cum eo ad nuptias; et clausa est ianua. </w:t>
      </w:r>
      <w:r>
        <w:br/>
        <w:t xml:space="preserve">11 Novissime autem veniunt et reliquae virgines dicentes: “Domine, domine, aperi nobis”. </w:t>
      </w:r>
      <w:r>
        <w:br/>
        <w:t xml:space="preserve">12 At ille respondens ait: “Amen dico vobis: Nescio vos”. </w:t>
      </w:r>
      <w:r>
        <w:br/>
        <w:t>13 Vigilate itaque, quia nescitis diem neque horam.</w:t>
      </w:r>
    </w:p>
    <w:p w:rsidR="00992C20" w:rsidRDefault="00992C20" w:rsidP="00E72FD1"/>
    <w:p w:rsidR="00992C20" w:rsidRDefault="00992C20" w:rsidP="00E72FD1">
      <w:pPr>
        <w:rPr>
          <w:rFonts w:asciiTheme="minorHAnsi" w:hAnsiTheme="minorHAnsi"/>
        </w:rPr>
      </w:pPr>
      <w:r w:rsidRPr="00992C20">
        <w:rPr>
          <w:rFonts w:asciiTheme="minorHAnsi" w:hAnsiTheme="minorHAnsi"/>
        </w:rPr>
        <w:t>Mt 25, 14-30 Das Gleichnis vom anvertrauten Geld</w:t>
      </w:r>
    </w:p>
    <w:p w:rsidR="00992C20" w:rsidRPr="00B07072" w:rsidRDefault="00E72FD1" w:rsidP="00E72FD1">
      <w:pPr>
        <w:rPr>
          <w:rFonts w:asciiTheme="minorHAnsi" w:hAnsiTheme="minorHAnsi"/>
        </w:rPr>
      </w:pPr>
      <w:r w:rsidRPr="00992C20">
        <w:rPr>
          <w:rFonts w:asciiTheme="minorHAnsi" w:hAnsiTheme="minorHAnsi"/>
        </w:rPr>
        <w:br/>
      </w:r>
      <w:r w:rsidRPr="00B07072">
        <w:rPr>
          <w:rFonts w:asciiTheme="minorHAnsi" w:hAnsiTheme="minorHAnsi"/>
        </w:rPr>
        <w:t xml:space="preserve">14 Sicut enim homo peregre proficiscens vocavit servos suos et tradidit illis bona sua. </w:t>
      </w:r>
      <w:r w:rsidRPr="00B07072">
        <w:rPr>
          <w:rFonts w:asciiTheme="minorHAnsi" w:hAnsiTheme="minorHAnsi"/>
        </w:rPr>
        <w:br/>
        <w:t xml:space="preserve">15 Et uni dedit quinque talenta, alii autem duo, alii vero unum, unicuique secundum propriam virtutem, et profectus est. Statim </w:t>
      </w:r>
      <w:r w:rsidRPr="00B07072">
        <w:rPr>
          <w:rFonts w:asciiTheme="minorHAnsi" w:hAnsiTheme="minorHAnsi"/>
        </w:rPr>
        <w:br/>
        <w:t xml:space="preserve">16 abiit, qui quinque talenta acceperat, et operatus est in eis et lucratus est alia quinque; </w:t>
      </w:r>
      <w:r w:rsidRPr="00B07072">
        <w:rPr>
          <w:rFonts w:asciiTheme="minorHAnsi" w:hAnsiTheme="minorHAnsi"/>
        </w:rPr>
        <w:br/>
        <w:t xml:space="preserve">17 similiter qui duo acceperat, lucratus est alia duo. </w:t>
      </w:r>
      <w:r w:rsidRPr="00B07072">
        <w:rPr>
          <w:rFonts w:asciiTheme="minorHAnsi" w:hAnsiTheme="minorHAnsi"/>
        </w:rPr>
        <w:br/>
        <w:t xml:space="preserve">18 Qui autem unum acceperat, abiens fodit in terra et abscondit pecuniam domini sui. </w:t>
      </w:r>
      <w:r w:rsidRPr="00B07072">
        <w:rPr>
          <w:rFonts w:asciiTheme="minorHAnsi" w:hAnsiTheme="minorHAnsi"/>
        </w:rPr>
        <w:br/>
        <w:t xml:space="preserve">19 Post multum vero temporis venit dominus servorum illorum et ponit rationem cum eis. </w:t>
      </w:r>
      <w:r w:rsidRPr="00B07072">
        <w:rPr>
          <w:rFonts w:asciiTheme="minorHAnsi" w:hAnsiTheme="minorHAnsi"/>
        </w:rPr>
        <w:br/>
        <w:t xml:space="preserve">20 Et accedens, qui quinque talenta acceperat, obtulit alia quinque talenta dicens: “Domine, quinque talenta tradidisti mihi; ecce alia quinque superlucratus sum”. </w:t>
      </w:r>
      <w:r w:rsidRPr="00B07072">
        <w:rPr>
          <w:rFonts w:asciiTheme="minorHAnsi" w:hAnsiTheme="minorHAnsi"/>
        </w:rPr>
        <w:br/>
        <w:t xml:space="preserve">21 Ait illi dominus eius: “Euge, serve bone et fidelis. Super pauca fuisti fidelis; supra multa te constituam: intra in gaudium domini tui”. </w:t>
      </w:r>
      <w:r w:rsidRPr="00B07072">
        <w:rPr>
          <w:rFonts w:asciiTheme="minorHAnsi" w:hAnsiTheme="minorHAnsi"/>
        </w:rPr>
        <w:br/>
        <w:t xml:space="preserve">22 Accessit autem et qui duo talenta acceperat, et ait: “Domine, duo talenta tradidisti mihi; ecce alia duo lucratus sum”. </w:t>
      </w:r>
      <w:r w:rsidRPr="00B07072">
        <w:rPr>
          <w:rFonts w:asciiTheme="minorHAnsi" w:hAnsiTheme="minorHAnsi"/>
        </w:rPr>
        <w:br/>
        <w:t xml:space="preserve">23 Ait illi dominus eius: “Euge, serve bone et fidelis. Super pauca fuisti fidelis; supra multa te constituam: intra in gaudium domini tui”. </w:t>
      </w:r>
      <w:r w:rsidRPr="00B07072">
        <w:rPr>
          <w:rFonts w:asciiTheme="minorHAnsi" w:hAnsiTheme="minorHAnsi"/>
        </w:rPr>
        <w:br/>
        <w:t xml:space="preserve">24 Accedens autem et qui unum talentum acceperat, ait: “Domine, novi te quia homo durus es: metis, ubi non seminasti, et congregas, ubi non sparsisti; </w:t>
      </w:r>
      <w:r w:rsidRPr="00B07072">
        <w:rPr>
          <w:rFonts w:asciiTheme="minorHAnsi" w:hAnsiTheme="minorHAnsi"/>
        </w:rPr>
        <w:br/>
        <w:t xml:space="preserve">25 et timens abii et abscondi talentum tuum in terra. Ecce habes, quod tuum est”. </w:t>
      </w:r>
      <w:r w:rsidRPr="00B07072">
        <w:rPr>
          <w:rFonts w:asciiTheme="minorHAnsi" w:hAnsiTheme="minorHAnsi"/>
        </w:rPr>
        <w:br/>
        <w:t xml:space="preserve">26 Respondens autem dominus eius dixit ei: “Serve male et piger! Sciebas quia meto, ubi non seminavi, et congrego, ubi non sparsi? </w:t>
      </w:r>
      <w:r w:rsidRPr="00B07072">
        <w:rPr>
          <w:rFonts w:asciiTheme="minorHAnsi" w:hAnsiTheme="minorHAnsi"/>
        </w:rPr>
        <w:br/>
        <w:t xml:space="preserve">27 Oportuit ergo te mittere pecuniam meam nummulariis, et veniens ego recepissem, quod meum est cum usura. </w:t>
      </w:r>
      <w:r w:rsidRPr="00B07072">
        <w:rPr>
          <w:rFonts w:asciiTheme="minorHAnsi" w:hAnsiTheme="minorHAnsi"/>
        </w:rPr>
        <w:br/>
        <w:t xml:space="preserve">28 Tollite itaque ab eo talentum et date ei, qui habet decem talenta: </w:t>
      </w:r>
      <w:r w:rsidRPr="00B07072">
        <w:rPr>
          <w:rFonts w:asciiTheme="minorHAnsi" w:hAnsiTheme="minorHAnsi"/>
        </w:rPr>
        <w:br/>
        <w:t xml:space="preserve">29 omni enim habenti dabitur, et abundabit; ei autem, qui non habet, et quod habet, auferetur ab eo. </w:t>
      </w:r>
      <w:r w:rsidRPr="00B07072">
        <w:rPr>
          <w:rFonts w:asciiTheme="minorHAnsi" w:hAnsiTheme="minorHAnsi"/>
        </w:rPr>
        <w:br/>
        <w:t>30 Et inutilem servum eicite in tenebras exteriores: illic erit fletus et stridor dentium”.</w:t>
      </w:r>
    </w:p>
    <w:p w:rsidR="00992C20" w:rsidRPr="00B07072" w:rsidRDefault="00992C20" w:rsidP="00E72FD1">
      <w:pPr>
        <w:rPr>
          <w:rFonts w:asciiTheme="minorHAnsi" w:hAnsiTheme="minorHAnsi"/>
        </w:rPr>
      </w:pPr>
    </w:p>
    <w:p w:rsidR="00E72FD1" w:rsidRPr="00B07072" w:rsidRDefault="00992C20" w:rsidP="00E72FD1">
      <w:pPr>
        <w:rPr>
          <w:rFonts w:asciiTheme="minorHAnsi" w:hAnsiTheme="minorHAnsi"/>
        </w:rPr>
      </w:pPr>
      <w:r w:rsidRPr="00B07072">
        <w:rPr>
          <w:rFonts w:asciiTheme="minorHAnsi" w:hAnsiTheme="minorHAnsi"/>
        </w:rPr>
        <w:t>Mt 25, 33-48 Vom Weltgericht</w:t>
      </w:r>
      <w:r w:rsidR="00E72FD1" w:rsidRPr="00B07072">
        <w:rPr>
          <w:rFonts w:asciiTheme="minorHAnsi" w:hAnsiTheme="minorHAnsi"/>
        </w:rPr>
        <w:br/>
        <w:t xml:space="preserve">31 Cum autem venerit Filius hominis in gloria sua, et omnes angeli cum eo, tunc sedebit super thronum gloriae suae. </w:t>
      </w:r>
      <w:r w:rsidR="00E72FD1" w:rsidRPr="00B07072">
        <w:rPr>
          <w:rFonts w:asciiTheme="minorHAnsi" w:hAnsiTheme="minorHAnsi"/>
        </w:rPr>
        <w:br/>
        <w:t xml:space="preserve">32 Et congregabuntur ante eum omnes gentes; et separabit eos ab invicem, sicut pastor segregat oves ab haedis, </w:t>
      </w:r>
      <w:r w:rsidR="00E72FD1" w:rsidRPr="00B07072">
        <w:rPr>
          <w:rFonts w:asciiTheme="minorHAnsi" w:hAnsiTheme="minorHAnsi"/>
        </w:rPr>
        <w:br/>
        <w:t xml:space="preserve">33 et statuet oves quidem a dextris suis, haedos autem a sinistris. </w:t>
      </w:r>
      <w:r w:rsidR="00E72FD1" w:rsidRPr="00B07072">
        <w:rPr>
          <w:rFonts w:asciiTheme="minorHAnsi" w:hAnsiTheme="minorHAnsi"/>
        </w:rPr>
        <w:br/>
        <w:t xml:space="preserve">34 Tunc dicet Rex his, qui a dextris eius erunt: “Venite, benedicti Patris mei; possidete paratum vobis regnum a constitutione mundi. </w:t>
      </w:r>
      <w:r w:rsidR="00E72FD1" w:rsidRPr="00B07072">
        <w:rPr>
          <w:rFonts w:asciiTheme="minorHAnsi" w:hAnsiTheme="minorHAnsi"/>
        </w:rPr>
        <w:br/>
        <w:t xml:space="preserve">35 Esurivi enim, et dedistis mihi manducare; sitivi, et dedistis mihi bibere; hospes eram, et collegistis me; </w:t>
      </w:r>
      <w:r w:rsidR="00E72FD1" w:rsidRPr="00B07072">
        <w:rPr>
          <w:rFonts w:asciiTheme="minorHAnsi" w:hAnsiTheme="minorHAnsi"/>
        </w:rPr>
        <w:br/>
        <w:t xml:space="preserve">36 nudus, et operuistis me; infirmus, et visitastis me; in carcere eram, et venistis ad me”. </w:t>
      </w:r>
      <w:r w:rsidR="00E72FD1" w:rsidRPr="00B07072">
        <w:rPr>
          <w:rFonts w:asciiTheme="minorHAnsi" w:hAnsiTheme="minorHAnsi"/>
        </w:rPr>
        <w:br/>
        <w:t xml:space="preserve">37 Tunc respondebunt ei iusti dicentes: “Domine, quando te vidimus esurientem et pavimus, </w:t>
      </w:r>
      <w:r w:rsidR="00E72FD1" w:rsidRPr="00B07072">
        <w:rPr>
          <w:rFonts w:asciiTheme="minorHAnsi" w:hAnsiTheme="minorHAnsi"/>
        </w:rPr>
        <w:lastRenderedPageBreak/>
        <w:t xml:space="preserve">aut sitientem et dedimus tibi potum? </w:t>
      </w:r>
      <w:r w:rsidR="00E72FD1" w:rsidRPr="00B07072">
        <w:rPr>
          <w:rFonts w:asciiTheme="minorHAnsi" w:hAnsiTheme="minorHAnsi"/>
        </w:rPr>
        <w:br/>
        <w:t xml:space="preserve">38 Quando autem te vidimus hospitem et collegimus, aut nudum et cooperuimus? </w:t>
      </w:r>
      <w:r w:rsidR="00E72FD1" w:rsidRPr="00B07072">
        <w:rPr>
          <w:rFonts w:asciiTheme="minorHAnsi" w:hAnsiTheme="minorHAnsi"/>
        </w:rPr>
        <w:br/>
        <w:t xml:space="preserve">39 Quando autem te vidimus infirmum aut in carcere et venimus ad te?”. </w:t>
      </w:r>
      <w:r w:rsidR="00E72FD1" w:rsidRPr="00B07072">
        <w:rPr>
          <w:rFonts w:asciiTheme="minorHAnsi" w:hAnsiTheme="minorHAnsi"/>
        </w:rPr>
        <w:br/>
        <w:t xml:space="preserve">40 Et respondens Rex dicet illis: “Amen dico vobis: Quamdiu fecistis uni de his fratribus meis minimis, mihi fecistis”. </w:t>
      </w:r>
      <w:r w:rsidR="00E72FD1" w:rsidRPr="00B07072">
        <w:rPr>
          <w:rFonts w:asciiTheme="minorHAnsi" w:hAnsiTheme="minorHAnsi"/>
        </w:rPr>
        <w:br/>
        <w:t xml:space="preserve">41 Tunc dicet et his, qui a sinistris erunt: “Discedite a me, maledicti, in ignem aeternum, qui praeparatus est Diabolo et angelis eius. </w:t>
      </w:r>
      <w:r w:rsidR="00E72FD1" w:rsidRPr="00B07072">
        <w:rPr>
          <w:rFonts w:asciiTheme="minorHAnsi" w:hAnsiTheme="minorHAnsi"/>
        </w:rPr>
        <w:br/>
        <w:t xml:space="preserve">42 Esurivi enim, et non dedistis mihi manducare; sitivi, et non dedistis mihi potum; </w:t>
      </w:r>
      <w:r w:rsidR="00E72FD1" w:rsidRPr="00B07072">
        <w:rPr>
          <w:rFonts w:asciiTheme="minorHAnsi" w:hAnsiTheme="minorHAnsi"/>
        </w:rPr>
        <w:br/>
        <w:t xml:space="preserve">43 hospes eram, et non collegistis me; nudus, et non operuistis me; infirmus et in carcere, et non visitastis me”. </w:t>
      </w:r>
      <w:r w:rsidR="00E72FD1" w:rsidRPr="00B07072">
        <w:rPr>
          <w:rFonts w:asciiTheme="minorHAnsi" w:hAnsiTheme="minorHAnsi"/>
        </w:rPr>
        <w:br/>
        <w:t xml:space="preserve">44 Tunc respondebunt et ipsi dicentes: “Domine, quando te vidimus esurientem aut sitientem aut hospitem aut nudum aut infirmum vel in carcere et non ministravimus tibi?”. </w:t>
      </w:r>
      <w:r w:rsidR="00E72FD1" w:rsidRPr="00B07072">
        <w:rPr>
          <w:rFonts w:asciiTheme="minorHAnsi" w:hAnsiTheme="minorHAnsi"/>
        </w:rPr>
        <w:br/>
        <w:t xml:space="preserve">45 Tunc respondebit illis dicens: “Amen dico vobis: Quamdiu non fecistis uni de minimis his, nec mihi fecistis”. </w:t>
      </w:r>
      <w:r w:rsidR="00E72FD1" w:rsidRPr="00B07072">
        <w:rPr>
          <w:rFonts w:asciiTheme="minorHAnsi" w:hAnsiTheme="minorHAnsi"/>
        </w:rPr>
        <w:br/>
        <w:t>46 Et ibunt hi in supplicium aeternum, iusti autem in vitam aeternam ”.</w:t>
      </w:r>
    </w:p>
    <w:p w:rsidR="00404958" w:rsidRPr="00B07072" w:rsidRDefault="00404958" w:rsidP="00E72FD1">
      <w:pPr>
        <w:rPr>
          <w:rFonts w:asciiTheme="minorHAnsi" w:hAnsiTheme="minorHAnsi"/>
        </w:rPr>
      </w:pPr>
    </w:p>
    <w:p w:rsidR="00404958" w:rsidRPr="00B07072" w:rsidRDefault="00404958" w:rsidP="00E72FD1">
      <w:pPr>
        <w:rPr>
          <w:rFonts w:asciiTheme="minorHAnsi" w:hAnsiTheme="minorHAnsi"/>
        </w:rPr>
      </w:pPr>
    </w:p>
    <w:p w:rsidR="00404958" w:rsidRPr="00B07072" w:rsidRDefault="00404958" w:rsidP="00E72FD1">
      <w:pPr>
        <w:rPr>
          <w:rFonts w:asciiTheme="minorHAnsi" w:hAnsiTheme="minorHAnsi"/>
        </w:rPr>
      </w:pPr>
    </w:p>
    <w:p w:rsidR="00404958" w:rsidRPr="00B07072" w:rsidRDefault="00404958" w:rsidP="00404958">
      <w:pPr>
        <w:rPr>
          <w:rFonts w:asciiTheme="minorHAnsi" w:hAnsiTheme="minorHAnsi"/>
          <w:b/>
        </w:rPr>
      </w:pPr>
      <w:r w:rsidRPr="00B07072">
        <w:rPr>
          <w:rFonts w:asciiTheme="minorHAnsi" w:hAnsiTheme="minorHAnsi"/>
          <w:b/>
        </w:rPr>
        <w:t xml:space="preserve">Papst Benedikt XVI über die Bedeutung der </w:t>
      </w:r>
      <w:r w:rsidRPr="00B07072">
        <w:rPr>
          <w:rFonts w:asciiTheme="minorHAnsi" w:hAnsiTheme="minorHAnsi"/>
          <w:b/>
          <w:i/>
        </w:rPr>
        <w:t>latinitas</w:t>
      </w:r>
      <w:r w:rsidRPr="00B07072">
        <w:rPr>
          <w:rFonts w:asciiTheme="minorHAnsi" w:hAnsiTheme="minorHAnsi"/>
          <w:b/>
        </w:rPr>
        <w:t xml:space="preserve"> im modernen Europa</w:t>
      </w:r>
    </w:p>
    <w:p w:rsidR="00404958" w:rsidRPr="00B07072" w:rsidRDefault="00404958" w:rsidP="00404958">
      <w:pPr>
        <w:pStyle w:val="printtext"/>
        <w:spacing w:before="0" w:beforeAutospacing="0" w:after="0" w:afterAutospacing="0"/>
        <w:rPr>
          <w:rFonts w:asciiTheme="minorHAnsi" w:hAnsiTheme="minorHAnsi"/>
          <w:i/>
        </w:rPr>
      </w:pPr>
      <w:r w:rsidRPr="00B07072">
        <w:rPr>
          <w:rFonts w:asciiTheme="minorHAnsi" w:hAnsiTheme="minorHAnsi"/>
          <w:i/>
        </w:rPr>
        <w:t>Papst Benedikt XVI. hat die Teilnehmer und Organisatoren des Lateinwettbewerbs "Certamen Vaticanum" in Audienz empfangen, wie "Radio Vatikan" berichtet. In seiner lateinischen Ansprache erzählte der Papst, er habe schon als Kind die Sprache der Römer gelernt, und auch später sei Latein immer gegenwärtig gewesen; bei der Beschäftigung mit der Theologie genauso wie in seinem "langen Dienst beim Apostolischen Stuhl". "Deshalb freut es mich, heute auf dem Stuhl Petri diese lateinische Sprache zu verwenden, um die Vermittler und Zeugen dieser großen Autorität, die ihr seid, herzlich zu grüßen. In Latein, das für mich so etwas wie die Haussprache ist, empfange ich die Sieger und Organisatoren des berühmten Certamen Vaticanum. Außerdem will ich vor allen euch ermuntern und anspornen, dass ihr unsere lateinische Literatur, sei sie nun antik oder modern, weltlich oder geistlich, nicht nur mit ehrendem Eifer bewahrt, sondern sie auch mit neuen Ideen lehrt und sie vornehmlich den jungen Menschen nahe bringt." Die Ansprache des Papstes im Wortlaut:</w:t>
      </w:r>
    </w:p>
    <w:p w:rsidR="00404958" w:rsidRPr="00B07072" w:rsidRDefault="00404958" w:rsidP="00404958">
      <w:pPr>
        <w:pStyle w:val="printtext"/>
        <w:spacing w:before="0" w:beforeAutospacing="0" w:after="0" w:afterAutospacing="0"/>
        <w:rPr>
          <w:rFonts w:asciiTheme="minorHAnsi" w:hAnsiTheme="minorHAnsi"/>
          <w:i/>
        </w:rPr>
      </w:pPr>
    </w:p>
    <w:p w:rsidR="00404958" w:rsidRPr="00BC0F69" w:rsidRDefault="00404958" w:rsidP="00404958">
      <w:pPr>
        <w:pStyle w:val="printtext"/>
        <w:spacing w:before="0" w:beforeAutospacing="0" w:after="0" w:afterAutospacing="0" w:line="360" w:lineRule="auto"/>
        <w:rPr>
          <w:rFonts w:asciiTheme="minorHAnsi" w:hAnsiTheme="minorHAnsi"/>
          <w:lang w:val="it-IT"/>
        </w:rPr>
      </w:pPr>
      <w:r w:rsidRPr="00BC0F69">
        <w:rPr>
          <w:rFonts w:asciiTheme="minorHAnsi" w:hAnsiTheme="minorHAnsi"/>
          <w:lang w:val="it-IT"/>
        </w:rPr>
        <w:t xml:space="preserve">01 Notissimum omnino vobis in primis est atque omnibus ubique intuentibus </w:t>
      </w:r>
      <w:proofErr w:type="gramStart"/>
      <w:r w:rsidRPr="00BC0F69">
        <w:rPr>
          <w:rFonts w:asciiTheme="minorHAnsi" w:hAnsiTheme="minorHAnsi"/>
          <w:lang w:val="it-IT"/>
        </w:rPr>
        <w:t>Nostrum</w:t>
      </w:r>
      <w:proofErr w:type="gramEnd"/>
      <w:r w:rsidRPr="00BC0F69">
        <w:rPr>
          <w:rFonts w:asciiTheme="minorHAnsi" w:hAnsiTheme="minorHAnsi"/>
          <w:lang w:val="it-IT"/>
        </w:rPr>
        <w:t xml:space="preserve"> </w:t>
      </w:r>
    </w:p>
    <w:p w:rsidR="00404958" w:rsidRPr="00BC0F69" w:rsidRDefault="00404958" w:rsidP="00404958">
      <w:pPr>
        <w:pStyle w:val="printtext"/>
        <w:spacing w:before="0" w:beforeAutospacing="0" w:after="0" w:afterAutospacing="0" w:line="360" w:lineRule="auto"/>
        <w:rPr>
          <w:rFonts w:asciiTheme="minorHAnsi" w:hAnsiTheme="minorHAnsi"/>
          <w:lang w:val="it-IT"/>
        </w:rPr>
      </w:pPr>
      <w:r w:rsidRPr="00BC0F69">
        <w:rPr>
          <w:rFonts w:asciiTheme="minorHAnsi" w:hAnsiTheme="minorHAnsi"/>
          <w:lang w:val="it-IT"/>
        </w:rPr>
        <w:t xml:space="preserve">02 sermonis Latini studium, a prima aetate Nostra comprobatum. Usus autem linguae Latinae </w:t>
      </w:r>
    </w:p>
    <w:p w:rsidR="00404958" w:rsidRPr="00BC0F69" w:rsidRDefault="00404958" w:rsidP="00404958">
      <w:pPr>
        <w:pStyle w:val="printtext"/>
        <w:spacing w:before="0" w:beforeAutospacing="0" w:after="0" w:afterAutospacing="0" w:line="360" w:lineRule="auto"/>
        <w:rPr>
          <w:rFonts w:asciiTheme="minorHAnsi" w:hAnsiTheme="minorHAnsi"/>
          <w:lang w:val="it-IT"/>
        </w:rPr>
      </w:pPr>
      <w:proofErr w:type="gramStart"/>
      <w:r w:rsidRPr="00BC0F69">
        <w:rPr>
          <w:rFonts w:asciiTheme="minorHAnsi" w:hAnsiTheme="minorHAnsi"/>
          <w:lang w:val="it-IT"/>
        </w:rPr>
        <w:t>03 Nostra</w:t>
      </w:r>
      <w:proofErr w:type="gramEnd"/>
      <w:r w:rsidRPr="00BC0F69">
        <w:rPr>
          <w:rFonts w:asciiTheme="minorHAnsi" w:hAnsiTheme="minorHAnsi"/>
          <w:lang w:val="it-IT"/>
        </w:rPr>
        <w:t xml:space="preserve"> in vita cotidianus fere, immo perpetuus adhuc fuit - tum in theologiae studiis, tum </w:t>
      </w:r>
    </w:p>
    <w:p w:rsidR="00404958" w:rsidRPr="00BC0F69" w:rsidRDefault="00404958" w:rsidP="00404958">
      <w:pPr>
        <w:pStyle w:val="printtext"/>
        <w:spacing w:before="0" w:beforeAutospacing="0" w:after="0" w:afterAutospacing="0" w:line="360" w:lineRule="auto"/>
        <w:rPr>
          <w:rFonts w:asciiTheme="minorHAnsi" w:hAnsiTheme="minorHAnsi"/>
          <w:lang w:val="it-IT"/>
        </w:rPr>
      </w:pPr>
      <w:r w:rsidRPr="00BC0F69">
        <w:rPr>
          <w:rFonts w:asciiTheme="minorHAnsi" w:hAnsiTheme="minorHAnsi"/>
          <w:lang w:val="it-IT"/>
        </w:rPr>
        <w:t xml:space="preserve">04 in Apostolicae Sedis longinquo ministerio. Hac de </w:t>
      </w:r>
      <w:proofErr w:type="gramStart"/>
      <w:r w:rsidRPr="00BC0F69">
        <w:rPr>
          <w:rFonts w:asciiTheme="minorHAnsi" w:hAnsiTheme="minorHAnsi"/>
          <w:lang w:val="it-IT"/>
        </w:rPr>
        <w:t>causa</w:t>
      </w:r>
      <w:proofErr w:type="gramEnd"/>
      <w:r w:rsidRPr="00BC0F69">
        <w:rPr>
          <w:rFonts w:asciiTheme="minorHAnsi" w:hAnsiTheme="minorHAnsi"/>
          <w:lang w:val="it-IT"/>
        </w:rPr>
        <w:t xml:space="preserve"> perplacet Nobis iam in Petri </w:t>
      </w:r>
    </w:p>
    <w:p w:rsidR="00404958" w:rsidRPr="00BC0F69" w:rsidRDefault="00404958" w:rsidP="00404958">
      <w:pPr>
        <w:pStyle w:val="printtext"/>
        <w:spacing w:before="0" w:beforeAutospacing="0" w:after="0" w:afterAutospacing="0" w:line="360" w:lineRule="auto"/>
        <w:rPr>
          <w:rFonts w:asciiTheme="minorHAnsi" w:hAnsiTheme="minorHAnsi"/>
          <w:lang w:val="it-IT"/>
        </w:rPr>
      </w:pPr>
      <w:r w:rsidRPr="00BC0F69">
        <w:rPr>
          <w:rFonts w:asciiTheme="minorHAnsi" w:hAnsiTheme="minorHAnsi"/>
          <w:lang w:val="it-IT"/>
        </w:rPr>
        <w:t xml:space="preserve">05 Cathedra eandem hodie adhibere linguam Latinam ut tantae auctoritatis interpretes ac </w:t>
      </w:r>
    </w:p>
    <w:p w:rsidR="00404958" w:rsidRPr="00BC0F69" w:rsidRDefault="00404958" w:rsidP="00404958">
      <w:pPr>
        <w:pStyle w:val="printtext"/>
        <w:spacing w:before="0" w:beforeAutospacing="0" w:after="0" w:afterAutospacing="0" w:line="360" w:lineRule="auto"/>
        <w:rPr>
          <w:rFonts w:asciiTheme="minorHAnsi" w:hAnsiTheme="minorHAnsi"/>
          <w:lang w:val="it-IT"/>
        </w:rPr>
      </w:pPr>
      <w:r w:rsidRPr="00BC0F69">
        <w:rPr>
          <w:rFonts w:asciiTheme="minorHAnsi" w:hAnsiTheme="minorHAnsi"/>
          <w:lang w:val="it-IT"/>
        </w:rPr>
        <w:t xml:space="preserve">06 testes, quales estis vos, familiariter consalutemus, ut celeberrimi Certaminis Vaticani </w:t>
      </w:r>
    </w:p>
    <w:p w:rsidR="00404958" w:rsidRPr="00BC0F69" w:rsidRDefault="00404958" w:rsidP="00404958">
      <w:pPr>
        <w:pStyle w:val="printtext"/>
        <w:spacing w:before="0" w:beforeAutospacing="0" w:after="0" w:afterAutospacing="0" w:line="360" w:lineRule="auto"/>
        <w:rPr>
          <w:rFonts w:asciiTheme="minorHAnsi" w:hAnsiTheme="minorHAnsi"/>
          <w:lang w:val="it-IT"/>
        </w:rPr>
      </w:pPr>
      <w:proofErr w:type="gramStart"/>
      <w:r w:rsidRPr="00BC0F69">
        <w:rPr>
          <w:rFonts w:asciiTheme="minorHAnsi" w:hAnsiTheme="minorHAnsi"/>
          <w:lang w:val="it-IT"/>
        </w:rPr>
        <w:t xml:space="preserve">07 victores atque curatores veluti domestico Nostro idiomate Latino recipiamus, ut pro viribus </w:t>
      </w:r>
      <w:proofErr w:type="gramEnd"/>
    </w:p>
    <w:p w:rsidR="00404958" w:rsidRPr="00BC0F69" w:rsidRDefault="00404958" w:rsidP="00404958">
      <w:pPr>
        <w:pStyle w:val="printtext"/>
        <w:spacing w:before="0" w:beforeAutospacing="0" w:after="0" w:afterAutospacing="0" w:line="360" w:lineRule="auto"/>
        <w:rPr>
          <w:rFonts w:asciiTheme="minorHAnsi" w:hAnsiTheme="minorHAnsi"/>
          <w:lang w:val="it-IT"/>
        </w:rPr>
      </w:pPr>
      <w:r w:rsidRPr="00BC0F69">
        <w:rPr>
          <w:rFonts w:asciiTheme="minorHAnsi" w:hAnsiTheme="minorHAnsi"/>
          <w:lang w:val="it-IT"/>
        </w:rPr>
        <w:t xml:space="preserve">08 cohortemur incitemusque vos ante omnes </w:t>
      </w:r>
      <w:proofErr w:type="gramStart"/>
      <w:r w:rsidRPr="00BC0F69">
        <w:rPr>
          <w:rFonts w:asciiTheme="minorHAnsi" w:hAnsiTheme="minorHAnsi"/>
          <w:lang w:val="it-IT"/>
        </w:rPr>
        <w:t>ad</w:t>
      </w:r>
      <w:proofErr w:type="gramEnd"/>
      <w:r w:rsidRPr="00BC0F69">
        <w:rPr>
          <w:rFonts w:asciiTheme="minorHAnsi" w:hAnsiTheme="minorHAnsi"/>
          <w:lang w:val="it-IT"/>
        </w:rPr>
        <w:t xml:space="preserve"> litteras nostras Latinas, tam antiquas quam </w:t>
      </w:r>
    </w:p>
    <w:p w:rsidR="00404958" w:rsidRPr="00BC0F69" w:rsidRDefault="00404958" w:rsidP="00404958">
      <w:pPr>
        <w:pStyle w:val="printtext"/>
        <w:spacing w:before="0" w:beforeAutospacing="0" w:after="0" w:afterAutospacing="0" w:line="360" w:lineRule="auto"/>
        <w:rPr>
          <w:rFonts w:asciiTheme="minorHAnsi" w:hAnsiTheme="minorHAnsi"/>
          <w:lang w:val="it-IT"/>
        </w:rPr>
      </w:pPr>
      <w:proofErr w:type="gramStart"/>
      <w:r w:rsidRPr="00BC0F69">
        <w:rPr>
          <w:rFonts w:asciiTheme="minorHAnsi" w:hAnsiTheme="minorHAnsi"/>
          <w:lang w:val="it-IT"/>
        </w:rPr>
        <w:t xml:space="preserve">09 recentiores, tam saeculares quam sacras, omni cultu ac fervore non tantum adservandas, </w:t>
      </w:r>
      <w:proofErr w:type="gramEnd"/>
    </w:p>
    <w:p w:rsidR="00404958" w:rsidRPr="00BC0F69" w:rsidRDefault="00404958" w:rsidP="00404958">
      <w:pPr>
        <w:pStyle w:val="printtext"/>
        <w:spacing w:before="0" w:beforeAutospacing="0" w:after="0" w:afterAutospacing="0" w:line="360" w:lineRule="auto"/>
        <w:rPr>
          <w:rFonts w:asciiTheme="minorHAnsi" w:hAnsiTheme="minorHAnsi"/>
          <w:lang w:val="it-IT"/>
        </w:rPr>
      </w:pPr>
      <w:r w:rsidRPr="00BC0F69">
        <w:rPr>
          <w:rFonts w:asciiTheme="minorHAnsi" w:hAnsiTheme="minorHAnsi"/>
          <w:lang w:val="it-IT"/>
        </w:rPr>
        <w:lastRenderedPageBreak/>
        <w:t>10 verum etiam novis rationibus docendas et inter iuniores potissimum propagandas.</w:t>
      </w:r>
    </w:p>
    <w:p w:rsidR="00404958" w:rsidRPr="00BC0F69" w:rsidRDefault="00404958" w:rsidP="00404958">
      <w:pPr>
        <w:pStyle w:val="printtext"/>
        <w:spacing w:before="0" w:beforeAutospacing="0" w:after="0" w:afterAutospacing="0" w:line="360" w:lineRule="auto"/>
        <w:rPr>
          <w:rFonts w:asciiTheme="minorHAnsi" w:hAnsiTheme="minorHAnsi"/>
          <w:lang w:val="it-IT"/>
        </w:rPr>
      </w:pPr>
      <w:r w:rsidRPr="00BC0F69">
        <w:rPr>
          <w:rFonts w:asciiTheme="minorHAnsi" w:hAnsiTheme="minorHAnsi"/>
          <w:lang w:val="it-IT"/>
        </w:rPr>
        <w:t xml:space="preserve">11 Officium hoc </w:t>
      </w:r>
      <w:proofErr w:type="gramStart"/>
      <w:r w:rsidRPr="00BC0F69">
        <w:rPr>
          <w:rFonts w:asciiTheme="minorHAnsi" w:hAnsiTheme="minorHAnsi"/>
          <w:lang w:val="it-IT"/>
        </w:rPr>
        <w:t>ad</w:t>
      </w:r>
      <w:proofErr w:type="gramEnd"/>
      <w:r w:rsidRPr="00BC0F69">
        <w:rPr>
          <w:rFonts w:asciiTheme="minorHAnsi" w:hAnsiTheme="minorHAnsi"/>
          <w:lang w:val="it-IT"/>
        </w:rPr>
        <w:t xml:space="preserve"> Opus Fundatum "Latinitas" tamquam ad exemplum curarum et </w:t>
      </w:r>
    </w:p>
    <w:p w:rsidR="00404958" w:rsidRPr="00BC0F69" w:rsidRDefault="00404958" w:rsidP="00404958">
      <w:pPr>
        <w:pStyle w:val="printtext"/>
        <w:spacing w:before="0" w:beforeAutospacing="0" w:after="0" w:afterAutospacing="0" w:line="360" w:lineRule="auto"/>
        <w:rPr>
          <w:rFonts w:asciiTheme="minorHAnsi" w:hAnsiTheme="minorHAnsi"/>
          <w:lang w:val="it-IT"/>
        </w:rPr>
      </w:pPr>
      <w:r w:rsidRPr="00BC0F69">
        <w:rPr>
          <w:rFonts w:asciiTheme="minorHAnsi" w:hAnsiTheme="minorHAnsi"/>
          <w:lang w:val="it-IT"/>
        </w:rPr>
        <w:t xml:space="preserve">12 sollicitudinum Ecclesiae de illo sermone spectat. Vestrum nempe erit adiuvare Nos ut </w:t>
      </w:r>
    </w:p>
    <w:p w:rsidR="00404958" w:rsidRPr="00BC0F69" w:rsidRDefault="00404958" w:rsidP="00404958">
      <w:pPr>
        <w:pStyle w:val="printtext"/>
        <w:spacing w:before="0" w:beforeAutospacing="0" w:after="0" w:afterAutospacing="0" w:line="360" w:lineRule="auto"/>
        <w:rPr>
          <w:rFonts w:asciiTheme="minorHAnsi" w:hAnsiTheme="minorHAnsi"/>
          <w:lang w:val="it-IT"/>
        </w:rPr>
      </w:pPr>
      <w:r w:rsidRPr="00BC0F69">
        <w:rPr>
          <w:rFonts w:asciiTheme="minorHAnsi" w:hAnsiTheme="minorHAnsi"/>
          <w:lang w:val="it-IT"/>
        </w:rPr>
        <w:t xml:space="preserve">13 linguae Latinae consuetudinem in Ecclesia corroboremus atque in ritibus et </w:t>
      </w:r>
      <w:proofErr w:type="gramStart"/>
      <w:r w:rsidRPr="00BC0F69">
        <w:rPr>
          <w:rFonts w:asciiTheme="minorHAnsi" w:hAnsiTheme="minorHAnsi"/>
          <w:lang w:val="it-IT"/>
        </w:rPr>
        <w:t>disciplinis</w:t>
      </w:r>
      <w:proofErr w:type="gramEnd"/>
      <w:r w:rsidRPr="00BC0F69">
        <w:rPr>
          <w:rFonts w:asciiTheme="minorHAnsi" w:hAnsiTheme="minorHAnsi"/>
          <w:lang w:val="it-IT"/>
        </w:rPr>
        <w:t xml:space="preserve"> </w:t>
      </w:r>
    </w:p>
    <w:p w:rsidR="00404958" w:rsidRPr="00BC0F69" w:rsidRDefault="00404958" w:rsidP="00404958">
      <w:pPr>
        <w:pStyle w:val="printtext"/>
        <w:spacing w:before="0" w:beforeAutospacing="0" w:after="0" w:afterAutospacing="0" w:line="360" w:lineRule="auto"/>
        <w:rPr>
          <w:rFonts w:asciiTheme="minorHAnsi" w:hAnsiTheme="minorHAnsi"/>
          <w:lang w:val="it-IT"/>
        </w:rPr>
      </w:pPr>
      <w:r w:rsidRPr="00BC0F69">
        <w:rPr>
          <w:rFonts w:asciiTheme="minorHAnsi" w:hAnsiTheme="minorHAnsi"/>
          <w:lang w:val="it-IT"/>
        </w:rPr>
        <w:t xml:space="preserve">14 ecclesiasticis inculcemus, </w:t>
      </w:r>
      <w:proofErr w:type="gramStart"/>
      <w:r w:rsidRPr="00BC0F69">
        <w:rPr>
          <w:rFonts w:asciiTheme="minorHAnsi" w:hAnsiTheme="minorHAnsi"/>
          <w:lang w:val="it-IT"/>
        </w:rPr>
        <w:t>ne</w:t>
      </w:r>
      <w:proofErr w:type="gramEnd"/>
      <w:r w:rsidRPr="00BC0F69">
        <w:rPr>
          <w:rFonts w:asciiTheme="minorHAnsi" w:hAnsiTheme="minorHAnsi"/>
          <w:lang w:val="it-IT"/>
        </w:rPr>
        <w:t xml:space="preserve"> infiniti eorundem monumentorum thesauri pereant neve huius </w:t>
      </w:r>
    </w:p>
    <w:p w:rsidR="00404958" w:rsidRPr="00BC0F69" w:rsidRDefault="00404958" w:rsidP="00404958">
      <w:pPr>
        <w:pStyle w:val="printtext"/>
        <w:spacing w:before="0" w:beforeAutospacing="0" w:after="0" w:afterAutospacing="0" w:line="360" w:lineRule="auto"/>
        <w:rPr>
          <w:rFonts w:asciiTheme="minorHAnsi" w:hAnsiTheme="minorHAnsi"/>
          <w:lang w:val="it-IT"/>
        </w:rPr>
      </w:pPr>
      <w:r w:rsidRPr="00BC0F69">
        <w:rPr>
          <w:rFonts w:asciiTheme="minorHAnsi" w:hAnsiTheme="minorHAnsi"/>
          <w:lang w:val="it-IT"/>
        </w:rPr>
        <w:t xml:space="preserve">15 instrumenti praestantissimi usus evanescat. Aderit semper Latinitatis ubique cultoribus, </w:t>
      </w:r>
    </w:p>
    <w:p w:rsidR="00404958" w:rsidRPr="00BC0F69" w:rsidRDefault="00404958" w:rsidP="00404958">
      <w:pPr>
        <w:pStyle w:val="printtext"/>
        <w:spacing w:before="0" w:beforeAutospacing="0" w:after="0" w:afterAutospacing="0" w:line="360" w:lineRule="auto"/>
        <w:rPr>
          <w:rFonts w:asciiTheme="minorHAnsi" w:hAnsiTheme="minorHAnsi"/>
          <w:lang w:val="it-IT"/>
        </w:rPr>
      </w:pPr>
      <w:proofErr w:type="gramStart"/>
      <w:r w:rsidRPr="00BC0F69">
        <w:rPr>
          <w:rFonts w:asciiTheme="minorHAnsi" w:hAnsiTheme="minorHAnsi"/>
          <w:lang w:val="it-IT"/>
        </w:rPr>
        <w:t xml:space="preserve">16 sicut vobis, favor perpetuus Noster, animus propensus et supernum pariter Dei lumen, </w:t>
      </w:r>
      <w:proofErr w:type="gramEnd"/>
    </w:p>
    <w:p w:rsidR="00404958" w:rsidRPr="00BC0F69" w:rsidRDefault="00404958" w:rsidP="00404958">
      <w:pPr>
        <w:pStyle w:val="printtext"/>
        <w:spacing w:before="0" w:beforeAutospacing="0" w:after="0" w:afterAutospacing="0" w:line="360" w:lineRule="auto"/>
        <w:rPr>
          <w:rFonts w:asciiTheme="minorHAnsi" w:hAnsiTheme="minorHAnsi"/>
          <w:lang w:val="it-IT"/>
        </w:rPr>
      </w:pPr>
      <w:r w:rsidRPr="00BC0F69">
        <w:rPr>
          <w:rFonts w:asciiTheme="minorHAnsi" w:hAnsiTheme="minorHAnsi"/>
          <w:lang w:val="it-IT"/>
        </w:rPr>
        <w:t xml:space="preserve">17 quod per Apostolicam Nostram Benedictionem amanter vobis vestrisque impertitam Nos </w:t>
      </w:r>
    </w:p>
    <w:p w:rsidR="00404958" w:rsidRPr="00BC0F69" w:rsidRDefault="00404958" w:rsidP="00404958">
      <w:pPr>
        <w:pStyle w:val="printtext"/>
        <w:spacing w:before="0" w:beforeAutospacing="0" w:after="0" w:afterAutospacing="0" w:line="360" w:lineRule="auto"/>
        <w:rPr>
          <w:rFonts w:asciiTheme="minorHAnsi" w:hAnsiTheme="minorHAnsi"/>
        </w:rPr>
      </w:pPr>
      <w:r w:rsidRPr="00BC0F69">
        <w:rPr>
          <w:rFonts w:asciiTheme="minorHAnsi" w:hAnsiTheme="minorHAnsi"/>
        </w:rPr>
        <w:t>18 fidentes devocamus.</w:t>
      </w:r>
    </w:p>
    <w:p w:rsidR="00404958" w:rsidRDefault="00404958" w:rsidP="00404958">
      <w:pPr>
        <w:rPr>
          <w:rFonts w:asciiTheme="minorHAnsi" w:hAnsiTheme="minorHAnsi"/>
          <w:b/>
        </w:rPr>
      </w:pPr>
    </w:p>
    <w:p w:rsidR="00404958" w:rsidRPr="00BC0F69" w:rsidRDefault="00404958" w:rsidP="00404958">
      <w:pPr>
        <w:rPr>
          <w:rFonts w:asciiTheme="minorHAnsi" w:hAnsiTheme="minorHAnsi"/>
          <w:sz w:val="20"/>
          <w:szCs w:val="20"/>
        </w:rPr>
      </w:pPr>
      <w:r w:rsidRPr="00BC0F69">
        <w:rPr>
          <w:rFonts w:asciiTheme="minorHAnsi" w:hAnsiTheme="minorHAnsi"/>
          <w:sz w:val="20"/>
          <w:szCs w:val="20"/>
        </w:rPr>
        <w:t xml:space="preserve">01: </w:t>
      </w:r>
      <w:r w:rsidRPr="00936DAA">
        <w:rPr>
          <w:rFonts w:asciiTheme="minorHAnsi" w:hAnsiTheme="minorHAnsi"/>
          <w:b/>
          <w:sz w:val="20"/>
          <w:szCs w:val="20"/>
        </w:rPr>
        <w:t>Nostrum</w:t>
      </w:r>
      <w:r w:rsidRPr="00BC0F69">
        <w:rPr>
          <w:rFonts w:asciiTheme="minorHAnsi" w:hAnsiTheme="minorHAnsi"/>
          <w:sz w:val="20"/>
          <w:szCs w:val="20"/>
        </w:rPr>
        <w:t xml:space="preserve"> = Meum</w:t>
      </w:r>
    </w:p>
    <w:p w:rsidR="00404958" w:rsidRPr="00BC0F69" w:rsidRDefault="00404958" w:rsidP="00404958">
      <w:pPr>
        <w:rPr>
          <w:rFonts w:asciiTheme="minorHAnsi" w:hAnsiTheme="minorHAnsi"/>
          <w:sz w:val="20"/>
          <w:szCs w:val="20"/>
        </w:rPr>
      </w:pPr>
      <w:r w:rsidRPr="00BC0F69">
        <w:rPr>
          <w:rFonts w:asciiTheme="minorHAnsi" w:hAnsiTheme="minorHAnsi"/>
          <w:sz w:val="20"/>
          <w:szCs w:val="20"/>
        </w:rPr>
        <w:t xml:space="preserve">04: </w:t>
      </w:r>
      <w:r w:rsidRPr="00936DAA">
        <w:rPr>
          <w:rFonts w:asciiTheme="minorHAnsi" w:hAnsiTheme="minorHAnsi"/>
          <w:b/>
          <w:sz w:val="20"/>
          <w:szCs w:val="20"/>
        </w:rPr>
        <w:t>Nobis</w:t>
      </w:r>
      <w:r w:rsidRPr="00BC0F69">
        <w:rPr>
          <w:rFonts w:asciiTheme="minorHAnsi" w:hAnsiTheme="minorHAnsi"/>
          <w:sz w:val="20"/>
          <w:szCs w:val="20"/>
        </w:rPr>
        <w:t xml:space="preserve"> = Mihi; </w:t>
      </w:r>
    </w:p>
    <w:p w:rsidR="00404958" w:rsidRPr="00BC0F69" w:rsidRDefault="00404958" w:rsidP="00404958">
      <w:pPr>
        <w:rPr>
          <w:rFonts w:asciiTheme="minorHAnsi" w:hAnsiTheme="minorHAnsi"/>
          <w:sz w:val="20"/>
          <w:szCs w:val="20"/>
        </w:rPr>
      </w:pPr>
      <w:r w:rsidRPr="00BC0F69">
        <w:rPr>
          <w:rFonts w:asciiTheme="minorHAnsi" w:hAnsiTheme="minorHAnsi"/>
          <w:sz w:val="20"/>
          <w:szCs w:val="20"/>
        </w:rPr>
        <w:t xml:space="preserve">07: </w:t>
      </w:r>
      <w:r w:rsidRPr="00936DAA">
        <w:rPr>
          <w:rFonts w:asciiTheme="minorHAnsi" w:hAnsiTheme="minorHAnsi"/>
          <w:b/>
          <w:sz w:val="20"/>
          <w:szCs w:val="20"/>
        </w:rPr>
        <w:t>idioma</w:t>
      </w:r>
      <w:r w:rsidRPr="00BC0F69">
        <w:rPr>
          <w:rFonts w:asciiTheme="minorHAnsi" w:hAnsiTheme="minorHAnsi"/>
          <w:sz w:val="20"/>
          <w:szCs w:val="20"/>
        </w:rPr>
        <w:t>,-tis n. Sprache; pro viribus = nach Kräften</w:t>
      </w:r>
    </w:p>
    <w:p w:rsidR="00404958" w:rsidRDefault="00404958" w:rsidP="00404958">
      <w:pPr>
        <w:rPr>
          <w:rFonts w:asciiTheme="minorHAnsi" w:hAnsiTheme="minorHAnsi"/>
          <w:sz w:val="20"/>
          <w:szCs w:val="20"/>
        </w:rPr>
      </w:pPr>
      <w:r w:rsidRPr="00BC0F69">
        <w:rPr>
          <w:rFonts w:asciiTheme="minorHAnsi" w:hAnsiTheme="minorHAnsi"/>
          <w:sz w:val="20"/>
          <w:szCs w:val="20"/>
        </w:rPr>
        <w:t xml:space="preserve">09: </w:t>
      </w:r>
      <w:r w:rsidRPr="00936DAA">
        <w:rPr>
          <w:rFonts w:asciiTheme="minorHAnsi" w:hAnsiTheme="minorHAnsi"/>
          <w:b/>
          <w:sz w:val="20"/>
          <w:szCs w:val="20"/>
        </w:rPr>
        <w:t>fervor</w:t>
      </w:r>
      <w:r>
        <w:rPr>
          <w:rFonts w:asciiTheme="minorHAnsi" w:hAnsiTheme="minorHAnsi"/>
          <w:sz w:val="20"/>
          <w:szCs w:val="20"/>
        </w:rPr>
        <w:t xml:space="preserve">, oris Eifer, Leidenschaft </w:t>
      </w:r>
    </w:p>
    <w:p w:rsidR="00404958" w:rsidRPr="00BC0F69" w:rsidRDefault="00404958" w:rsidP="00404958">
      <w:pPr>
        <w:rPr>
          <w:rFonts w:asciiTheme="minorHAnsi" w:hAnsiTheme="minorHAnsi"/>
          <w:sz w:val="20"/>
          <w:szCs w:val="20"/>
        </w:rPr>
      </w:pPr>
      <w:r w:rsidRPr="00BC0F69">
        <w:rPr>
          <w:rFonts w:asciiTheme="minorHAnsi" w:hAnsiTheme="minorHAnsi"/>
          <w:sz w:val="20"/>
          <w:szCs w:val="20"/>
        </w:rPr>
        <w:t xml:space="preserve">10: </w:t>
      </w:r>
      <w:r w:rsidRPr="00936DAA">
        <w:rPr>
          <w:rFonts w:asciiTheme="minorHAnsi" w:hAnsiTheme="minorHAnsi"/>
          <w:b/>
          <w:sz w:val="20"/>
          <w:szCs w:val="20"/>
        </w:rPr>
        <w:t>ratio</w:t>
      </w:r>
      <w:r w:rsidRPr="00BC0F69">
        <w:rPr>
          <w:rFonts w:asciiTheme="minorHAnsi" w:hAnsiTheme="minorHAnsi"/>
          <w:sz w:val="20"/>
          <w:szCs w:val="20"/>
        </w:rPr>
        <w:t>,onis f. Methode, Idee</w:t>
      </w:r>
    </w:p>
    <w:p w:rsidR="00404958" w:rsidRPr="00BC0F69" w:rsidRDefault="00404958" w:rsidP="00404958">
      <w:pPr>
        <w:rPr>
          <w:rFonts w:asciiTheme="minorHAnsi" w:hAnsiTheme="minorHAnsi"/>
          <w:sz w:val="20"/>
          <w:szCs w:val="20"/>
        </w:rPr>
      </w:pPr>
      <w:r w:rsidRPr="00BC0F69">
        <w:rPr>
          <w:rFonts w:asciiTheme="minorHAnsi" w:hAnsiTheme="minorHAnsi"/>
          <w:sz w:val="20"/>
          <w:szCs w:val="20"/>
        </w:rPr>
        <w:t xml:space="preserve">12: </w:t>
      </w:r>
      <w:r w:rsidRPr="00936DAA">
        <w:rPr>
          <w:rFonts w:asciiTheme="minorHAnsi" w:hAnsiTheme="minorHAnsi"/>
          <w:b/>
          <w:sz w:val="20"/>
          <w:szCs w:val="20"/>
        </w:rPr>
        <w:t>sollicitudo</w:t>
      </w:r>
      <w:r w:rsidRPr="00BC0F69">
        <w:rPr>
          <w:rFonts w:asciiTheme="minorHAnsi" w:hAnsiTheme="minorHAnsi"/>
          <w:sz w:val="20"/>
          <w:szCs w:val="20"/>
        </w:rPr>
        <w:t>,</w:t>
      </w:r>
      <w:r>
        <w:rPr>
          <w:rFonts w:asciiTheme="minorHAnsi" w:hAnsiTheme="minorHAnsi"/>
          <w:sz w:val="20"/>
          <w:szCs w:val="20"/>
        </w:rPr>
        <w:t xml:space="preserve"> </w:t>
      </w:r>
      <w:r w:rsidRPr="00BC0F69">
        <w:rPr>
          <w:rFonts w:asciiTheme="minorHAnsi" w:hAnsiTheme="minorHAnsi"/>
          <w:sz w:val="20"/>
          <w:szCs w:val="20"/>
        </w:rPr>
        <w:t>inis f. Sorge, Bemühen; specto1 hier: abzielen auf, sich beziehen</w:t>
      </w:r>
    </w:p>
    <w:p w:rsidR="00404958" w:rsidRPr="00BC0F69" w:rsidRDefault="00404958" w:rsidP="00404958">
      <w:pPr>
        <w:rPr>
          <w:rFonts w:asciiTheme="minorHAnsi" w:hAnsiTheme="minorHAnsi"/>
          <w:sz w:val="20"/>
          <w:szCs w:val="20"/>
        </w:rPr>
      </w:pPr>
      <w:r w:rsidRPr="00BC0F69">
        <w:rPr>
          <w:rFonts w:asciiTheme="minorHAnsi" w:hAnsiTheme="minorHAnsi"/>
          <w:sz w:val="20"/>
          <w:szCs w:val="20"/>
        </w:rPr>
        <w:t xml:space="preserve">13: </w:t>
      </w:r>
      <w:r w:rsidRPr="00936DAA">
        <w:rPr>
          <w:rFonts w:asciiTheme="minorHAnsi" w:hAnsiTheme="minorHAnsi"/>
          <w:b/>
          <w:sz w:val="20"/>
          <w:szCs w:val="20"/>
        </w:rPr>
        <w:t>corroboro1</w:t>
      </w:r>
      <w:r w:rsidRPr="00BC0F69">
        <w:rPr>
          <w:rFonts w:asciiTheme="minorHAnsi" w:hAnsiTheme="minorHAnsi"/>
          <w:sz w:val="20"/>
          <w:szCs w:val="20"/>
        </w:rPr>
        <w:t xml:space="preserve"> stärken, kräftigen</w:t>
      </w:r>
    </w:p>
    <w:p w:rsidR="00404958" w:rsidRPr="00BC0F69" w:rsidRDefault="00404958" w:rsidP="00404958">
      <w:pPr>
        <w:rPr>
          <w:rFonts w:asciiTheme="minorHAnsi" w:hAnsiTheme="minorHAnsi"/>
          <w:sz w:val="20"/>
          <w:szCs w:val="20"/>
        </w:rPr>
      </w:pPr>
      <w:r w:rsidRPr="00BC0F69">
        <w:rPr>
          <w:rFonts w:asciiTheme="minorHAnsi" w:hAnsiTheme="minorHAnsi"/>
          <w:sz w:val="20"/>
          <w:szCs w:val="20"/>
        </w:rPr>
        <w:t xml:space="preserve">14: </w:t>
      </w:r>
      <w:r w:rsidRPr="00936DAA">
        <w:rPr>
          <w:rFonts w:asciiTheme="minorHAnsi" w:hAnsiTheme="minorHAnsi"/>
          <w:b/>
          <w:sz w:val="20"/>
          <w:szCs w:val="20"/>
        </w:rPr>
        <w:t>inculco1</w:t>
      </w:r>
      <w:r w:rsidRPr="00BC0F69">
        <w:rPr>
          <w:rFonts w:asciiTheme="minorHAnsi" w:hAnsiTheme="minorHAnsi"/>
          <w:sz w:val="20"/>
          <w:szCs w:val="20"/>
        </w:rPr>
        <w:t xml:space="preserve"> einprägen, einschärfen</w:t>
      </w:r>
    </w:p>
    <w:p w:rsidR="00404958" w:rsidRPr="00BC0F69" w:rsidRDefault="00404958" w:rsidP="00404958">
      <w:pPr>
        <w:rPr>
          <w:rFonts w:asciiTheme="minorHAnsi" w:hAnsiTheme="minorHAnsi"/>
          <w:sz w:val="20"/>
          <w:szCs w:val="20"/>
        </w:rPr>
      </w:pPr>
      <w:r w:rsidRPr="00BC0F69">
        <w:rPr>
          <w:rFonts w:asciiTheme="minorHAnsi" w:hAnsiTheme="minorHAnsi"/>
          <w:sz w:val="20"/>
          <w:szCs w:val="20"/>
        </w:rPr>
        <w:t xml:space="preserve">16: </w:t>
      </w:r>
      <w:r w:rsidRPr="00936DAA">
        <w:rPr>
          <w:rFonts w:asciiTheme="minorHAnsi" w:hAnsiTheme="minorHAnsi"/>
          <w:b/>
          <w:sz w:val="20"/>
          <w:szCs w:val="20"/>
        </w:rPr>
        <w:t>propensus</w:t>
      </w:r>
      <w:r>
        <w:rPr>
          <w:rFonts w:asciiTheme="minorHAnsi" w:hAnsiTheme="minorHAnsi"/>
          <w:sz w:val="20"/>
          <w:szCs w:val="20"/>
        </w:rPr>
        <w:t xml:space="preserve"> </w:t>
      </w:r>
      <w:r w:rsidRPr="00BC0F69">
        <w:rPr>
          <w:rFonts w:asciiTheme="minorHAnsi" w:hAnsiTheme="minorHAnsi"/>
          <w:sz w:val="20"/>
          <w:szCs w:val="20"/>
        </w:rPr>
        <w:t xml:space="preserve">3 geneigt, willig; supernus3 göttlich  </w:t>
      </w:r>
    </w:p>
    <w:p w:rsidR="00404958" w:rsidRPr="00BC0F69" w:rsidRDefault="00404958" w:rsidP="00404958">
      <w:pPr>
        <w:rPr>
          <w:rFonts w:asciiTheme="minorHAnsi" w:hAnsiTheme="minorHAnsi"/>
          <w:sz w:val="20"/>
          <w:szCs w:val="20"/>
        </w:rPr>
      </w:pPr>
      <w:r w:rsidRPr="00BC0F69">
        <w:rPr>
          <w:rFonts w:asciiTheme="minorHAnsi" w:hAnsiTheme="minorHAnsi"/>
          <w:sz w:val="20"/>
          <w:szCs w:val="20"/>
        </w:rPr>
        <w:t xml:space="preserve">17: </w:t>
      </w:r>
      <w:r w:rsidRPr="00936DAA">
        <w:rPr>
          <w:rFonts w:asciiTheme="minorHAnsi" w:hAnsiTheme="minorHAnsi"/>
          <w:b/>
          <w:sz w:val="20"/>
          <w:szCs w:val="20"/>
        </w:rPr>
        <w:t>impertio</w:t>
      </w:r>
      <w:r>
        <w:rPr>
          <w:rFonts w:asciiTheme="minorHAnsi" w:hAnsiTheme="minorHAnsi"/>
          <w:sz w:val="20"/>
          <w:szCs w:val="20"/>
        </w:rPr>
        <w:t xml:space="preserve"> </w:t>
      </w:r>
      <w:r w:rsidRPr="00BC0F69">
        <w:rPr>
          <w:rFonts w:asciiTheme="minorHAnsi" w:hAnsiTheme="minorHAnsi"/>
          <w:sz w:val="20"/>
          <w:szCs w:val="20"/>
        </w:rPr>
        <w:t xml:space="preserve">4 zuteilen, gewähren, schenken </w:t>
      </w:r>
    </w:p>
    <w:p w:rsidR="0012400F" w:rsidRPr="00B07072" w:rsidRDefault="00404958" w:rsidP="00B07072">
      <w:pPr>
        <w:rPr>
          <w:rFonts w:asciiTheme="minorHAnsi" w:hAnsiTheme="minorHAnsi"/>
          <w:sz w:val="20"/>
          <w:szCs w:val="20"/>
        </w:rPr>
      </w:pPr>
      <w:r w:rsidRPr="00BC0F69">
        <w:rPr>
          <w:rFonts w:asciiTheme="minorHAnsi" w:hAnsiTheme="minorHAnsi"/>
          <w:sz w:val="20"/>
          <w:szCs w:val="20"/>
        </w:rPr>
        <w:t xml:space="preserve">18: </w:t>
      </w:r>
      <w:r w:rsidRPr="00936DAA">
        <w:rPr>
          <w:rFonts w:asciiTheme="minorHAnsi" w:hAnsiTheme="minorHAnsi"/>
          <w:b/>
          <w:sz w:val="20"/>
          <w:szCs w:val="20"/>
        </w:rPr>
        <w:t>fidens</w:t>
      </w:r>
      <w:r w:rsidRPr="00BC0F69">
        <w:rPr>
          <w:rFonts w:asciiTheme="minorHAnsi" w:hAnsiTheme="minorHAnsi"/>
          <w:sz w:val="20"/>
          <w:szCs w:val="20"/>
        </w:rPr>
        <w:t>,</w:t>
      </w:r>
      <w:r>
        <w:rPr>
          <w:rFonts w:asciiTheme="minorHAnsi" w:hAnsiTheme="minorHAnsi"/>
          <w:sz w:val="20"/>
          <w:szCs w:val="20"/>
        </w:rPr>
        <w:t xml:space="preserve"> </w:t>
      </w:r>
      <w:r w:rsidRPr="00BC0F69">
        <w:rPr>
          <w:rFonts w:asciiTheme="minorHAnsi" w:hAnsiTheme="minorHAnsi"/>
          <w:sz w:val="20"/>
          <w:szCs w:val="20"/>
        </w:rPr>
        <w:t>entis</w:t>
      </w:r>
      <w:r w:rsidR="00B07072">
        <w:rPr>
          <w:rFonts w:asciiTheme="minorHAnsi" w:hAnsiTheme="minorHAnsi"/>
          <w:sz w:val="20"/>
          <w:szCs w:val="20"/>
        </w:rPr>
        <w:t xml:space="preserve"> zuversichtlich, glaubensstark </w:t>
      </w:r>
    </w:p>
    <w:sectPr w:rsidR="0012400F" w:rsidRPr="00B07072" w:rsidSect="00775AB6">
      <w:footerReference w:type="default" r:id="rId40"/>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E87" w:rsidRDefault="00CB3E87" w:rsidP="00775AB6">
      <w:r>
        <w:separator/>
      </w:r>
    </w:p>
  </w:endnote>
  <w:endnote w:type="continuationSeparator" w:id="0">
    <w:p w:rsidR="00CB3E87" w:rsidRDefault="00CB3E87" w:rsidP="0077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340586078"/>
        <w:docPartObj>
          <w:docPartGallery w:val="Page Numbers (Bottom of Page)"/>
          <w:docPartUnique/>
        </w:docPartObj>
      </w:sdtPr>
      <w:sdtEndPr>
        <w:rPr>
          <w:rFonts w:ascii="Times New Roman" w:eastAsia="Times New Roman" w:hAnsi="Times New Roman" w:cs="Times New Roman"/>
          <w:sz w:val="24"/>
          <w:szCs w:val="24"/>
        </w:rPr>
      </w:sdtEndPr>
      <w:sdtContent>
        <w:tr w:rsidR="00404958">
          <w:trPr>
            <w:trHeight w:val="727"/>
          </w:trPr>
          <w:tc>
            <w:tcPr>
              <w:tcW w:w="4000" w:type="pct"/>
              <w:tcBorders>
                <w:right w:val="triple" w:sz="4" w:space="0" w:color="4F81BD" w:themeColor="accent1"/>
              </w:tcBorders>
            </w:tcPr>
            <w:p w:rsidR="00404958" w:rsidRDefault="00404958">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404958" w:rsidRDefault="00404958">
              <w:pPr>
                <w:tabs>
                  <w:tab w:val="left" w:pos="1490"/>
                </w:tabs>
                <w:rPr>
                  <w:rFonts w:asciiTheme="majorHAnsi" w:eastAsiaTheme="majorEastAsia" w:hAnsiTheme="majorHAnsi" w:cstheme="majorBidi"/>
                  <w:sz w:val="28"/>
                  <w:szCs w:val="28"/>
                </w:rPr>
              </w:pPr>
              <w:r w:rsidRPr="00775AB6">
                <w:rPr>
                  <w:rFonts w:asciiTheme="minorHAnsi" w:hAnsiTheme="minorHAnsi"/>
                </w:rPr>
                <w:fldChar w:fldCharType="begin"/>
              </w:r>
              <w:r w:rsidRPr="00775AB6">
                <w:rPr>
                  <w:rFonts w:asciiTheme="minorHAnsi" w:hAnsiTheme="minorHAnsi"/>
                </w:rPr>
                <w:instrText>PAGE    \* MERGEFORMAT</w:instrText>
              </w:r>
              <w:r w:rsidRPr="00775AB6">
                <w:rPr>
                  <w:rFonts w:asciiTheme="minorHAnsi" w:hAnsiTheme="minorHAnsi"/>
                </w:rPr>
                <w:fldChar w:fldCharType="separate"/>
              </w:r>
              <w:r w:rsidR="005925D6">
                <w:rPr>
                  <w:rFonts w:asciiTheme="minorHAnsi" w:hAnsiTheme="minorHAnsi"/>
                  <w:noProof/>
                </w:rPr>
                <w:t>1</w:t>
              </w:r>
              <w:r w:rsidRPr="00775AB6">
                <w:rPr>
                  <w:rFonts w:asciiTheme="minorHAnsi" w:hAnsiTheme="minorHAnsi"/>
                </w:rPr>
                <w:fldChar w:fldCharType="end"/>
              </w:r>
            </w:p>
          </w:tc>
        </w:tr>
      </w:sdtContent>
    </w:sdt>
  </w:tbl>
  <w:p w:rsidR="00404958" w:rsidRDefault="004049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E87" w:rsidRDefault="00CB3E87" w:rsidP="00775AB6">
      <w:r>
        <w:separator/>
      </w:r>
    </w:p>
  </w:footnote>
  <w:footnote w:type="continuationSeparator" w:id="0">
    <w:p w:rsidR="00CB3E87" w:rsidRDefault="00CB3E87" w:rsidP="00775AB6">
      <w:r>
        <w:continuationSeparator/>
      </w:r>
    </w:p>
  </w:footnote>
  <w:footnote w:id="1">
    <w:p w:rsidR="00404958" w:rsidRPr="00A235DC" w:rsidRDefault="00404958">
      <w:pPr>
        <w:pStyle w:val="Funotentext"/>
        <w:rPr>
          <w:rFonts w:asciiTheme="minorHAnsi" w:hAnsiTheme="minorHAnsi"/>
          <w:lang w:val="de-AT"/>
        </w:rPr>
      </w:pPr>
      <w:r w:rsidRPr="00A235DC">
        <w:rPr>
          <w:rStyle w:val="Funotenzeichen"/>
          <w:rFonts w:asciiTheme="minorHAnsi" w:hAnsiTheme="minorHAnsi"/>
        </w:rPr>
        <w:footnoteRef/>
      </w:r>
      <w:r w:rsidRPr="00A235DC">
        <w:rPr>
          <w:rFonts w:asciiTheme="minorHAnsi" w:hAnsiTheme="minorHAnsi"/>
        </w:rPr>
        <w:t xml:space="preserve"> </w:t>
      </w:r>
      <w:r w:rsidRPr="00A235DC">
        <w:rPr>
          <w:rFonts w:asciiTheme="minorHAnsi" w:hAnsiTheme="minorHAnsi"/>
          <w:b/>
          <w:lang w:val="de-AT"/>
        </w:rPr>
        <w:t>quo</w:t>
      </w:r>
      <w:r w:rsidRPr="00A235DC">
        <w:rPr>
          <w:rFonts w:asciiTheme="minorHAnsi" w:hAnsiTheme="minorHAnsi"/>
          <w:lang w:val="de-AT"/>
        </w:rPr>
        <w:t xml:space="preserve"> = eo</w:t>
      </w:r>
    </w:p>
  </w:footnote>
  <w:footnote w:id="2">
    <w:p w:rsidR="00404958" w:rsidRPr="00A235DC" w:rsidRDefault="00404958">
      <w:pPr>
        <w:pStyle w:val="Funotentext"/>
        <w:rPr>
          <w:rFonts w:asciiTheme="minorHAnsi" w:hAnsiTheme="minorHAnsi"/>
          <w:lang w:val="de-AT"/>
        </w:rPr>
      </w:pPr>
      <w:r w:rsidRPr="00A235DC">
        <w:rPr>
          <w:rStyle w:val="Funotenzeichen"/>
          <w:rFonts w:asciiTheme="minorHAnsi" w:hAnsiTheme="minorHAnsi"/>
        </w:rPr>
        <w:footnoteRef/>
      </w:r>
      <w:r w:rsidRPr="00A235DC">
        <w:rPr>
          <w:rFonts w:asciiTheme="minorHAnsi" w:hAnsiTheme="minorHAnsi"/>
        </w:rPr>
        <w:t xml:space="preserve"> </w:t>
      </w:r>
      <w:r w:rsidRPr="00A235DC">
        <w:rPr>
          <w:rFonts w:asciiTheme="minorHAnsi" w:hAnsiTheme="minorHAnsi"/>
          <w:b/>
          <w:lang w:val="de-AT"/>
        </w:rPr>
        <w:t>malo</w:t>
      </w:r>
      <w:r w:rsidRPr="00A235DC">
        <w:rPr>
          <w:rFonts w:asciiTheme="minorHAnsi" w:hAnsiTheme="minorHAnsi"/>
          <w:lang w:val="de-AT"/>
        </w:rPr>
        <w:t>: Verbform!</w:t>
      </w:r>
    </w:p>
  </w:footnote>
  <w:footnote w:id="3">
    <w:p w:rsidR="00404958" w:rsidRPr="00A235DC" w:rsidRDefault="00404958">
      <w:pPr>
        <w:pStyle w:val="Funotentext"/>
        <w:rPr>
          <w:rFonts w:asciiTheme="minorHAnsi" w:hAnsiTheme="minorHAnsi"/>
          <w:lang w:val="de-AT"/>
        </w:rPr>
      </w:pPr>
      <w:r w:rsidRPr="00A235DC">
        <w:rPr>
          <w:rStyle w:val="Funotenzeichen"/>
          <w:rFonts w:asciiTheme="minorHAnsi" w:hAnsiTheme="minorHAnsi"/>
        </w:rPr>
        <w:footnoteRef/>
      </w:r>
      <w:r w:rsidRPr="00A235DC">
        <w:rPr>
          <w:rFonts w:asciiTheme="minorHAnsi" w:hAnsiTheme="minorHAnsi"/>
        </w:rPr>
        <w:t xml:space="preserve"> </w:t>
      </w:r>
      <w:r w:rsidRPr="00A235DC">
        <w:rPr>
          <w:rFonts w:asciiTheme="minorHAnsi" w:hAnsiTheme="minorHAnsi"/>
          <w:lang w:val="de-AT"/>
        </w:rPr>
        <w:t>ergänze: esset</w:t>
      </w:r>
    </w:p>
  </w:footnote>
  <w:footnote w:id="4">
    <w:p w:rsidR="00404958" w:rsidRPr="00A235DC" w:rsidRDefault="00404958">
      <w:pPr>
        <w:pStyle w:val="Funotentext"/>
        <w:rPr>
          <w:rFonts w:asciiTheme="minorHAnsi" w:hAnsiTheme="minorHAnsi"/>
          <w:lang w:val="de-AT"/>
        </w:rPr>
      </w:pPr>
      <w:r w:rsidRPr="00A235DC">
        <w:rPr>
          <w:rStyle w:val="Funotenzeichen"/>
          <w:rFonts w:asciiTheme="minorHAnsi" w:hAnsiTheme="minorHAnsi"/>
        </w:rPr>
        <w:footnoteRef/>
      </w:r>
      <w:r w:rsidRPr="00A235DC">
        <w:rPr>
          <w:rFonts w:asciiTheme="minorHAnsi" w:hAnsiTheme="minorHAnsi"/>
        </w:rPr>
        <w:t xml:space="preserve"> </w:t>
      </w:r>
      <w:r w:rsidRPr="00A235DC">
        <w:rPr>
          <w:rFonts w:asciiTheme="minorHAnsi" w:hAnsiTheme="minorHAnsi"/>
          <w:b/>
          <w:lang w:val="de-AT"/>
        </w:rPr>
        <w:t>quae</w:t>
      </w:r>
      <w:r w:rsidRPr="00A235DC">
        <w:rPr>
          <w:rFonts w:asciiTheme="minorHAnsi" w:hAnsiTheme="minorHAnsi"/>
          <w:lang w:val="de-AT"/>
        </w:rPr>
        <w:t>:  konsekutiver Relativsatz</w:t>
      </w:r>
    </w:p>
  </w:footnote>
  <w:footnote w:id="5">
    <w:p w:rsidR="00404958" w:rsidRPr="00A235DC" w:rsidRDefault="00404958">
      <w:pPr>
        <w:pStyle w:val="Funotentext"/>
        <w:rPr>
          <w:rFonts w:asciiTheme="minorHAnsi" w:hAnsiTheme="minorHAnsi"/>
          <w:lang w:val="de-AT"/>
        </w:rPr>
      </w:pPr>
      <w:r w:rsidRPr="00A235DC">
        <w:rPr>
          <w:rStyle w:val="Funotenzeichen"/>
          <w:rFonts w:asciiTheme="minorHAnsi" w:hAnsiTheme="minorHAnsi"/>
        </w:rPr>
        <w:footnoteRef/>
      </w:r>
      <w:r w:rsidRPr="00A235DC">
        <w:rPr>
          <w:rFonts w:asciiTheme="minorHAnsi" w:hAnsiTheme="minorHAnsi"/>
        </w:rPr>
        <w:t xml:space="preserve"> </w:t>
      </w:r>
      <w:r w:rsidRPr="00A235DC">
        <w:rPr>
          <w:rFonts w:asciiTheme="minorHAnsi" w:hAnsiTheme="minorHAnsi"/>
          <w:b/>
          <w:lang w:val="de-AT"/>
        </w:rPr>
        <w:t>movere</w:t>
      </w:r>
      <w:r w:rsidRPr="00A235DC">
        <w:rPr>
          <w:rFonts w:asciiTheme="minorHAnsi" w:hAnsiTheme="minorHAnsi"/>
          <w:lang w:val="de-AT"/>
        </w:rPr>
        <w:t>:  hier:  von etwas abbringen</w:t>
      </w:r>
    </w:p>
  </w:footnote>
  <w:footnote w:id="6">
    <w:p w:rsidR="00404958" w:rsidRPr="00A235DC" w:rsidRDefault="00404958">
      <w:pPr>
        <w:pStyle w:val="Funotentext"/>
        <w:rPr>
          <w:rFonts w:asciiTheme="minorHAnsi" w:hAnsiTheme="minorHAnsi"/>
          <w:lang w:val="de-AT"/>
        </w:rPr>
      </w:pPr>
      <w:r w:rsidRPr="00A235DC">
        <w:rPr>
          <w:rStyle w:val="Funotenzeichen"/>
          <w:rFonts w:asciiTheme="minorHAnsi" w:hAnsiTheme="minorHAnsi"/>
        </w:rPr>
        <w:footnoteRef/>
      </w:r>
      <w:r w:rsidRPr="00A235DC">
        <w:rPr>
          <w:rFonts w:asciiTheme="minorHAnsi" w:hAnsiTheme="minorHAnsi"/>
        </w:rPr>
        <w:t xml:space="preserve"> </w:t>
      </w:r>
      <w:r w:rsidRPr="00A235DC">
        <w:rPr>
          <w:rFonts w:asciiTheme="minorHAnsi" w:hAnsiTheme="minorHAnsi"/>
          <w:b/>
          <w:lang w:val="de-AT"/>
        </w:rPr>
        <w:t>obrogo1</w:t>
      </w:r>
      <w:r w:rsidRPr="00A235DC">
        <w:rPr>
          <w:rFonts w:asciiTheme="minorHAnsi" w:hAnsiTheme="minorHAnsi"/>
          <w:lang w:val="de-AT"/>
        </w:rPr>
        <w:t xml:space="preserve"> + Dat.:  aufheben</w:t>
      </w:r>
    </w:p>
  </w:footnote>
  <w:footnote w:id="7">
    <w:p w:rsidR="00404958" w:rsidRPr="00A235DC" w:rsidRDefault="00404958">
      <w:pPr>
        <w:pStyle w:val="Funotentext"/>
        <w:rPr>
          <w:rFonts w:asciiTheme="minorHAnsi" w:hAnsiTheme="minorHAnsi"/>
          <w:lang w:val="de-AT"/>
        </w:rPr>
      </w:pPr>
      <w:r w:rsidRPr="00A235DC">
        <w:rPr>
          <w:rStyle w:val="Funotenzeichen"/>
          <w:rFonts w:asciiTheme="minorHAnsi" w:hAnsiTheme="minorHAnsi"/>
        </w:rPr>
        <w:footnoteRef/>
      </w:r>
      <w:r w:rsidRPr="00A235DC">
        <w:rPr>
          <w:rFonts w:asciiTheme="minorHAnsi" w:hAnsiTheme="minorHAnsi"/>
        </w:rPr>
        <w:t xml:space="preserve"> </w:t>
      </w:r>
      <w:r w:rsidRPr="00A235DC">
        <w:rPr>
          <w:rFonts w:asciiTheme="minorHAnsi" w:hAnsiTheme="minorHAnsi"/>
          <w:b/>
          <w:lang w:val="de-AT"/>
        </w:rPr>
        <w:t>Sextus Aelius</w:t>
      </w:r>
      <w:r w:rsidRPr="00A235DC">
        <w:rPr>
          <w:rFonts w:asciiTheme="minorHAnsi" w:hAnsiTheme="minorHAnsi"/>
          <w:lang w:val="de-AT"/>
        </w:rPr>
        <w:t>:  S. A., Konsul im Jahr 198 v. Chr., hatte das altrömische Zwölftafelgesetz kommentiert; Pomponius, ein Jurist des 2. Jh. n. Chr. rühmt sein Buch als die „Wiege“ des römischen Rechts.</w:t>
      </w:r>
    </w:p>
  </w:footnote>
  <w:footnote w:id="8">
    <w:p w:rsidR="00404958" w:rsidRPr="00837B7B" w:rsidRDefault="00404958">
      <w:pPr>
        <w:pStyle w:val="Funotentext"/>
        <w:rPr>
          <w:rFonts w:asciiTheme="minorHAnsi" w:hAnsiTheme="minorHAnsi"/>
          <w:lang w:val="de-AT"/>
        </w:rPr>
      </w:pPr>
      <w:r w:rsidRPr="00837B7B">
        <w:rPr>
          <w:rStyle w:val="Funotenzeichen"/>
          <w:rFonts w:asciiTheme="minorHAnsi" w:hAnsiTheme="minorHAnsi"/>
        </w:rPr>
        <w:footnoteRef/>
      </w:r>
      <w:r w:rsidRPr="00837B7B">
        <w:rPr>
          <w:rFonts w:asciiTheme="minorHAnsi" w:hAnsiTheme="minorHAnsi"/>
        </w:rPr>
        <w:t xml:space="preserve"> </w:t>
      </w:r>
      <w:r w:rsidRPr="00837B7B">
        <w:rPr>
          <w:rFonts w:asciiTheme="minorHAnsi" w:hAnsiTheme="minorHAnsi"/>
          <w:b/>
          <w:lang w:val="de-AT"/>
        </w:rPr>
        <w:t>lator</w:t>
      </w:r>
      <w:r w:rsidRPr="00837B7B">
        <w:rPr>
          <w:rFonts w:asciiTheme="minorHAnsi" w:hAnsiTheme="minorHAnsi"/>
          <w:lang w:val="de-AT"/>
        </w:rPr>
        <w:t>: vgl. legem ferre: ein Gesetz einbringen</w:t>
      </w:r>
    </w:p>
  </w:footnote>
  <w:footnote w:id="9">
    <w:p w:rsidR="00404958" w:rsidRPr="00837B7B" w:rsidRDefault="00404958">
      <w:pPr>
        <w:pStyle w:val="Funotentext"/>
        <w:rPr>
          <w:rFonts w:asciiTheme="minorHAnsi" w:hAnsiTheme="minorHAnsi"/>
          <w:lang w:val="de-AT"/>
        </w:rPr>
      </w:pPr>
      <w:r w:rsidRPr="00837B7B">
        <w:rPr>
          <w:rStyle w:val="Funotenzeichen"/>
          <w:rFonts w:asciiTheme="minorHAnsi" w:hAnsiTheme="minorHAnsi"/>
        </w:rPr>
        <w:footnoteRef/>
      </w:r>
      <w:r w:rsidRPr="00837B7B">
        <w:rPr>
          <w:rFonts w:asciiTheme="minorHAnsi" w:hAnsiTheme="minorHAnsi"/>
        </w:rPr>
        <w:t xml:space="preserve"> </w:t>
      </w:r>
      <w:r w:rsidRPr="00837B7B">
        <w:rPr>
          <w:rFonts w:asciiTheme="minorHAnsi" w:hAnsiTheme="minorHAnsi"/>
          <w:b/>
          <w:lang w:val="de-AT"/>
        </w:rPr>
        <w:t>aspernor</w:t>
      </w:r>
      <w:r w:rsidRPr="00837B7B">
        <w:rPr>
          <w:rFonts w:asciiTheme="minorHAnsi" w:hAnsiTheme="minorHAnsi"/>
          <w:lang w:val="de-AT"/>
        </w:rPr>
        <w:t xml:space="preserve"> 1:  verschmähen, abweisen</w:t>
      </w:r>
    </w:p>
  </w:footnote>
  <w:footnote w:id="10">
    <w:p w:rsidR="00404958" w:rsidRPr="00837B7B" w:rsidRDefault="00404958">
      <w:pPr>
        <w:pStyle w:val="Funotentext"/>
        <w:rPr>
          <w:rFonts w:asciiTheme="minorHAnsi" w:hAnsiTheme="minorHAnsi"/>
          <w:lang w:val="de-AT"/>
        </w:rPr>
      </w:pPr>
      <w:r w:rsidRPr="00837B7B">
        <w:rPr>
          <w:rStyle w:val="Funotenzeichen"/>
          <w:rFonts w:asciiTheme="minorHAnsi" w:hAnsiTheme="minorHAnsi"/>
        </w:rPr>
        <w:footnoteRef/>
      </w:r>
      <w:r w:rsidRPr="00837B7B">
        <w:rPr>
          <w:rFonts w:asciiTheme="minorHAnsi" w:hAnsiTheme="minorHAnsi"/>
        </w:rPr>
        <w:t xml:space="preserve"> </w:t>
      </w:r>
      <w:r w:rsidRPr="00837B7B">
        <w:rPr>
          <w:rFonts w:asciiTheme="minorHAnsi" w:hAnsiTheme="minorHAnsi"/>
          <w:lang w:val="de-AT"/>
        </w:rPr>
        <w:t>(</w:t>
      </w:r>
      <w:r w:rsidRPr="00837B7B">
        <w:rPr>
          <w:rFonts w:asciiTheme="minorHAnsi" w:hAnsiTheme="minorHAnsi"/>
          <w:b/>
          <w:lang w:val="de-AT"/>
        </w:rPr>
        <w:t>poenas</w:t>
      </w:r>
      <w:r w:rsidRPr="00837B7B">
        <w:rPr>
          <w:rFonts w:asciiTheme="minorHAnsi" w:hAnsiTheme="minorHAnsi"/>
          <w:lang w:val="de-AT"/>
        </w:rPr>
        <w:t xml:space="preserve">) </w:t>
      </w:r>
      <w:r w:rsidRPr="00837B7B">
        <w:rPr>
          <w:rFonts w:asciiTheme="minorHAnsi" w:hAnsiTheme="minorHAnsi"/>
          <w:b/>
          <w:lang w:val="de-AT"/>
        </w:rPr>
        <w:t>luere</w:t>
      </w:r>
      <w:r w:rsidRPr="00837B7B">
        <w:rPr>
          <w:rFonts w:asciiTheme="minorHAnsi" w:hAnsiTheme="minorHAnsi"/>
          <w:lang w:val="de-AT"/>
        </w:rPr>
        <w:t>:  (Strafen) erleiden</w:t>
      </w:r>
    </w:p>
  </w:footnote>
  <w:footnote w:id="11">
    <w:p w:rsidR="00404958" w:rsidRPr="003D2941" w:rsidRDefault="00404958" w:rsidP="00104439">
      <w:pPr>
        <w:rPr>
          <w:rFonts w:asciiTheme="minorHAnsi" w:hAnsiTheme="minorHAnsi" w:cs="Arial"/>
          <w:sz w:val="20"/>
          <w:szCs w:val="20"/>
        </w:rPr>
      </w:pPr>
      <w:r>
        <w:rPr>
          <w:rStyle w:val="Funotenzeichen"/>
        </w:rPr>
        <w:footnoteRef/>
      </w:r>
      <w:r>
        <w:t xml:space="preserve"> </w:t>
      </w:r>
      <w:r w:rsidRPr="003D2941">
        <w:rPr>
          <w:rFonts w:asciiTheme="minorHAnsi" w:hAnsiTheme="minorHAnsi" w:cs="Arial"/>
          <w:sz w:val="20"/>
          <w:szCs w:val="20"/>
        </w:rPr>
        <w:t xml:space="preserve">Im zweiten Buch findet sich nach der Schilderung der beginnenden Ständekämpfe die </w:t>
      </w:r>
      <w:r w:rsidRPr="003D2941">
        <w:rPr>
          <w:rFonts w:asciiTheme="minorHAnsi" w:hAnsiTheme="minorHAnsi" w:cs="Arial"/>
          <w:b/>
          <w:bCs/>
          <w:sz w:val="20"/>
          <w:szCs w:val="20"/>
        </w:rPr>
        <w:t>Erzählung von der Auswanderung der Plebs auf den mons sacer</w:t>
      </w:r>
      <w:r w:rsidRPr="003D2941">
        <w:rPr>
          <w:rFonts w:asciiTheme="minorHAnsi" w:hAnsiTheme="minorHAnsi" w:cs="Arial"/>
          <w:sz w:val="20"/>
          <w:szCs w:val="20"/>
        </w:rPr>
        <w:t xml:space="preserve">, den heiligen Berg. Die Plebs wollte wegen der in Sklavenhaft genommenen Verschuldeten Druck auf die Oberschicht ausüben, wurde aber durch Menenius Agrippa wieder zurückgerufen. </w:t>
      </w:r>
      <w:r w:rsidRPr="003D2941">
        <w:rPr>
          <w:rFonts w:asciiTheme="minorHAnsi" w:hAnsiTheme="minorHAnsi" w:cs="Arial"/>
          <w:b/>
          <w:bCs/>
          <w:sz w:val="20"/>
          <w:szCs w:val="20"/>
        </w:rPr>
        <w:t>Menenius war zu den Streikenden gegangen und hatte ihnen das Gleichnis vom Körper und dem Magen erzählt</w:t>
      </w:r>
      <w:r w:rsidRPr="003D2941">
        <w:rPr>
          <w:rFonts w:asciiTheme="minorHAnsi" w:hAnsiTheme="minorHAnsi" w:cs="Arial"/>
          <w:sz w:val="20"/>
          <w:szCs w:val="20"/>
        </w:rPr>
        <w:t xml:space="preserve"> – mit Erfolg, wie Livius berichtet.</w:t>
      </w:r>
    </w:p>
    <w:p w:rsidR="00404958" w:rsidRPr="003D2941" w:rsidRDefault="00404958" w:rsidP="00104439">
      <w:pPr>
        <w:rPr>
          <w:rFonts w:asciiTheme="minorHAnsi" w:hAnsiTheme="minorHAnsi" w:cs="Arial"/>
          <w:sz w:val="20"/>
          <w:szCs w:val="20"/>
        </w:rPr>
      </w:pPr>
      <w:r w:rsidRPr="003D2941">
        <w:rPr>
          <w:rFonts w:asciiTheme="minorHAnsi" w:hAnsiTheme="minorHAnsi" w:cs="Arial"/>
          <w:sz w:val="20"/>
          <w:szCs w:val="20"/>
        </w:rPr>
        <w:t>Das Gleichnis ist wohl auf jedes System berechtigterweise anzuwenden, in dem alle Teile zum Gelingen eines gemeinsamen, für alle wichtigen Zieles, zusammenarbeiten.</w:t>
      </w:r>
    </w:p>
    <w:p w:rsidR="00404958" w:rsidRPr="00104439" w:rsidRDefault="00404958">
      <w:pPr>
        <w:pStyle w:val="Funotentext"/>
        <w:rPr>
          <w:lang w:val="de-AT"/>
        </w:rPr>
      </w:pPr>
    </w:p>
  </w:footnote>
  <w:footnote w:id="12">
    <w:p w:rsidR="00404958" w:rsidRPr="00C12862" w:rsidRDefault="00404958" w:rsidP="00822291">
      <w:pPr>
        <w:pStyle w:val="Funotentext"/>
        <w:rPr>
          <w:rFonts w:asciiTheme="minorHAnsi" w:hAnsiTheme="minorHAnsi"/>
        </w:rPr>
      </w:pPr>
      <w:r w:rsidRPr="00C12862">
        <w:rPr>
          <w:rStyle w:val="Funotenzeichen"/>
          <w:rFonts w:asciiTheme="minorHAnsi" w:hAnsiTheme="minorHAnsi"/>
        </w:rPr>
        <w:footnoteRef/>
      </w:r>
      <w:r w:rsidRPr="00C12862">
        <w:rPr>
          <w:rFonts w:asciiTheme="minorHAnsi" w:hAnsiTheme="minorHAnsi"/>
        </w:rPr>
        <w:t xml:space="preserve"> </w:t>
      </w:r>
      <w:r w:rsidRPr="00C12862">
        <w:rPr>
          <w:rFonts w:asciiTheme="minorHAnsi" w:hAnsiTheme="minorHAnsi"/>
          <w:b/>
          <w:bCs/>
        </w:rPr>
        <w:t>orator</w:t>
      </w:r>
      <w:r w:rsidRPr="00C12862">
        <w:rPr>
          <w:rFonts w:asciiTheme="minorHAnsi" w:hAnsiTheme="minorHAnsi"/>
        </w:rPr>
        <w:t>, oris m.:  Unterhändler</w:t>
      </w:r>
    </w:p>
  </w:footnote>
  <w:footnote w:id="13">
    <w:p w:rsidR="00404958" w:rsidRPr="00C12862" w:rsidRDefault="00404958" w:rsidP="00822291">
      <w:pPr>
        <w:pStyle w:val="Funotentext"/>
        <w:rPr>
          <w:rFonts w:asciiTheme="minorHAnsi" w:hAnsiTheme="minorHAnsi"/>
        </w:rPr>
      </w:pPr>
      <w:r w:rsidRPr="00C12862">
        <w:rPr>
          <w:rStyle w:val="Funotenzeichen"/>
          <w:rFonts w:asciiTheme="minorHAnsi" w:hAnsiTheme="minorHAnsi"/>
        </w:rPr>
        <w:footnoteRef/>
      </w:r>
      <w:r w:rsidRPr="00C12862">
        <w:rPr>
          <w:rFonts w:asciiTheme="minorHAnsi" w:hAnsiTheme="minorHAnsi"/>
        </w:rPr>
        <w:t xml:space="preserve"> Es gibt Indizien (Cic. Brut. 14,54), dass die Vermittlung von Valerius übernommen worden war.</w:t>
      </w:r>
    </w:p>
  </w:footnote>
  <w:footnote w:id="14">
    <w:p w:rsidR="00404958" w:rsidRPr="00C12862" w:rsidRDefault="00404958" w:rsidP="00822291">
      <w:pPr>
        <w:pStyle w:val="Funotentext"/>
        <w:rPr>
          <w:rFonts w:asciiTheme="minorHAnsi" w:hAnsiTheme="minorHAnsi"/>
        </w:rPr>
      </w:pPr>
      <w:r w:rsidRPr="00C12862">
        <w:rPr>
          <w:rStyle w:val="Funotenzeichen"/>
          <w:rFonts w:asciiTheme="minorHAnsi" w:hAnsiTheme="minorHAnsi"/>
        </w:rPr>
        <w:footnoteRef/>
      </w:r>
      <w:r w:rsidRPr="00C12862">
        <w:rPr>
          <w:rFonts w:asciiTheme="minorHAnsi" w:hAnsiTheme="minorHAnsi"/>
        </w:rPr>
        <w:t xml:space="preserve"> </w:t>
      </w:r>
      <w:r w:rsidRPr="00C12862">
        <w:rPr>
          <w:rFonts w:asciiTheme="minorHAnsi" w:hAnsiTheme="minorHAnsi"/>
          <w:b/>
          <w:bCs/>
        </w:rPr>
        <w:t>oriundus</w:t>
      </w:r>
      <w:r w:rsidRPr="00C12862">
        <w:rPr>
          <w:rFonts w:asciiTheme="minorHAnsi" w:hAnsiTheme="minorHAnsi"/>
        </w:rPr>
        <w:t xml:space="preserve"> 3:  abstammend (vgl. oriri!)</w:t>
      </w:r>
    </w:p>
  </w:footnote>
  <w:footnote w:id="15">
    <w:p w:rsidR="00404958" w:rsidRPr="00C12862" w:rsidRDefault="00404958" w:rsidP="00822291">
      <w:pPr>
        <w:pStyle w:val="Funotentext"/>
        <w:rPr>
          <w:rFonts w:asciiTheme="minorHAnsi" w:hAnsiTheme="minorHAnsi"/>
        </w:rPr>
      </w:pPr>
      <w:r w:rsidRPr="00C12862">
        <w:rPr>
          <w:rStyle w:val="Funotenzeichen"/>
          <w:rFonts w:asciiTheme="minorHAnsi" w:hAnsiTheme="minorHAnsi"/>
        </w:rPr>
        <w:footnoteRef/>
      </w:r>
      <w:r w:rsidRPr="00C12862">
        <w:rPr>
          <w:rFonts w:asciiTheme="minorHAnsi" w:hAnsiTheme="minorHAnsi"/>
        </w:rPr>
        <w:t xml:space="preserve"> </w:t>
      </w:r>
      <w:r w:rsidRPr="00C12862">
        <w:rPr>
          <w:rFonts w:asciiTheme="minorHAnsi" w:hAnsiTheme="minorHAnsi"/>
          <w:b/>
          <w:bCs/>
        </w:rPr>
        <w:t>horridus</w:t>
      </w:r>
      <w:r w:rsidRPr="00C12862">
        <w:rPr>
          <w:rFonts w:asciiTheme="minorHAnsi" w:hAnsiTheme="minorHAnsi"/>
        </w:rPr>
        <w:t xml:space="preserve"> 3:  schlicht</w:t>
      </w:r>
    </w:p>
  </w:footnote>
  <w:footnote w:id="16">
    <w:p w:rsidR="00404958" w:rsidRPr="00C12862" w:rsidRDefault="00404958" w:rsidP="00822291">
      <w:pPr>
        <w:pStyle w:val="Funotentext"/>
        <w:rPr>
          <w:rFonts w:asciiTheme="minorHAnsi" w:hAnsiTheme="minorHAnsi"/>
        </w:rPr>
      </w:pPr>
      <w:r w:rsidRPr="00C12862">
        <w:rPr>
          <w:rStyle w:val="Funotenzeichen"/>
          <w:rFonts w:asciiTheme="minorHAnsi" w:hAnsiTheme="minorHAnsi"/>
        </w:rPr>
        <w:footnoteRef/>
      </w:r>
      <w:r w:rsidRPr="00C12862">
        <w:rPr>
          <w:rFonts w:asciiTheme="minorHAnsi" w:hAnsiTheme="minorHAnsi"/>
        </w:rPr>
        <w:t xml:space="preserve"> </w:t>
      </w:r>
      <w:r w:rsidRPr="00C12862">
        <w:rPr>
          <w:rFonts w:asciiTheme="minorHAnsi" w:hAnsiTheme="minorHAnsi"/>
          <w:b/>
          <w:bCs/>
        </w:rPr>
        <w:t>indignari</w:t>
      </w:r>
      <w:r w:rsidRPr="00C12862">
        <w:rPr>
          <w:rFonts w:asciiTheme="minorHAnsi" w:hAnsiTheme="minorHAnsi"/>
        </w:rPr>
        <w:t xml:space="preserve"> 1:  sich empören; indignatas &lt;esse&gt;: AcI der indirekten Darstellung</w:t>
      </w:r>
    </w:p>
  </w:footnote>
  <w:footnote w:id="17">
    <w:p w:rsidR="00404958" w:rsidRPr="00C12862" w:rsidRDefault="00404958" w:rsidP="00822291">
      <w:pPr>
        <w:pStyle w:val="Funotentext"/>
        <w:rPr>
          <w:rFonts w:asciiTheme="minorHAnsi" w:hAnsiTheme="minorHAnsi"/>
        </w:rPr>
      </w:pPr>
      <w:r w:rsidRPr="00C12862">
        <w:rPr>
          <w:rStyle w:val="Funotenzeichen"/>
          <w:rFonts w:asciiTheme="minorHAnsi" w:hAnsiTheme="minorHAnsi"/>
        </w:rPr>
        <w:footnoteRef/>
      </w:r>
      <w:r w:rsidRPr="00C12862">
        <w:rPr>
          <w:rFonts w:asciiTheme="minorHAnsi" w:hAnsiTheme="minorHAnsi"/>
        </w:rPr>
        <w:t xml:space="preserve"> </w:t>
      </w:r>
      <w:r w:rsidRPr="00C12862">
        <w:rPr>
          <w:rFonts w:asciiTheme="minorHAnsi" w:hAnsiTheme="minorHAnsi"/>
          <w:b/>
          <w:bCs/>
        </w:rPr>
        <w:t>conficere</w:t>
      </w:r>
      <w:r w:rsidRPr="00C12862">
        <w:rPr>
          <w:rFonts w:asciiTheme="minorHAnsi" w:hAnsiTheme="minorHAnsi"/>
        </w:rPr>
        <w:t xml:space="preserve"> 3:  zerkleinern, zerkauen</w:t>
      </w:r>
    </w:p>
  </w:footnote>
  <w:footnote w:id="18">
    <w:p w:rsidR="00404958" w:rsidRPr="00C12862" w:rsidRDefault="00404958" w:rsidP="00822291">
      <w:pPr>
        <w:pStyle w:val="Funotentext"/>
        <w:rPr>
          <w:rFonts w:asciiTheme="minorHAnsi" w:hAnsiTheme="minorHAnsi"/>
        </w:rPr>
      </w:pPr>
      <w:r w:rsidRPr="00C12862">
        <w:rPr>
          <w:rStyle w:val="Funotenzeichen"/>
          <w:rFonts w:asciiTheme="minorHAnsi" w:hAnsiTheme="minorHAnsi"/>
        </w:rPr>
        <w:footnoteRef/>
      </w:r>
      <w:r w:rsidRPr="00C12862">
        <w:rPr>
          <w:rFonts w:asciiTheme="minorHAnsi" w:hAnsiTheme="minorHAnsi"/>
        </w:rPr>
        <w:t xml:space="preserve"> </w:t>
      </w:r>
      <w:r w:rsidRPr="00C12862">
        <w:rPr>
          <w:rFonts w:asciiTheme="minorHAnsi" w:hAnsiTheme="minorHAnsi"/>
          <w:b/>
          <w:bCs/>
        </w:rPr>
        <w:t>tabes</w:t>
      </w:r>
      <w:r w:rsidRPr="00C12862">
        <w:rPr>
          <w:rFonts w:asciiTheme="minorHAnsi" w:hAnsiTheme="minorHAnsi"/>
        </w:rPr>
        <w:t>, is f.:  Abmagerung</w:t>
      </w:r>
    </w:p>
  </w:footnote>
  <w:footnote w:id="19">
    <w:p w:rsidR="00404958" w:rsidRPr="00C12862" w:rsidRDefault="00404958" w:rsidP="00822291">
      <w:pPr>
        <w:pStyle w:val="Funotentext"/>
        <w:rPr>
          <w:rFonts w:asciiTheme="minorHAnsi" w:hAnsiTheme="minorHAnsi"/>
        </w:rPr>
      </w:pPr>
      <w:r w:rsidRPr="00C12862">
        <w:rPr>
          <w:rStyle w:val="Funotenzeichen"/>
          <w:rFonts w:asciiTheme="minorHAnsi" w:hAnsiTheme="minorHAnsi"/>
        </w:rPr>
        <w:footnoteRef/>
      </w:r>
      <w:r w:rsidRPr="00C12862">
        <w:rPr>
          <w:rFonts w:asciiTheme="minorHAnsi" w:hAnsiTheme="minorHAnsi"/>
        </w:rPr>
        <w:t xml:space="preserve"> </w:t>
      </w:r>
      <w:r w:rsidRPr="00C12862">
        <w:rPr>
          <w:rFonts w:asciiTheme="minorHAnsi" w:hAnsiTheme="minorHAnsi"/>
          <w:b/>
          <w:bCs/>
        </w:rPr>
        <w:t>segnis</w:t>
      </w:r>
      <w:r w:rsidRPr="00C12862">
        <w:rPr>
          <w:rFonts w:asciiTheme="minorHAnsi" w:hAnsiTheme="minorHAnsi"/>
        </w:rPr>
        <w:t>, e:  unbedeutend (sine ignis &gt; segnis!)</w:t>
      </w:r>
    </w:p>
  </w:footnote>
  <w:footnote w:id="20">
    <w:p w:rsidR="00404958" w:rsidRPr="00C12862" w:rsidRDefault="00404958" w:rsidP="00822291">
      <w:pPr>
        <w:pStyle w:val="Funotentext"/>
        <w:rPr>
          <w:rFonts w:asciiTheme="minorHAnsi" w:hAnsiTheme="minorHAnsi"/>
          <w:lang w:val="de-AT"/>
        </w:rPr>
      </w:pPr>
      <w:r w:rsidRPr="00C12862">
        <w:rPr>
          <w:rStyle w:val="Funotenzeichen"/>
          <w:rFonts w:asciiTheme="minorHAnsi" w:hAnsiTheme="minorHAnsi"/>
        </w:rPr>
        <w:footnoteRef/>
      </w:r>
      <w:r w:rsidRPr="00C12862">
        <w:rPr>
          <w:rFonts w:asciiTheme="minorHAnsi" w:hAnsiTheme="minorHAnsi"/>
        </w:rPr>
        <w:t xml:space="preserve"> </w:t>
      </w:r>
      <w:r w:rsidRPr="00C12862">
        <w:rPr>
          <w:rFonts w:asciiTheme="minorHAnsi" w:hAnsiTheme="minorHAnsi"/>
          <w:b/>
          <w:lang w:val="de-AT"/>
        </w:rPr>
        <w:t>hunc</w:t>
      </w:r>
      <w:r w:rsidRPr="00C12862">
        <w:rPr>
          <w:rFonts w:asciiTheme="minorHAnsi" w:hAnsiTheme="minorHAnsi"/>
          <w:lang w:val="de-AT"/>
        </w:rPr>
        <w:t xml:space="preserve"> &lt;</w:t>
      </w:r>
      <w:r w:rsidRPr="00C12862">
        <w:rPr>
          <w:rFonts w:asciiTheme="minorHAnsi" w:hAnsiTheme="minorHAnsi"/>
          <w:b/>
          <w:lang w:val="de-AT"/>
        </w:rPr>
        <w:t>cibum</w:t>
      </w:r>
      <w:r w:rsidRPr="00C12862">
        <w:rPr>
          <w:rFonts w:asciiTheme="minorHAnsi" w:hAnsiTheme="minorHAnsi"/>
          <w:lang w:val="de-AT"/>
        </w:rPr>
        <w:t>&gt;</w:t>
      </w:r>
    </w:p>
  </w:footnote>
  <w:footnote w:id="21">
    <w:p w:rsidR="00404958" w:rsidRPr="00C12862" w:rsidRDefault="00404958" w:rsidP="00822291">
      <w:pPr>
        <w:pStyle w:val="Funotentext"/>
        <w:rPr>
          <w:rFonts w:asciiTheme="minorHAnsi" w:hAnsiTheme="minorHAnsi"/>
        </w:rPr>
      </w:pPr>
      <w:r w:rsidRPr="00C12862">
        <w:rPr>
          <w:rStyle w:val="Funotenzeichen"/>
          <w:rFonts w:asciiTheme="minorHAnsi" w:hAnsiTheme="minorHAnsi"/>
        </w:rPr>
        <w:footnoteRef/>
      </w:r>
      <w:r w:rsidRPr="00C12862">
        <w:rPr>
          <w:rFonts w:asciiTheme="minorHAnsi" w:hAnsiTheme="minorHAnsi"/>
        </w:rPr>
        <w:t xml:space="preserve"> Nach antiker Auffassung wird durch die Verdauung eine gleichmäßige Verteilung des Blutes im Körper bewirkt. Die Funktion des Herzens als „Pumpe“ ist noch nicht bekannt.</w:t>
      </w:r>
    </w:p>
  </w:footnote>
  <w:footnote w:id="22">
    <w:p w:rsidR="00404958" w:rsidRPr="00C12862" w:rsidRDefault="00404958" w:rsidP="00822291">
      <w:pPr>
        <w:pStyle w:val="Funotentext"/>
        <w:rPr>
          <w:rFonts w:asciiTheme="minorHAnsi" w:hAnsiTheme="minorHAnsi"/>
        </w:rPr>
      </w:pPr>
      <w:r w:rsidRPr="00C12862">
        <w:rPr>
          <w:rStyle w:val="Funotenzeichen"/>
          <w:rFonts w:asciiTheme="minorHAnsi" w:hAnsiTheme="minorHAnsi"/>
        </w:rPr>
        <w:footnoteRef/>
      </w:r>
      <w:r w:rsidRPr="00C12862">
        <w:rPr>
          <w:rFonts w:asciiTheme="minorHAnsi" w:hAnsiTheme="minorHAnsi"/>
        </w:rPr>
        <w:t xml:space="preserve"> </w:t>
      </w:r>
      <w:r w:rsidRPr="00C12862">
        <w:rPr>
          <w:rFonts w:asciiTheme="minorHAnsi" w:hAnsiTheme="minorHAnsi"/>
          <w:b/>
          <w:bCs/>
        </w:rPr>
        <w:t xml:space="preserve">vigeo </w:t>
      </w:r>
      <w:r w:rsidRPr="00C12862">
        <w:rPr>
          <w:rFonts w:asciiTheme="minorHAnsi" w:hAnsiTheme="minorHAnsi"/>
        </w:rPr>
        <w:t>2:  frisch, gesund sein</w:t>
      </w:r>
    </w:p>
  </w:footnote>
  <w:footnote w:id="23">
    <w:p w:rsidR="00404958" w:rsidRPr="00C12862" w:rsidRDefault="00404958" w:rsidP="00822291">
      <w:pPr>
        <w:pStyle w:val="Funotentext"/>
        <w:rPr>
          <w:rFonts w:asciiTheme="minorHAnsi" w:hAnsiTheme="minorHAnsi"/>
        </w:rPr>
      </w:pPr>
      <w:r w:rsidRPr="00C12862">
        <w:rPr>
          <w:rStyle w:val="Funotenzeichen"/>
          <w:rFonts w:asciiTheme="minorHAnsi" w:hAnsiTheme="minorHAnsi"/>
        </w:rPr>
        <w:footnoteRef/>
      </w:r>
      <w:r w:rsidRPr="00C12862">
        <w:rPr>
          <w:rFonts w:asciiTheme="minorHAnsi" w:hAnsiTheme="minorHAnsi"/>
        </w:rPr>
        <w:t xml:space="preserve"> </w:t>
      </w:r>
      <w:r w:rsidRPr="00C12862">
        <w:rPr>
          <w:rFonts w:asciiTheme="minorHAnsi" w:hAnsiTheme="minorHAnsi"/>
          <w:b/>
          <w:bCs/>
        </w:rPr>
        <w:t>pariter</w:t>
      </w:r>
      <w:r w:rsidRPr="00C12862">
        <w:rPr>
          <w:rFonts w:asciiTheme="minorHAnsi" w:hAnsiTheme="minorHAnsi"/>
        </w:rPr>
        <w:t>:  in gleicher Weise</w:t>
      </w:r>
    </w:p>
  </w:footnote>
  <w:footnote w:id="24">
    <w:p w:rsidR="00404958" w:rsidRPr="00C12862" w:rsidRDefault="00404958" w:rsidP="00822291">
      <w:pPr>
        <w:pStyle w:val="Funotentext"/>
        <w:rPr>
          <w:rFonts w:asciiTheme="minorHAnsi" w:hAnsiTheme="minorHAnsi"/>
        </w:rPr>
      </w:pPr>
      <w:r w:rsidRPr="00C12862">
        <w:rPr>
          <w:rStyle w:val="Funotenzeichen"/>
          <w:rFonts w:asciiTheme="minorHAnsi" w:hAnsiTheme="minorHAnsi"/>
        </w:rPr>
        <w:footnoteRef/>
      </w:r>
      <w:r w:rsidRPr="00C12862">
        <w:rPr>
          <w:rFonts w:asciiTheme="minorHAnsi" w:hAnsiTheme="minorHAnsi"/>
        </w:rPr>
        <w:t xml:space="preserve"> </w:t>
      </w:r>
      <w:r w:rsidRPr="00C12862">
        <w:rPr>
          <w:rFonts w:asciiTheme="minorHAnsi" w:hAnsiTheme="minorHAnsi"/>
          <w:b/>
          <w:bCs/>
        </w:rPr>
        <w:t xml:space="preserve">maturus </w:t>
      </w:r>
      <w:r w:rsidRPr="00C12862">
        <w:rPr>
          <w:rFonts w:asciiTheme="minorHAnsi" w:hAnsiTheme="minorHAnsi"/>
        </w:rPr>
        <w:t>3:  reif, zubereitet</w:t>
      </w:r>
    </w:p>
  </w:footnote>
  <w:footnote w:id="25">
    <w:p w:rsidR="00404958" w:rsidRPr="00C12862" w:rsidRDefault="00404958" w:rsidP="00822291">
      <w:pPr>
        <w:pStyle w:val="Funotentext"/>
        <w:rPr>
          <w:rFonts w:asciiTheme="minorHAnsi" w:hAnsiTheme="minorHAnsi"/>
          <w:lang w:val="de-AT"/>
        </w:rPr>
      </w:pPr>
      <w:r w:rsidRPr="00C12862">
        <w:rPr>
          <w:rStyle w:val="Funotenzeichen"/>
          <w:rFonts w:asciiTheme="minorHAnsi" w:hAnsiTheme="minorHAnsi"/>
        </w:rPr>
        <w:footnoteRef/>
      </w:r>
      <w:r w:rsidRPr="00C12862">
        <w:rPr>
          <w:rFonts w:asciiTheme="minorHAnsi" w:hAnsiTheme="minorHAnsi"/>
        </w:rPr>
        <w:t xml:space="preserve"> </w:t>
      </w:r>
      <w:r w:rsidRPr="00D71D3E">
        <w:rPr>
          <w:rFonts w:asciiTheme="minorHAnsi" w:hAnsiTheme="minorHAnsi"/>
          <w:b/>
          <w:lang w:val="de-AT"/>
        </w:rPr>
        <w:t>flexisse</w:t>
      </w:r>
      <w:r w:rsidRPr="00C12862">
        <w:rPr>
          <w:rFonts w:asciiTheme="minorHAnsi" w:hAnsiTheme="minorHAnsi"/>
          <w:lang w:val="de-AT"/>
        </w:rPr>
        <w:t>:  indirekte Darstellung</w:t>
      </w:r>
      <w:r>
        <w:rPr>
          <w:rFonts w:asciiTheme="minorHAnsi" w:hAnsiTheme="minorHAnsi"/>
          <w:lang w:val="de-AT"/>
        </w:rPr>
        <w:t xml:space="preserve"> &gt; AcI</w:t>
      </w:r>
    </w:p>
  </w:footnote>
  <w:footnote w:id="26">
    <w:p w:rsidR="00404958" w:rsidRPr="00D71D3E" w:rsidRDefault="00404958" w:rsidP="00DD2B76">
      <w:pPr>
        <w:pStyle w:val="Funotentext"/>
        <w:rPr>
          <w:rFonts w:asciiTheme="minorHAnsi" w:hAnsiTheme="minorHAnsi"/>
        </w:rPr>
      </w:pPr>
      <w:r w:rsidRPr="00D71D3E">
        <w:rPr>
          <w:rStyle w:val="Funotenzeichen"/>
          <w:rFonts w:asciiTheme="minorHAnsi" w:hAnsiTheme="minorHAnsi"/>
        </w:rPr>
        <w:footnoteRef/>
      </w:r>
      <w:r w:rsidRPr="00D71D3E">
        <w:rPr>
          <w:rFonts w:asciiTheme="minorHAnsi" w:hAnsiTheme="minorHAnsi"/>
        </w:rPr>
        <w:t xml:space="preserve"> </w:t>
      </w:r>
      <w:r w:rsidRPr="00D71D3E">
        <w:rPr>
          <w:rFonts w:asciiTheme="minorHAnsi" w:hAnsiTheme="minorHAnsi"/>
          <w:b/>
        </w:rPr>
        <w:t>odoratus</w:t>
      </w:r>
      <w:r w:rsidRPr="00D71D3E">
        <w:rPr>
          <w:rFonts w:asciiTheme="minorHAnsi" w:hAnsiTheme="minorHAnsi"/>
        </w:rPr>
        <w:t>, -i m.:  Geruchssinn</w:t>
      </w:r>
    </w:p>
  </w:footnote>
  <w:footnote w:id="27">
    <w:p w:rsidR="00404958" w:rsidRPr="00D71D3E" w:rsidRDefault="00404958" w:rsidP="00DD2B76">
      <w:pPr>
        <w:pStyle w:val="Funotentext"/>
        <w:rPr>
          <w:rFonts w:asciiTheme="minorHAnsi" w:hAnsiTheme="minorHAnsi"/>
        </w:rPr>
      </w:pPr>
      <w:r w:rsidRPr="00D71D3E">
        <w:rPr>
          <w:rStyle w:val="Funotenzeichen"/>
          <w:rFonts w:asciiTheme="minorHAnsi" w:hAnsiTheme="minorHAnsi"/>
        </w:rPr>
        <w:footnoteRef/>
      </w:r>
      <w:r w:rsidRPr="00D71D3E">
        <w:rPr>
          <w:rFonts w:asciiTheme="minorHAnsi" w:hAnsiTheme="minorHAnsi"/>
        </w:rPr>
        <w:t xml:space="preserve"> </w:t>
      </w:r>
      <w:r w:rsidRPr="00D71D3E">
        <w:rPr>
          <w:rFonts w:asciiTheme="minorHAnsi" w:hAnsiTheme="minorHAnsi"/>
          <w:b/>
        </w:rPr>
        <w:t>quod</w:t>
      </w:r>
      <w:r w:rsidRPr="00D71D3E">
        <w:rPr>
          <w:rFonts w:asciiTheme="minorHAnsi" w:hAnsiTheme="minorHAnsi"/>
        </w:rPr>
        <w:t>:  bleibt unübersetzt</w:t>
      </w:r>
    </w:p>
  </w:footnote>
  <w:footnote w:id="28">
    <w:p w:rsidR="00404958" w:rsidRPr="00D71D3E" w:rsidRDefault="00404958" w:rsidP="00DD2B76">
      <w:pPr>
        <w:pStyle w:val="Funotentext"/>
        <w:rPr>
          <w:rFonts w:asciiTheme="minorHAnsi" w:hAnsiTheme="minorHAnsi"/>
        </w:rPr>
      </w:pPr>
      <w:r w:rsidRPr="00D71D3E">
        <w:rPr>
          <w:rStyle w:val="Funotenzeichen"/>
          <w:rFonts w:asciiTheme="minorHAnsi" w:hAnsiTheme="minorHAnsi"/>
        </w:rPr>
        <w:footnoteRef/>
      </w:r>
      <w:r w:rsidRPr="00D71D3E">
        <w:rPr>
          <w:rFonts w:asciiTheme="minorHAnsi" w:hAnsiTheme="minorHAnsi"/>
        </w:rPr>
        <w:t xml:space="preserve"> </w:t>
      </w:r>
      <w:r w:rsidRPr="00D71D3E">
        <w:rPr>
          <w:rFonts w:asciiTheme="minorHAnsi" w:hAnsiTheme="minorHAnsi"/>
          <w:b/>
        </w:rPr>
        <w:t>nostra</w:t>
      </w:r>
      <w:r w:rsidRPr="00D71D3E">
        <w:rPr>
          <w:rFonts w:asciiTheme="minorHAnsi" w:hAnsiTheme="minorHAnsi"/>
        </w:rPr>
        <w:t xml:space="preserve"> &lt;</w:t>
      </w:r>
      <w:r w:rsidRPr="00D71D3E">
        <w:rPr>
          <w:rFonts w:asciiTheme="minorHAnsi" w:hAnsiTheme="minorHAnsi"/>
          <w:b/>
        </w:rPr>
        <w:t>membra</w:t>
      </w:r>
      <w:r w:rsidRPr="00D71D3E">
        <w:rPr>
          <w:rFonts w:asciiTheme="minorHAnsi" w:hAnsiTheme="minorHAnsi"/>
        </w:rPr>
        <w:t>&gt;</w:t>
      </w:r>
    </w:p>
  </w:footnote>
  <w:footnote w:id="29">
    <w:p w:rsidR="00404958" w:rsidRPr="00D71D3E" w:rsidRDefault="00404958" w:rsidP="00DD2B76">
      <w:pPr>
        <w:pStyle w:val="Funotentext"/>
        <w:rPr>
          <w:rFonts w:asciiTheme="minorHAnsi" w:hAnsiTheme="minorHAnsi"/>
        </w:rPr>
      </w:pPr>
      <w:r w:rsidRPr="00D71D3E">
        <w:rPr>
          <w:rStyle w:val="Funotenzeichen"/>
          <w:rFonts w:asciiTheme="minorHAnsi" w:hAnsiTheme="minorHAnsi"/>
        </w:rPr>
        <w:footnoteRef/>
      </w:r>
      <w:r w:rsidRPr="00D71D3E">
        <w:rPr>
          <w:rFonts w:asciiTheme="minorHAnsi" w:hAnsiTheme="minorHAnsi"/>
        </w:rPr>
        <w:t xml:space="preserve"> </w:t>
      </w:r>
      <w:r w:rsidRPr="00D71D3E">
        <w:rPr>
          <w:rFonts w:asciiTheme="minorHAnsi" w:hAnsiTheme="minorHAnsi"/>
          <w:b/>
        </w:rPr>
        <w:t>nullius</w:t>
      </w:r>
      <w:r w:rsidRPr="00D71D3E">
        <w:rPr>
          <w:rFonts w:asciiTheme="minorHAnsi" w:hAnsiTheme="minorHAnsi"/>
        </w:rPr>
        <w:t xml:space="preserve"> &lt;</w:t>
      </w:r>
      <w:r w:rsidRPr="00D71D3E">
        <w:rPr>
          <w:rFonts w:asciiTheme="minorHAnsi" w:hAnsiTheme="minorHAnsi"/>
          <w:b/>
        </w:rPr>
        <w:t>honestatis</w:t>
      </w:r>
      <w:r w:rsidRPr="00D71D3E">
        <w:rPr>
          <w:rFonts w:asciiTheme="minorHAnsi" w:hAnsiTheme="minorHAnsi"/>
        </w:rPr>
        <w:t>&gt;</w:t>
      </w:r>
    </w:p>
  </w:footnote>
  <w:footnote w:id="30">
    <w:p w:rsidR="00404958" w:rsidRPr="00D71D3E" w:rsidRDefault="00404958" w:rsidP="00DD2B76">
      <w:pPr>
        <w:pStyle w:val="Funotentext"/>
        <w:rPr>
          <w:rFonts w:asciiTheme="minorHAnsi" w:hAnsiTheme="minorHAnsi"/>
        </w:rPr>
      </w:pPr>
      <w:r w:rsidRPr="00D71D3E">
        <w:rPr>
          <w:rStyle w:val="Funotenzeichen"/>
          <w:rFonts w:asciiTheme="minorHAnsi" w:hAnsiTheme="minorHAnsi"/>
        </w:rPr>
        <w:footnoteRef/>
      </w:r>
      <w:r w:rsidRPr="00D71D3E">
        <w:rPr>
          <w:rFonts w:asciiTheme="minorHAnsi" w:hAnsiTheme="minorHAnsi"/>
        </w:rPr>
        <w:t xml:space="preserve"> </w:t>
      </w:r>
      <w:r w:rsidRPr="00D71D3E">
        <w:rPr>
          <w:rFonts w:asciiTheme="minorHAnsi" w:hAnsiTheme="minorHAnsi"/>
          <w:b/>
        </w:rPr>
        <w:t>tempero</w:t>
      </w:r>
      <w:r w:rsidRPr="00D71D3E">
        <w:rPr>
          <w:rFonts w:asciiTheme="minorHAnsi" w:hAnsiTheme="minorHAnsi"/>
        </w:rPr>
        <w:t xml:space="preserve"> 1:  zusammenfügen, einrichten</w:t>
      </w:r>
    </w:p>
  </w:footnote>
  <w:footnote w:id="31">
    <w:p w:rsidR="00404958" w:rsidRPr="00D71D3E" w:rsidRDefault="00404958" w:rsidP="00DD2B76">
      <w:pPr>
        <w:pStyle w:val="Funotentext"/>
        <w:rPr>
          <w:rFonts w:asciiTheme="minorHAnsi" w:hAnsiTheme="minorHAnsi"/>
        </w:rPr>
      </w:pPr>
      <w:r w:rsidRPr="00D71D3E">
        <w:rPr>
          <w:rStyle w:val="Funotenzeichen"/>
          <w:rFonts w:asciiTheme="minorHAnsi" w:hAnsiTheme="minorHAnsi"/>
        </w:rPr>
        <w:footnoteRef/>
      </w:r>
      <w:r w:rsidRPr="00D71D3E">
        <w:rPr>
          <w:rFonts w:asciiTheme="minorHAnsi" w:hAnsiTheme="minorHAnsi"/>
        </w:rPr>
        <w:t xml:space="preserve"> </w:t>
      </w:r>
      <w:r w:rsidRPr="00D71D3E">
        <w:rPr>
          <w:rFonts w:asciiTheme="minorHAnsi" w:hAnsiTheme="minorHAnsi"/>
          <w:b/>
        </w:rPr>
        <w:t>ei</w:t>
      </w:r>
      <w:r w:rsidRPr="00D71D3E">
        <w:rPr>
          <w:rFonts w:asciiTheme="minorHAnsi" w:hAnsiTheme="minorHAnsi"/>
        </w:rPr>
        <w:t xml:space="preserve"> &lt;</w:t>
      </w:r>
      <w:r w:rsidRPr="00D71D3E">
        <w:rPr>
          <w:rFonts w:asciiTheme="minorHAnsi" w:hAnsiTheme="minorHAnsi"/>
          <w:b/>
        </w:rPr>
        <w:t>membro</w:t>
      </w:r>
      <w:r w:rsidRPr="00D71D3E">
        <w:rPr>
          <w:rFonts w:asciiTheme="minorHAnsi" w:hAnsiTheme="minorHAnsi"/>
        </w:rPr>
        <w:t>&gt;</w:t>
      </w:r>
    </w:p>
  </w:footnote>
  <w:footnote w:id="32">
    <w:p w:rsidR="00404958" w:rsidRPr="00D71D3E" w:rsidRDefault="00404958" w:rsidP="00DD2B76">
      <w:pPr>
        <w:pStyle w:val="Funotentext"/>
        <w:rPr>
          <w:rFonts w:asciiTheme="minorHAnsi" w:hAnsiTheme="minorHAnsi"/>
        </w:rPr>
      </w:pPr>
      <w:r w:rsidRPr="00D71D3E">
        <w:rPr>
          <w:rStyle w:val="Funotenzeichen"/>
          <w:rFonts w:asciiTheme="minorHAnsi" w:hAnsiTheme="minorHAnsi"/>
        </w:rPr>
        <w:footnoteRef/>
      </w:r>
      <w:r w:rsidRPr="00D71D3E">
        <w:rPr>
          <w:rFonts w:asciiTheme="minorHAnsi" w:hAnsiTheme="minorHAnsi"/>
        </w:rPr>
        <w:t xml:space="preserve"> </w:t>
      </w:r>
      <w:r w:rsidRPr="00D71D3E">
        <w:rPr>
          <w:rFonts w:asciiTheme="minorHAnsi" w:hAnsiTheme="minorHAnsi"/>
          <w:b/>
        </w:rPr>
        <w:t>deerat</w:t>
      </w:r>
      <w:r w:rsidRPr="00D71D3E">
        <w:rPr>
          <w:rFonts w:asciiTheme="minorHAnsi" w:hAnsiTheme="minorHAnsi"/>
        </w:rPr>
        <w:t xml:space="preserve">:  ergänze als Subjekt </w:t>
      </w:r>
      <w:r w:rsidRPr="00D71D3E">
        <w:rPr>
          <w:rFonts w:asciiTheme="minorHAnsi" w:hAnsiTheme="minorHAnsi"/>
          <w:b/>
        </w:rPr>
        <w:t>honor</w:t>
      </w:r>
    </w:p>
  </w:footnote>
  <w:footnote w:id="33">
    <w:p w:rsidR="00404958" w:rsidRPr="00D71D3E" w:rsidRDefault="00404958" w:rsidP="00DD2B76">
      <w:pPr>
        <w:pStyle w:val="Funotentext"/>
        <w:rPr>
          <w:rFonts w:asciiTheme="minorHAnsi" w:hAnsiTheme="minorHAnsi"/>
        </w:rPr>
      </w:pPr>
      <w:r w:rsidRPr="00D71D3E">
        <w:rPr>
          <w:rStyle w:val="Funotenzeichen"/>
          <w:rFonts w:asciiTheme="minorHAnsi" w:hAnsiTheme="minorHAnsi"/>
        </w:rPr>
        <w:footnoteRef/>
      </w:r>
      <w:r w:rsidRPr="00D71D3E">
        <w:rPr>
          <w:rFonts w:asciiTheme="minorHAnsi" w:hAnsiTheme="minorHAnsi"/>
        </w:rPr>
        <w:t xml:space="preserve"> </w:t>
      </w:r>
      <w:r w:rsidRPr="00D71D3E">
        <w:rPr>
          <w:rFonts w:asciiTheme="minorHAnsi" w:hAnsiTheme="minorHAnsi"/>
          <w:b/>
        </w:rPr>
        <w:t>membra de membro</w:t>
      </w:r>
      <w:r w:rsidRPr="00D71D3E">
        <w:rPr>
          <w:rFonts w:asciiTheme="minorHAnsi" w:hAnsiTheme="minorHAnsi"/>
        </w:rPr>
        <w:t>:  „und jeder einzelne ist ein Glied an ihm“</w:t>
      </w:r>
    </w:p>
  </w:footnote>
  <w:footnote w:id="34">
    <w:p w:rsidR="00404958" w:rsidRPr="00D71D3E" w:rsidRDefault="00404958" w:rsidP="00DD2B76">
      <w:pPr>
        <w:pStyle w:val="Funotentext"/>
        <w:rPr>
          <w:rFonts w:asciiTheme="minorHAnsi" w:hAnsiTheme="minorHAnsi"/>
        </w:rPr>
      </w:pPr>
      <w:r w:rsidRPr="00D71D3E">
        <w:rPr>
          <w:rStyle w:val="Funotenzeichen"/>
          <w:rFonts w:asciiTheme="minorHAnsi" w:hAnsiTheme="minorHAnsi"/>
        </w:rPr>
        <w:footnoteRef/>
      </w:r>
      <w:r w:rsidRPr="00D71D3E">
        <w:rPr>
          <w:rFonts w:asciiTheme="minorHAnsi" w:hAnsiTheme="minorHAnsi"/>
        </w:rPr>
        <w:t xml:space="preserve"> </w:t>
      </w:r>
      <w:r w:rsidRPr="00D71D3E">
        <w:rPr>
          <w:rFonts w:asciiTheme="minorHAnsi" w:hAnsiTheme="minorHAnsi"/>
          <w:b/>
        </w:rPr>
        <w:t>virtus</w:t>
      </w:r>
      <w:r w:rsidRPr="00D71D3E">
        <w:rPr>
          <w:rFonts w:asciiTheme="minorHAnsi" w:hAnsiTheme="minorHAnsi"/>
        </w:rPr>
        <w:t>, -tis f.:  hier:  Wunderkraft; Kraft, Wunder zu tun</w:t>
      </w:r>
    </w:p>
  </w:footnote>
  <w:footnote w:id="35">
    <w:p w:rsidR="00404958" w:rsidRPr="00D71D3E" w:rsidRDefault="00404958" w:rsidP="00DD2B76">
      <w:pPr>
        <w:pStyle w:val="Funotentext"/>
        <w:rPr>
          <w:rFonts w:asciiTheme="minorHAnsi" w:hAnsiTheme="minorHAnsi"/>
        </w:rPr>
      </w:pPr>
      <w:r w:rsidRPr="00D71D3E">
        <w:rPr>
          <w:rStyle w:val="Funotenzeichen"/>
          <w:rFonts w:asciiTheme="minorHAnsi" w:hAnsiTheme="minorHAnsi"/>
        </w:rPr>
        <w:footnoteRef/>
      </w:r>
      <w:r w:rsidRPr="00D71D3E">
        <w:rPr>
          <w:rFonts w:asciiTheme="minorHAnsi" w:hAnsiTheme="minorHAnsi"/>
        </w:rPr>
        <w:t xml:space="preserve"> </w:t>
      </w:r>
      <w:r w:rsidRPr="00D71D3E">
        <w:rPr>
          <w:rFonts w:asciiTheme="minorHAnsi" w:hAnsiTheme="minorHAnsi"/>
          <w:b/>
        </w:rPr>
        <w:t>gratiae</w:t>
      </w:r>
      <w:r w:rsidRPr="00D71D3E">
        <w:rPr>
          <w:rFonts w:asciiTheme="minorHAnsi" w:hAnsiTheme="minorHAnsi"/>
        </w:rPr>
        <w:t>, -arum f. Pl.:  Gnadengaben</w:t>
      </w:r>
    </w:p>
  </w:footnote>
  <w:footnote w:id="36">
    <w:p w:rsidR="00404958" w:rsidRPr="00D71D3E" w:rsidRDefault="00404958" w:rsidP="00DD2B76">
      <w:pPr>
        <w:pStyle w:val="Funotentext"/>
        <w:rPr>
          <w:rFonts w:asciiTheme="minorHAnsi" w:hAnsiTheme="minorHAnsi"/>
        </w:rPr>
      </w:pPr>
      <w:r w:rsidRPr="00D71D3E">
        <w:rPr>
          <w:rStyle w:val="Funotenzeichen"/>
          <w:rFonts w:asciiTheme="minorHAnsi" w:hAnsiTheme="minorHAnsi"/>
        </w:rPr>
        <w:footnoteRef/>
      </w:r>
      <w:r w:rsidRPr="00D71D3E">
        <w:rPr>
          <w:rFonts w:asciiTheme="minorHAnsi" w:hAnsiTheme="minorHAnsi"/>
        </w:rPr>
        <w:t xml:space="preserve"> </w:t>
      </w:r>
      <w:r w:rsidRPr="00D71D3E">
        <w:rPr>
          <w:rFonts w:asciiTheme="minorHAnsi" w:hAnsiTheme="minorHAnsi"/>
          <w:b/>
        </w:rPr>
        <w:t>opitulatio</w:t>
      </w:r>
      <w:r w:rsidRPr="00D71D3E">
        <w:rPr>
          <w:rFonts w:asciiTheme="minorHAnsi" w:hAnsiTheme="minorHAnsi"/>
        </w:rPr>
        <w:t>, -onis f.:  Gabe zu helfen</w:t>
      </w:r>
    </w:p>
  </w:footnote>
  <w:footnote w:id="37">
    <w:p w:rsidR="00404958" w:rsidRPr="009C0D80" w:rsidRDefault="00404958" w:rsidP="00DD2B76">
      <w:pPr>
        <w:pStyle w:val="Funotentext"/>
        <w:rPr>
          <w:rFonts w:asciiTheme="minorHAnsi" w:hAnsiTheme="minorHAnsi"/>
        </w:rPr>
      </w:pPr>
      <w:r w:rsidRPr="009C0D80">
        <w:rPr>
          <w:rStyle w:val="Funotenzeichen"/>
          <w:rFonts w:asciiTheme="minorHAnsi" w:hAnsiTheme="minorHAnsi"/>
        </w:rPr>
        <w:footnoteRef/>
      </w:r>
      <w:r w:rsidRPr="009C0D80">
        <w:rPr>
          <w:rFonts w:asciiTheme="minorHAnsi" w:hAnsiTheme="minorHAnsi"/>
        </w:rPr>
        <w:t xml:space="preserve"> </w:t>
      </w:r>
      <w:r w:rsidRPr="009C0D80">
        <w:rPr>
          <w:rFonts w:asciiTheme="minorHAnsi" w:hAnsiTheme="minorHAnsi"/>
          <w:b/>
        </w:rPr>
        <w:t>gubernatio</w:t>
      </w:r>
      <w:r w:rsidRPr="009C0D80">
        <w:rPr>
          <w:rFonts w:asciiTheme="minorHAnsi" w:hAnsiTheme="minorHAnsi"/>
        </w:rPr>
        <w:t>, -onis f.:  Leitungsgabe</w:t>
      </w:r>
    </w:p>
  </w:footnote>
  <w:footnote w:id="38">
    <w:p w:rsidR="00404958" w:rsidRPr="009C0D80" w:rsidRDefault="00404958" w:rsidP="009C0D80">
      <w:pPr>
        <w:pStyle w:val="StandardWeb"/>
        <w:spacing w:before="0" w:beforeAutospacing="0" w:after="0" w:afterAutospacing="0"/>
        <w:rPr>
          <w:rFonts w:asciiTheme="minorHAnsi" w:hAnsiTheme="minorHAnsi"/>
          <w:sz w:val="20"/>
          <w:szCs w:val="20"/>
        </w:rPr>
      </w:pPr>
      <w:r w:rsidRPr="009C0D80">
        <w:rPr>
          <w:rStyle w:val="Funotenzeichen"/>
          <w:rFonts w:asciiTheme="minorHAnsi" w:hAnsiTheme="minorHAnsi"/>
          <w:sz w:val="20"/>
          <w:szCs w:val="20"/>
        </w:rPr>
        <w:footnoteRef/>
      </w:r>
      <w:r w:rsidRPr="009C0D80">
        <w:rPr>
          <w:rFonts w:asciiTheme="minorHAnsi" w:hAnsiTheme="minorHAnsi"/>
        </w:rPr>
        <w:t xml:space="preserve"> </w:t>
      </w:r>
      <w:r w:rsidRPr="009C0D80">
        <w:rPr>
          <w:rFonts w:asciiTheme="minorHAnsi" w:eastAsiaTheme="minorHAnsi" w:hAnsiTheme="minorHAnsi" w:cstheme="minorBidi"/>
          <w:b/>
          <w:sz w:val="20"/>
          <w:szCs w:val="20"/>
          <w:lang w:eastAsia="en-US"/>
        </w:rPr>
        <w:t>genera linguarum</w:t>
      </w:r>
      <w:r w:rsidRPr="009C0D80">
        <w:rPr>
          <w:rFonts w:asciiTheme="minorHAnsi" w:hAnsiTheme="minorHAnsi"/>
        </w:rPr>
        <w:t xml:space="preserve">: </w:t>
      </w:r>
      <w:r w:rsidRPr="009C0D80">
        <w:rPr>
          <w:rFonts w:asciiTheme="minorHAnsi" w:hAnsiTheme="minorHAnsi"/>
          <w:sz w:val="20"/>
          <w:szCs w:val="20"/>
        </w:rPr>
        <w:t>„die verschiedenen Arten von Zungenrede“; vgl. dazu Wikipedia „Zungenrede“:</w:t>
      </w:r>
      <w:r w:rsidRPr="009C0D80">
        <w:rPr>
          <w:rFonts w:asciiTheme="minorHAnsi" w:hAnsiTheme="minorHAnsi"/>
          <w:sz w:val="20"/>
          <w:szCs w:val="20"/>
        </w:rPr>
        <w:br/>
        <w:t>Unter Zungenrede bzw. in Zungen reden, Glossolalie (</w:t>
      </w:r>
      <w:hyperlink r:id="rId1" w:tooltip="Altgriechische Sprache" w:history="1">
        <w:r w:rsidRPr="009C0D80">
          <w:rPr>
            <w:rFonts w:asciiTheme="minorHAnsi" w:hAnsiTheme="minorHAnsi"/>
            <w:sz w:val="20"/>
            <w:szCs w:val="20"/>
          </w:rPr>
          <w:t>altgriechisch</w:t>
        </w:r>
      </w:hyperlink>
      <w:r w:rsidRPr="009C0D80">
        <w:rPr>
          <w:rFonts w:asciiTheme="minorHAnsi" w:hAnsiTheme="minorHAnsi"/>
          <w:sz w:val="20"/>
          <w:szCs w:val="20"/>
        </w:rPr>
        <w:t xml:space="preserve"> γλῶσσα (glôssa), γλῶττα (glôtta) Zunge, Sprache und λαλέω (laléo) sprechen) oder Sprachengebet versteht man unverständliches Sprechen, insbesondere im Gebet. Nach dem </w:t>
      </w:r>
      <w:hyperlink r:id="rId2" w:tooltip="Neues Testament" w:history="1">
        <w:r w:rsidRPr="009C0D80">
          <w:rPr>
            <w:rFonts w:asciiTheme="minorHAnsi" w:hAnsiTheme="minorHAnsi"/>
            <w:sz w:val="20"/>
            <w:szCs w:val="20"/>
          </w:rPr>
          <w:t>Neuen Testament</w:t>
        </w:r>
      </w:hyperlink>
      <w:r w:rsidRPr="009C0D80">
        <w:rPr>
          <w:rFonts w:asciiTheme="minorHAnsi" w:hAnsiTheme="minorHAnsi"/>
          <w:sz w:val="20"/>
          <w:szCs w:val="20"/>
        </w:rPr>
        <w:t xml:space="preserve"> ist es eine Gnadengabe des </w:t>
      </w:r>
      <w:hyperlink r:id="rId3" w:tooltip="Heiliger Geist" w:history="1">
        <w:r w:rsidRPr="009C0D80">
          <w:rPr>
            <w:rFonts w:asciiTheme="minorHAnsi" w:hAnsiTheme="minorHAnsi"/>
            <w:sz w:val="20"/>
            <w:szCs w:val="20"/>
          </w:rPr>
          <w:t>Heiligen Geistes</w:t>
        </w:r>
      </w:hyperlink>
      <w:r w:rsidRPr="009C0D80">
        <w:rPr>
          <w:rFonts w:asciiTheme="minorHAnsi" w:hAnsiTheme="minorHAnsi"/>
          <w:sz w:val="20"/>
          <w:szCs w:val="20"/>
        </w:rPr>
        <w:t xml:space="preserve"> (</w:t>
      </w:r>
      <w:hyperlink r:id="rId4" w:tooltip="Charisma" w:history="1">
        <w:r w:rsidRPr="009C0D80">
          <w:rPr>
            <w:rFonts w:asciiTheme="minorHAnsi" w:hAnsiTheme="minorHAnsi"/>
            <w:sz w:val="20"/>
            <w:szCs w:val="20"/>
          </w:rPr>
          <w:t>Charisma</w:t>
        </w:r>
      </w:hyperlink>
      <w:r w:rsidRPr="009C0D80">
        <w:rPr>
          <w:rFonts w:asciiTheme="minorHAnsi" w:hAnsiTheme="minorHAnsi"/>
          <w:sz w:val="20"/>
          <w:szCs w:val="20"/>
        </w:rPr>
        <w:t>). Einige Aspekte davon werden z. B. im 1. Korintherbrief kritisch betrachtet und relativiert (</w:t>
      </w:r>
      <w:hyperlink r:id="rId5" w:tooltip="1. Brief des Paulus an die Korinther" w:history="1">
        <w:r w:rsidRPr="009C0D80">
          <w:rPr>
            <w:rFonts w:asciiTheme="minorHAnsi" w:hAnsiTheme="minorHAnsi"/>
            <w:sz w:val="20"/>
            <w:szCs w:val="20"/>
          </w:rPr>
          <w:t>1 Kor</w:t>
        </w:r>
      </w:hyperlink>
      <w:r w:rsidRPr="009C0D80">
        <w:rPr>
          <w:rFonts w:asciiTheme="minorHAnsi" w:hAnsiTheme="minorHAnsi"/>
          <w:sz w:val="20"/>
          <w:szCs w:val="20"/>
        </w:rPr>
        <w:t xml:space="preserve"> 14,2ff). Die heutige </w:t>
      </w:r>
      <w:hyperlink r:id="rId6" w:tooltip="Pfingstbewegung" w:history="1">
        <w:r w:rsidRPr="009C0D80">
          <w:rPr>
            <w:rFonts w:asciiTheme="minorHAnsi" w:hAnsiTheme="minorHAnsi"/>
            <w:sz w:val="20"/>
            <w:szCs w:val="20"/>
          </w:rPr>
          <w:t>Pfingstbewegung</w:t>
        </w:r>
      </w:hyperlink>
      <w:r w:rsidRPr="009C0D80">
        <w:rPr>
          <w:rFonts w:asciiTheme="minorHAnsi" w:hAnsiTheme="minorHAnsi"/>
          <w:sz w:val="20"/>
          <w:szCs w:val="20"/>
        </w:rPr>
        <w:t xml:space="preserve"> sieht in der Zungenrede eine Gebetsform, die die besondere Unmittelbarkeit des Betens zu Gott betont.</w:t>
      </w:r>
    </w:p>
  </w:footnote>
  <w:footnote w:id="39">
    <w:p w:rsidR="00404958" w:rsidRPr="009C0D80" w:rsidRDefault="00404958" w:rsidP="00DD2B76">
      <w:pPr>
        <w:pStyle w:val="Funotentext"/>
        <w:rPr>
          <w:rFonts w:asciiTheme="minorHAnsi" w:hAnsiTheme="minorHAnsi"/>
        </w:rPr>
      </w:pPr>
      <w:r w:rsidRPr="009C0D80">
        <w:rPr>
          <w:rStyle w:val="Funotenzeichen"/>
          <w:rFonts w:asciiTheme="minorHAnsi" w:hAnsiTheme="minorHAnsi"/>
        </w:rPr>
        <w:footnoteRef/>
      </w:r>
      <w:r w:rsidRPr="009C0D80">
        <w:rPr>
          <w:rFonts w:asciiTheme="minorHAnsi" w:hAnsiTheme="minorHAnsi"/>
        </w:rPr>
        <w:t xml:space="preserve"> </w:t>
      </w:r>
      <w:r w:rsidRPr="009C0D80">
        <w:rPr>
          <w:rFonts w:asciiTheme="minorHAnsi" w:hAnsiTheme="minorHAnsi"/>
          <w:b/>
        </w:rPr>
        <w:t>virtutes</w:t>
      </w:r>
      <w:r w:rsidRPr="009C0D80">
        <w:rPr>
          <w:rFonts w:asciiTheme="minorHAnsi" w:hAnsiTheme="minorHAnsi"/>
        </w:rPr>
        <w:t xml:space="preserve"> &lt;</w:t>
      </w:r>
      <w:r w:rsidRPr="009C0D80">
        <w:rPr>
          <w:rFonts w:asciiTheme="minorHAnsi" w:hAnsiTheme="minorHAnsi"/>
          <w:b/>
        </w:rPr>
        <w:t>habent</w:t>
      </w:r>
      <w:r w:rsidRPr="009C0D80">
        <w:rPr>
          <w:rFonts w:asciiTheme="minorHAnsi" w:hAnsiTheme="minorHAnsi"/>
        </w:rPr>
        <w:t>&gt;</w:t>
      </w:r>
    </w:p>
  </w:footnote>
  <w:footnote w:id="40">
    <w:p w:rsidR="00404958" w:rsidRPr="009C0D80" w:rsidRDefault="00404958" w:rsidP="009C0D80">
      <w:pPr>
        <w:pStyle w:val="Funotentext"/>
        <w:rPr>
          <w:rFonts w:asciiTheme="minorHAnsi" w:hAnsiTheme="minorHAnsi"/>
        </w:rPr>
      </w:pPr>
      <w:r w:rsidRPr="009C0D80">
        <w:rPr>
          <w:rStyle w:val="Funotenzeichen"/>
          <w:rFonts w:asciiTheme="minorHAnsi" w:hAnsiTheme="minorHAnsi"/>
        </w:rPr>
        <w:footnoteRef/>
      </w:r>
      <w:r w:rsidRPr="009C0D80">
        <w:rPr>
          <w:rFonts w:asciiTheme="minorHAnsi" w:hAnsiTheme="minorHAnsi"/>
        </w:rPr>
        <w:t xml:space="preserve"> </w:t>
      </w:r>
      <w:r w:rsidRPr="009C0D80">
        <w:rPr>
          <w:rFonts w:asciiTheme="minorHAnsi" w:hAnsiTheme="minorHAnsi"/>
          <w:b/>
        </w:rPr>
        <w:t>utor</w:t>
      </w:r>
      <w:r w:rsidRPr="009C0D80">
        <w:rPr>
          <w:rFonts w:asciiTheme="minorHAnsi" w:hAnsiTheme="minorHAnsi"/>
        </w:rPr>
        <w:t xml:space="preserve"> 3:  </w:t>
      </w:r>
      <w:r w:rsidRPr="009C0D80">
        <w:rPr>
          <w:rFonts w:asciiTheme="minorHAnsi" w:hAnsiTheme="minorHAnsi"/>
          <w:i/>
        </w:rPr>
        <w:t>hier</w:t>
      </w:r>
      <w:r w:rsidRPr="009C0D80">
        <w:rPr>
          <w:rFonts w:asciiTheme="minorHAnsi" w:hAnsiTheme="minorHAnsi"/>
        </w:rPr>
        <w:t>:  umgehen mit</w:t>
      </w:r>
    </w:p>
  </w:footnote>
  <w:footnote w:id="41">
    <w:p w:rsidR="00404958" w:rsidRPr="009C0D80" w:rsidRDefault="00404958" w:rsidP="009C0D80">
      <w:pPr>
        <w:pStyle w:val="Funotentext"/>
        <w:rPr>
          <w:rFonts w:asciiTheme="minorHAnsi" w:hAnsiTheme="minorHAnsi"/>
        </w:rPr>
      </w:pPr>
      <w:r w:rsidRPr="009C0D80">
        <w:rPr>
          <w:rStyle w:val="Funotenzeichen"/>
          <w:rFonts w:asciiTheme="minorHAnsi" w:hAnsiTheme="minorHAnsi"/>
        </w:rPr>
        <w:footnoteRef/>
      </w:r>
      <w:r w:rsidRPr="009C0D80">
        <w:rPr>
          <w:rFonts w:asciiTheme="minorHAnsi" w:hAnsiTheme="minorHAnsi"/>
        </w:rPr>
        <w:t xml:space="preserve"> </w:t>
      </w:r>
      <w:r w:rsidRPr="009C0D80">
        <w:rPr>
          <w:rFonts w:asciiTheme="minorHAnsi" w:hAnsiTheme="minorHAnsi"/>
          <w:b/>
        </w:rPr>
        <w:t>quando</w:t>
      </w:r>
      <w:r w:rsidRPr="009C0D80">
        <w:rPr>
          <w:rFonts w:asciiTheme="minorHAnsi" w:hAnsiTheme="minorHAnsi"/>
        </w:rPr>
        <w:t>:  warum</w:t>
      </w:r>
    </w:p>
  </w:footnote>
  <w:footnote w:id="42">
    <w:p w:rsidR="00404958" w:rsidRPr="009C0D80" w:rsidRDefault="00404958" w:rsidP="009C0D80">
      <w:pPr>
        <w:pStyle w:val="Funotentext"/>
        <w:rPr>
          <w:rFonts w:asciiTheme="minorHAnsi" w:hAnsiTheme="minorHAnsi"/>
        </w:rPr>
      </w:pPr>
      <w:r w:rsidRPr="009C0D80">
        <w:rPr>
          <w:rStyle w:val="Funotenzeichen"/>
          <w:rFonts w:asciiTheme="minorHAnsi" w:hAnsiTheme="minorHAnsi"/>
        </w:rPr>
        <w:footnoteRef/>
      </w:r>
      <w:r w:rsidRPr="009C0D80">
        <w:rPr>
          <w:rFonts w:asciiTheme="minorHAnsi" w:hAnsiTheme="minorHAnsi"/>
        </w:rPr>
        <w:t xml:space="preserve"> </w:t>
      </w:r>
      <w:r w:rsidRPr="009C0D80">
        <w:rPr>
          <w:rFonts w:asciiTheme="minorHAnsi" w:hAnsiTheme="minorHAnsi"/>
          <w:b/>
        </w:rPr>
        <w:t>praestare</w:t>
      </w:r>
      <w:r w:rsidRPr="009C0D80">
        <w:rPr>
          <w:rFonts w:asciiTheme="minorHAnsi" w:hAnsiTheme="minorHAnsi"/>
        </w:rPr>
        <w:t>:  leisten</w:t>
      </w:r>
    </w:p>
  </w:footnote>
  <w:footnote w:id="43">
    <w:p w:rsidR="00404958" w:rsidRPr="009C0D80" w:rsidRDefault="00404958" w:rsidP="009C0D80">
      <w:pPr>
        <w:pStyle w:val="Funotentext"/>
        <w:rPr>
          <w:rFonts w:asciiTheme="minorHAnsi" w:hAnsiTheme="minorHAnsi"/>
        </w:rPr>
      </w:pPr>
      <w:r w:rsidRPr="009C0D80">
        <w:rPr>
          <w:rStyle w:val="Funotenzeichen"/>
          <w:rFonts w:asciiTheme="minorHAnsi" w:hAnsiTheme="minorHAnsi"/>
        </w:rPr>
        <w:footnoteRef/>
      </w:r>
      <w:r w:rsidRPr="009C0D80">
        <w:rPr>
          <w:rFonts w:asciiTheme="minorHAnsi" w:hAnsiTheme="minorHAnsi"/>
        </w:rPr>
        <w:t xml:space="preserve"> </w:t>
      </w:r>
      <w:r w:rsidRPr="009C0D80">
        <w:rPr>
          <w:rFonts w:asciiTheme="minorHAnsi" w:hAnsiTheme="minorHAnsi"/>
          <w:b/>
        </w:rPr>
        <w:t>ex iisdem et in eadem</w:t>
      </w:r>
      <w:r w:rsidRPr="009C0D80">
        <w:rPr>
          <w:rFonts w:asciiTheme="minorHAnsi" w:hAnsiTheme="minorHAnsi"/>
        </w:rPr>
        <w:t>:  aus demselben Ursprung und auf dasselbe Ziel hin</w:t>
      </w:r>
    </w:p>
  </w:footnote>
  <w:footnote w:id="44">
    <w:p w:rsidR="00404958" w:rsidRPr="009C0D80" w:rsidRDefault="00404958" w:rsidP="009C0D80">
      <w:pPr>
        <w:pStyle w:val="Textkrper-Zeileneinzug"/>
        <w:spacing w:after="0"/>
        <w:ind w:left="0"/>
        <w:rPr>
          <w:rFonts w:asciiTheme="minorHAnsi" w:hAnsiTheme="minorHAnsi"/>
          <w:sz w:val="20"/>
          <w:szCs w:val="20"/>
        </w:rPr>
      </w:pPr>
      <w:r w:rsidRPr="009C0D80">
        <w:rPr>
          <w:rStyle w:val="Funotenzeichen"/>
          <w:rFonts w:asciiTheme="minorHAnsi" w:hAnsiTheme="minorHAnsi"/>
          <w:sz w:val="20"/>
          <w:szCs w:val="20"/>
        </w:rPr>
        <w:footnoteRef/>
      </w:r>
      <w:r w:rsidRPr="009C0D80">
        <w:rPr>
          <w:rFonts w:asciiTheme="minorHAnsi" w:hAnsiTheme="minorHAnsi"/>
        </w:rPr>
        <w:t xml:space="preserve"> </w:t>
      </w:r>
      <w:r w:rsidRPr="009C0D80">
        <w:rPr>
          <w:rFonts w:asciiTheme="minorHAnsi" w:hAnsiTheme="minorHAnsi"/>
          <w:b/>
          <w:sz w:val="20"/>
          <w:szCs w:val="20"/>
        </w:rPr>
        <w:t>in commune</w:t>
      </w:r>
      <w:r w:rsidRPr="009C0D80">
        <w:rPr>
          <w:rFonts w:asciiTheme="minorHAnsi" w:hAnsiTheme="minorHAnsi"/>
          <w:sz w:val="20"/>
          <w:szCs w:val="20"/>
        </w:rPr>
        <w:t>:  (Akk. des Zieles) zum gemeinsamen Wohl, für die Gemeinschaft</w:t>
      </w:r>
    </w:p>
  </w:footnote>
  <w:footnote w:id="45">
    <w:p w:rsidR="00404958" w:rsidRPr="009C0D80" w:rsidRDefault="00404958">
      <w:pPr>
        <w:pStyle w:val="Funotentext"/>
        <w:rPr>
          <w:lang w:val="de-AT"/>
        </w:rPr>
      </w:pPr>
      <w:r>
        <w:rPr>
          <w:rStyle w:val="Funotenzeichen"/>
        </w:rPr>
        <w:footnoteRef/>
      </w:r>
      <w:r>
        <w:t xml:space="preserve"> </w:t>
      </w:r>
      <w:r w:rsidRPr="009C0D80">
        <w:rPr>
          <w:rFonts w:asciiTheme="minorHAnsi" w:hAnsiTheme="minorHAnsi"/>
          <w:b/>
        </w:rPr>
        <w:t>fornicatio</w:t>
      </w:r>
      <w:r w:rsidRPr="009C0D80">
        <w:rPr>
          <w:rFonts w:asciiTheme="minorHAnsi" w:hAnsiTheme="minorHAnsi"/>
        </w:rPr>
        <w:t>, -onis f.:  Gewölbe, Bogen</w:t>
      </w:r>
    </w:p>
  </w:footnote>
  <w:footnote w:id="46">
    <w:p w:rsidR="00404958" w:rsidRPr="009C5167" w:rsidRDefault="00404958">
      <w:pPr>
        <w:pStyle w:val="Funotentext"/>
        <w:rPr>
          <w:rFonts w:asciiTheme="minorHAnsi" w:hAnsiTheme="minorHAnsi"/>
        </w:rPr>
      </w:pPr>
      <w:r>
        <w:rPr>
          <w:rStyle w:val="Funotenzeichen"/>
        </w:rPr>
        <w:footnoteRef/>
      </w:r>
      <w:r w:rsidRPr="009C5167">
        <w:rPr>
          <w:rFonts w:asciiTheme="minorHAnsi" w:hAnsiTheme="minorHAnsi"/>
          <w:b/>
        </w:rPr>
        <w:t>ab re tuast oti</w:t>
      </w:r>
      <w:r w:rsidRPr="009C5167">
        <w:rPr>
          <w:rFonts w:asciiTheme="minorHAnsi" w:hAnsiTheme="minorHAnsi"/>
        </w:rPr>
        <w:t xml:space="preserve"> = ab re tua est otii</w:t>
      </w:r>
    </w:p>
  </w:footnote>
  <w:footnote w:id="47">
    <w:p w:rsidR="00404958" w:rsidRPr="0048564F" w:rsidRDefault="00404958">
      <w:pPr>
        <w:pStyle w:val="Funotentext"/>
        <w:rPr>
          <w:rFonts w:asciiTheme="minorHAnsi" w:hAnsiTheme="minorHAnsi"/>
          <w:lang w:val="de-AT"/>
        </w:rPr>
      </w:pPr>
      <w:r w:rsidRPr="0048564F">
        <w:rPr>
          <w:rStyle w:val="Funotenzeichen"/>
          <w:rFonts w:asciiTheme="minorHAnsi" w:hAnsiTheme="minorHAnsi"/>
        </w:rPr>
        <w:footnoteRef/>
      </w:r>
      <w:r w:rsidRPr="0048564F">
        <w:rPr>
          <w:rStyle w:val="Funotenzeichen"/>
          <w:rFonts w:asciiTheme="minorHAnsi" w:hAnsiTheme="minorHAnsi"/>
        </w:rPr>
        <w:t xml:space="preserve"> </w:t>
      </w:r>
      <w:r w:rsidRPr="0048564F">
        <w:rPr>
          <w:rFonts w:asciiTheme="minorHAnsi" w:hAnsiTheme="minorHAnsi"/>
          <w:b/>
          <w:lang w:val="de-AT"/>
        </w:rPr>
        <w:t>Vis tu cogitare</w:t>
      </w:r>
      <w:r w:rsidRPr="0048564F">
        <w:rPr>
          <w:rFonts w:asciiTheme="minorHAnsi" w:hAnsiTheme="minorHAnsi"/>
          <w:lang w:val="de-AT"/>
        </w:rPr>
        <w:t xml:space="preserve"> = cogita!</w:t>
      </w:r>
    </w:p>
  </w:footnote>
  <w:footnote w:id="48">
    <w:p w:rsidR="00404958" w:rsidRPr="0048564F" w:rsidRDefault="00404958">
      <w:pPr>
        <w:pStyle w:val="Funotentext"/>
        <w:rPr>
          <w:rFonts w:asciiTheme="minorHAnsi" w:hAnsiTheme="minorHAnsi"/>
          <w:lang w:val="de-AT"/>
        </w:rPr>
      </w:pPr>
      <w:r w:rsidRPr="0048564F">
        <w:rPr>
          <w:rStyle w:val="Funotenzeichen"/>
          <w:rFonts w:asciiTheme="minorHAnsi" w:hAnsiTheme="minorHAnsi"/>
        </w:rPr>
        <w:footnoteRef/>
      </w:r>
      <w:r w:rsidRPr="0048564F">
        <w:rPr>
          <w:rFonts w:asciiTheme="minorHAnsi" w:hAnsiTheme="minorHAnsi"/>
        </w:rPr>
        <w:t xml:space="preserve"> </w:t>
      </w:r>
      <w:r w:rsidRPr="0048564F">
        <w:rPr>
          <w:rFonts w:asciiTheme="minorHAnsi" w:hAnsiTheme="minorHAnsi"/>
          <w:b/>
          <w:lang w:val="de-AT"/>
        </w:rPr>
        <w:t>Variana clade</w:t>
      </w:r>
      <w:r w:rsidRPr="0048564F">
        <w:rPr>
          <w:rFonts w:asciiTheme="minorHAnsi" w:hAnsiTheme="minorHAnsi"/>
          <w:lang w:val="de-AT"/>
        </w:rPr>
        <w:t>:  In der „Varusschlacht“ 9. n. Chr., ein halbes Jahrhundert zuvor, hatte der Cheruskerfürst Arminius drei römische Legionen vernichtet; ihr Feldherr Publius Quinctilius Varus hatte sich nach einer Verwundung auf dem Schlachtfeld den Tod gegeben.</w:t>
      </w:r>
    </w:p>
  </w:footnote>
  <w:footnote w:id="49">
    <w:p w:rsidR="00404958" w:rsidRPr="00B975D5" w:rsidRDefault="00404958">
      <w:pPr>
        <w:pStyle w:val="Funotentext"/>
        <w:rPr>
          <w:rFonts w:asciiTheme="minorHAnsi" w:hAnsiTheme="minorHAnsi"/>
          <w:lang w:val="de-AT"/>
        </w:rPr>
      </w:pPr>
      <w:r w:rsidRPr="00B975D5">
        <w:rPr>
          <w:rStyle w:val="Funotenzeichen"/>
          <w:rFonts w:asciiTheme="minorHAnsi" w:hAnsiTheme="minorHAnsi"/>
        </w:rPr>
        <w:footnoteRef/>
      </w:r>
      <w:r w:rsidRPr="00B975D5">
        <w:rPr>
          <w:rFonts w:asciiTheme="minorHAnsi" w:hAnsiTheme="minorHAnsi"/>
        </w:rPr>
        <w:t xml:space="preserve"> </w:t>
      </w:r>
      <w:r w:rsidRPr="00B975D5">
        <w:rPr>
          <w:rFonts w:asciiTheme="minorHAnsi" w:hAnsiTheme="minorHAnsi"/>
          <w:b/>
        </w:rPr>
        <w:t>alienus ab aliquo</w:t>
      </w:r>
      <w:r w:rsidRPr="00B975D5">
        <w:rPr>
          <w:rFonts w:asciiTheme="minorHAnsi" w:hAnsiTheme="minorHAnsi"/>
        </w:rPr>
        <w:t>:  jemandem fremd</w:t>
      </w:r>
    </w:p>
  </w:footnote>
  <w:footnote w:id="50">
    <w:p w:rsidR="00404958" w:rsidRPr="00011595" w:rsidRDefault="00404958">
      <w:pPr>
        <w:pStyle w:val="Funotentext"/>
        <w:rPr>
          <w:lang w:val="de-AT"/>
        </w:rPr>
      </w:pPr>
      <w:r w:rsidRPr="00011595">
        <w:rPr>
          <w:rStyle w:val="Funotenzeichen"/>
          <w:rFonts w:asciiTheme="minorHAnsi" w:hAnsiTheme="minorHAnsi"/>
        </w:rPr>
        <w:footnoteRef/>
      </w:r>
      <w:r w:rsidRPr="00011595">
        <w:rPr>
          <w:rFonts w:asciiTheme="minorHAnsi" w:hAnsiTheme="minorHAnsi"/>
        </w:rPr>
        <w:t xml:space="preserve"> </w:t>
      </w:r>
      <w:r w:rsidRPr="00011595">
        <w:rPr>
          <w:rFonts w:asciiTheme="minorHAnsi" w:hAnsiTheme="minorHAnsi"/>
          <w:lang w:val="de-AT"/>
        </w:rPr>
        <w:t>Noch viel enger ist hier die Verbindung zwischen Menschen.</w:t>
      </w:r>
    </w:p>
  </w:footnote>
  <w:footnote w:id="51">
    <w:p w:rsidR="00404958" w:rsidRPr="00F73F2D" w:rsidRDefault="00404958">
      <w:pPr>
        <w:pStyle w:val="Funotentext"/>
        <w:rPr>
          <w:rFonts w:asciiTheme="minorHAnsi" w:hAnsiTheme="minorHAnsi"/>
          <w:lang w:val="de-AT"/>
        </w:rPr>
      </w:pPr>
      <w:r w:rsidRPr="00F73F2D">
        <w:rPr>
          <w:rStyle w:val="Funotenzeichen"/>
          <w:rFonts w:asciiTheme="minorHAnsi" w:hAnsiTheme="minorHAnsi"/>
        </w:rPr>
        <w:footnoteRef/>
      </w:r>
      <w:r w:rsidRPr="00F73F2D">
        <w:rPr>
          <w:rFonts w:asciiTheme="minorHAnsi" w:hAnsiTheme="minorHAnsi"/>
        </w:rPr>
        <w:t xml:space="preserve"> </w:t>
      </w:r>
      <w:r w:rsidRPr="00F73F2D">
        <w:rPr>
          <w:rFonts w:asciiTheme="minorHAnsi" w:hAnsiTheme="minorHAnsi"/>
          <w:b/>
        </w:rPr>
        <w:t>censent</w:t>
      </w:r>
      <w:r w:rsidRPr="00F73F2D">
        <w:rPr>
          <w:rFonts w:asciiTheme="minorHAnsi" w:hAnsiTheme="minorHAnsi"/>
        </w:rPr>
        <w:t>:  Subjekt sind die Stoiker</w:t>
      </w:r>
    </w:p>
  </w:footnote>
  <w:footnote w:id="52">
    <w:p w:rsidR="00404958" w:rsidRPr="00EC64D3" w:rsidRDefault="00404958">
      <w:pPr>
        <w:pStyle w:val="Funotentext"/>
        <w:rPr>
          <w:rFonts w:asciiTheme="minorHAnsi" w:hAnsiTheme="minorHAnsi"/>
          <w:lang w:val="de-AT"/>
        </w:rPr>
      </w:pPr>
      <w:r w:rsidRPr="00EC64D3">
        <w:rPr>
          <w:rStyle w:val="Funotenzeichen"/>
          <w:rFonts w:asciiTheme="minorHAnsi" w:hAnsiTheme="minorHAnsi"/>
        </w:rPr>
        <w:footnoteRef/>
      </w:r>
      <w:r w:rsidRPr="00EC64D3">
        <w:rPr>
          <w:rFonts w:asciiTheme="minorHAnsi" w:hAnsiTheme="minorHAnsi"/>
        </w:rPr>
        <w:t xml:space="preserve"> </w:t>
      </w:r>
      <w:r w:rsidRPr="00EC64D3">
        <w:rPr>
          <w:rFonts w:asciiTheme="minorHAnsi" w:hAnsiTheme="minorHAnsi"/>
          <w:b/>
          <w:lang w:val="de-AT"/>
        </w:rPr>
        <w:t>illud</w:t>
      </w:r>
      <w:r w:rsidRPr="00EC64D3">
        <w:rPr>
          <w:rFonts w:asciiTheme="minorHAnsi" w:hAnsiTheme="minorHAnsi"/>
          <w:lang w:val="de-AT"/>
        </w:rPr>
        <w:t xml:space="preserve"> … </w:t>
      </w:r>
      <w:r w:rsidRPr="00EC64D3">
        <w:rPr>
          <w:rFonts w:asciiTheme="minorHAnsi" w:hAnsiTheme="minorHAnsi"/>
          <w:b/>
          <w:lang w:val="de-AT"/>
        </w:rPr>
        <w:t>consequi</w:t>
      </w:r>
      <w:r w:rsidRPr="00EC64D3">
        <w:rPr>
          <w:rFonts w:asciiTheme="minorHAnsi" w:hAnsiTheme="minorHAnsi"/>
          <w:lang w:val="de-AT"/>
        </w:rPr>
        <w:t>:  abh. von censent</w:t>
      </w:r>
    </w:p>
  </w:footnote>
  <w:footnote w:id="53">
    <w:p w:rsidR="00404958" w:rsidRPr="00F73F2D" w:rsidRDefault="00404958">
      <w:pPr>
        <w:pStyle w:val="Funotentext"/>
        <w:rPr>
          <w:rFonts w:asciiTheme="minorHAnsi" w:hAnsiTheme="minorHAnsi"/>
          <w:lang w:val="de-AT"/>
        </w:rPr>
      </w:pPr>
      <w:r w:rsidRPr="00F73F2D">
        <w:rPr>
          <w:rStyle w:val="Funotenzeichen"/>
          <w:rFonts w:asciiTheme="minorHAnsi" w:hAnsiTheme="minorHAnsi"/>
        </w:rPr>
        <w:footnoteRef/>
      </w:r>
      <w:r w:rsidRPr="00F73F2D">
        <w:rPr>
          <w:rFonts w:asciiTheme="minorHAnsi" w:hAnsiTheme="minorHAnsi"/>
        </w:rPr>
        <w:t xml:space="preserve"> </w:t>
      </w:r>
      <w:r w:rsidRPr="00F73F2D">
        <w:rPr>
          <w:rFonts w:asciiTheme="minorHAnsi" w:hAnsiTheme="minorHAnsi"/>
          <w:b/>
          <w:lang w:val="de-AT"/>
        </w:rPr>
        <w:t>nostrae</w:t>
      </w:r>
      <w:r w:rsidRPr="00F73F2D">
        <w:rPr>
          <w:rFonts w:asciiTheme="minorHAnsi" w:hAnsiTheme="minorHAnsi"/>
          <w:lang w:val="de-AT"/>
        </w:rPr>
        <w:t xml:space="preserve"> &lt;</w:t>
      </w:r>
      <w:r w:rsidRPr="00F73F2D">
        <w:rPr>
          <w:rFonts w:asciiTheme="minorHAnsi" w:hAnsiTheme="minorHAnsi"/>
          <w:b/>
          <w:lang w:val="de-AT"/>
        </w:rPr>
        <w:t>utilitati</w:t>
      </w:r>
      <w:r w:rsidRPr="00F73F2D">
        <w:rPr>
          <w:rFonts w:asciiTheme="minorHAnsi" w:hAnsiTheme="minorHAnsi"/>
          <w:lang w:val="de-AT"/>
        </w:rPr>
        <w:t>&gt;</w:t>
      </w:r>
    </w:p>
  </w:footnote>
  <w:footnote w:id="54">
    <w:p w:rsidR="00404958" w:rsidRPr="001C2903" w:rsidRDefault="00404958">
      <w:pPr>
        <w:pStyle w:val="Funotentext"/>
        <w:rPr>
          <w:rFonts w:asciiTheme="minorHAnsi" w:hAnsiTheme="minorHAnsi"/>
          <w:lang w:val="de-AT"/>
        </w:rPr>
      </w:pPr>
      <w:r w:rsidRPr="001C2903">
        <w:rPr>
          <w:rStyle w:val="Funotenzeichen"/>
          <w:rFonts w:asciiTheme="minorHAnsi" w:hAnsiTheme="minorHAnsi"/>
        </w:rPr>
        <w:footnoteRef/>
      </w:r>
      <w:r w:rsidRPr="001C2903">
        <w:rPr>
          <w:rFonts w:asciiTheme="minorHAnsi" w:hAnsiTheme="minorHAnsi"/>
        </w:rPr>
        <w:t xml:space="preserve"> </w:t>
      </w:r>
      <w:r w:rsidRPr="001C2903">
        <w:rPr>
          <w:rFonts w:asciiTheme="minorHAnsi" w:hAnsiTheme="minorHAnsi"/>
          <w:b/>
          <w:lang w:val="de-AT"/>
        </w:rPr>
        <w:t>deflagratio</w:t>
      </w:r>
      <w:r w:rsidRPr="001C2903">
        <w:rPr>
          <w:rFonts w:asciiTheme="minorHAnsi" w:hAnsiTheme="minorHAnsi"/>
          <w:lang w:val="de-AT"/>
        </w:rPr>
        <w:t>, -onis f.:  völlige Vernichtu</w:t>
      </w:r>
      <w:r>
        <w:rPr>
          <w:rFonts w:asciiTheme="minorHAnsi" w:hAnsiTheme="minorHAnsi"/>
          <w:lang w:val="de-AT"/>
        </w:rPr>
        <w:t xml:space="preserve">ng durch Feuer &gt; </w:t>
      </w:r>
      <w:r w:rsidRPr="001C2903">
        <w:rPr>
          <w:rFonts w:asciiTheme="minorHAnsi" w:hAnsiTheme="minorHAnsi"/>
          <w:lang w:val="de-AT"/>
        </w:rPr>
        <w:t>Weltbrand</w:t>
      </w:r>
    </w:p>
  </w:footnote>
  <w:footnote w:id="55">
    <w:p w:rsidR="00404958" w:rsidRPr="009F08D0" w:rsidRDefault="00404958">
      <w:pPr>
        <w:pStyle w:val="Funotentext"/>
        <w:rPr>
          <w:rFonts w:asciiTheme="minorHAnsi" w:hAnsiTheme="minorHAnsi"/>
          <w:lang w:val="de-AT"/>
        </w:rPr>
      </w:pPr>
      <w:r w:rsidRPr="009F08D0">
        <w:rPr>
          <w:rStyle w:val="Funotenzeichen"/>
          <w:rFonts w:asciiTheme="minorHAnsi" w:hAnsiTheme="minorHAnsi"/>
        </w:rPr>
        <w:footnoteRef/>
      </w:r>
      <w:r w:rsidRPr="009F08D0">
        <w:rPr>
          <w:rFonts w:asciiTheme="minorHAnsi" w:hAnsiTheme="minorHAnsi"/>
        </w:rPr>
        <w:t xml:space="preserve"> </w:t>
      </w:r>
      <w:r w:rsidRPr="009F08D0">
        <w:rPr>
          <w:rFonts w:asciiTheme="minorHAnsi" w:hAnsiTheme="minorHAnsi"/>
          <w:b/>
          <w:lang w:val="de-AT"/>
        </w:rPr>
        <w:t>pronuntio</w:t>
      </w:r>
      <w:r w:rsidRPr="009F08D0">
        <w:rPr>
          <w:rFonts w:asciiTheme="minorHAnsi" w:hAnsiTheme="minorHAnsi"/>
          <w:lang w:val="de-AT"/>
        </w:rPr>
        <w:t xml:space="preserve"> 1:  verkünden</w:t>
      </w:r>
    </w:p>
  </w:footnote>
  <w:footnote w:id="56">
    <w:p w:rsidR="00404958" w:rsidRPr="008D50B9" w:rsidRDefault="00404958">
      <w:pPr>
        <w:pStyle w:val="Funotentext"/>
        <w:rPr>
          <w:rFonts w:asciiTheme="minorHAnsi" w:hAnsiTheme="minorHAnsi"/>
          <w:lang w:val="de-AT"/>
        </w:rPr>
      </w:pPr>
      <w:r w:rsidRPr="008D50B9">
        <w:rPr>
          <w:rStyle w:val="Funotenzeichen"/>
          <w:rFonts w:asciiTheme="minorHAnsi" w:hAnsiTheme="minorHAnsi"/>
        </w:rPr>
        <w:footnoteRef/>
      </w:r>
      <w:r w:rsidRPr="008D50B9">
        <w:rPr>
          <w:rFonts w:asciiTheme="minorHAnsi" w:hAnsiTheme="minorHAnsi"/>
        </w:rPr>
        <w:t xml:space="preserve"> </w:t>
      </w:r>
      <w:r w:rsidRPr="008D50B9">
        <w:rPr>
          <w:rFonts w:asciiTheme="minorHAnsi" w:hAnsiTheme="minorHAnsi"/>
          <w:b/>
          <w:lang w:val="de-AT"/>
        </w:rPr>
        <w:t>parco</w:t>
      </w:r>
      <w:r w:rsidRPr="008D50B9">
        <w:rPr>
          <w:rFonts w:asciiTheme="minorHAnsi" w:hAnsiTheme="minorHAnsi"/>
          <w:lang w:val="de-AT"/>
        </w:rPr>
        <w:t xml:space="preserve"> 3 + Dativ:  verschonen</w:t>
      </w:r>
    </w:p>
  </w:footnote>
  <w:footnote w:id="57">
    <w:p w:rsidR="00404958" w:rsidRPr="00230458" w:rsidRDefault="00404958">
      <w:pPr>
        <w:pStyle w:val="Funotentext"/>
        <w:rPr>
          <w:rFonts w:asciiTheme="minorHAnsi" w:hAnsiTheme="minorHAnsi"/>
          <w:lang w:val="de-AT"/>
        </w:rPr>
      </w:pPr>
      <w:r w:rsidRPr="00230458">
        <w:rPr>
          <w:rStyle w:val="Funotenzeichen"/>
          <w:rFonts w:asciiTheme="minorHAnsi" w:hAnsiTheme="minorHAnsi"/>
        </w:rPr>
        <w:footnoteRef/>
      </w:r>
      <w:r w:rsidRPr="00230458">
        <w:rPr>
          <w:rFonts w:asciiTheme="minorHAnsi" w:hAnsiTheme="minorHAnsi"/>
        </w:rPr>
        <w:t xml:space="preserve"> </w:t>
      </w:r>
      <w:r w:rsidRPr="00230458">
        <w:rPr>
          <w:rFonts w:asciiTheme="minorHAnsi" w:hAnsiTheme="minorHAnsi"/>
          <w:b/>
          <w:lang w:val="de-AT"/>
        </w:rPr>
        <w:t>flexura</w:t>
      </w:r>
      <w:r w:rsidRPr="00230458">
        <w:rPr>
          <w:rFonts w:asciiTheme="minorHAnsi" w:hAnsiTheme="minorHAnsi"/>
          <w:lang w:val="de-AT"/>
        </w:rPr>
        <w:t>, -ae f.:  Windung</w:t>
      </w:r>
    </w:p>
  </w:footnote>
  <w:footnote w:id="58">
    <w:p w:rsidR="00404958" w:rsidRPr="00230458" w:rsidRDefault="00404958">
      <w:pPr>
        <w:pStyle w:val="Funotentext"/>
        <w:rPr>
          <w:rFonts w:asciiTheme="minorHAnsi" w:hAnsiTheme="minorHAnsi"/>
          <w:lang w:val="de-AT"/>
        </w:rPr>
      </w:pPr>
      <w:r w:rsidRPr="00230458">
        <w:rPr>
          <w:rStyle w:val="Funotenzeichen"/>
          <w:rFonts w:asciiTheme="minorHAnsi" w:hAnsiTheme="minorHAnsi"/>
        </w:rPr>
        <w:footnoteRef/>
      </w:r>
      <w:r w:rsidRPr="00230458">
        <w:rPr>
          <w:rFonts w:asciiTheme="minorHAnsi" w:hAnsiTheme="minorHAnsi"/>
        </w:rPr>
        <w:t xml:space="preserve"> </w:t>
      </w:r>
      <w:r w:rsidRPr="00230458">
        <w:rPr>
          <w:rFonts w:asciiTheme="minorHAnsi" w:hAnsiTheme="minorHAnsi"/>
          <w:b/>
          <w:lang w:val="de-AT"/>
        </w:rPr>
        <w:t>cubicularius</w:t>
      </w:r>
      <w:r w:rsidRPr="00230458">
        <w:rPr>
          <w:rFonts w:asciiTheme="minorHAnsi" w:hAnsiTheme="minorHAnsi"/>
          <w:lang w:val="de-AT"/>
        </w:rPr>
        <w:t>, i m.:  Kammerdiener</w:t>
      </w:r>
    </w:p>
  </w:footnote>
  <w:footnote w:id="59">
    <w:p w:rsidR="00404958" w:rsidRPr="00230458" w:rsidRDefault="00404958">
      <w:pPr>
        <w:pStyle w:val="Funotentext"/>
        <w:rPr>
          <w:rFonts w:asciiTheme="minorHAnsi" w:hAnsiTheme="minorHAnsi"/>
          <w:lang w:val="de-AT"/>
        </w:rPr>
      </w:pPr>
      <w:r w:rsidRPr="00230458">
        <w:rPr>
          <w:rStyle w:val="Funotenzeichen"/>
          <w:rFonts w:asciiTheme="minorHAnsi" w:hAnsiTheme="minorHAnsi"/>
        </w:rPr>
        <w:footnoteRef/>
      </w:r>
      <w:r w:rsidRPr="00230458">
        <w:rPr>
          <w:rFonts w:asciiTheme="minorHAnsi" w:hAnsiTheme="minorHAnsi"/>
        </w:rPr>
        <w:t xml:space="preserve"> </w:t>
      </w:r>
      <w:r w:rsidRPr="00230458">
        <w:rPr>
          <w:rFonts w:asciiTheme="minorHAnsi" w:hAnsiTheme="minorHAnsi"/>
          <w:b/>
          <w:lang w:val="de-AT"/>
        </w:rPr>
        <w:t>stuppa</w:t>
      </w:r>
      <w:r w:rsidRPr="00230458">
        <w:rPr>
          <w:rFonts w:asciiTheme="minorHAnsi" w:hAnsiTheme="minorHAnsi"/>
          <w:lang w:val="de-AT"/>
        </w:rPr>
        <w:t>, -ae f.:  Werg, Hanf</w:t>
      </w:r>
    </w:p>
  </w:footnote>
  <w:footnote w:id="60">
    <w:p w:rsidR="00404958" w:rsidRPr="00230458" w:rsidRDefault="00404958" w:rsidP="00706D5F">
      <w:pPr>
        <w:pStyle w:val="Funotentext"/>
        <w:rPr>
          <w:rFonts w:asciiTheme="minorHAnsi" w:hAnsiTheme="minorHAnsi"/>
          <w:lang w:val="de-AT"/>
        </w:rPr>
      </w:pPr>
      <w:r w:rsidRPr="00230458">
        <w:rPr>
          <w:rStyle w:val="Funotenzeichen"/>
          <w:rFonts w:asciiTheme="minorHAnsi" w:hAnsiTheme="minorHAnsi"/>
        </w:rPr>
        <w:footnoteRef/>
      </w:r>
      <w:r w:rsidRPr="00230458">
        <w:rPr>
          <w:rFonts w:asciiTheme="minorHAnsi" w:hAnsiTheme="minorHAnsi"/>
        </w:rPr>
        <w:t xml:space="preserve"> </w:t>
      </w:r>
      <w:r w:rsidRPr="00230458">
        <w:rPr>
          <w:rFonts w:asciiTheme="minorHAnsi" w:hAnsiTheme="minorHAnsi"/>
          <w:b/>
          <w:lang w:val="de-AT"/>
        </w:rPr>
        <w:t>Domus</w:t>
      </w:r>
      <w:r w:rsidRPr="00230458">
        <w:rPr>
          <w:rFonts w:asciiTheme="minorHAnsi" w:hAnsiTheme="minorHAnsi"/>
          <w:lang w:val="de-AT"/>
        </w:rPr>
        <w:t xml:space="preserve"> </w:t>
      </w:r>
      <w:r w:rsidRPr="00230458">
        <w:rPr>
          <w:rFonts w:asciiTheme="minorHAnsi" w:hAnsiTheme="minorHAnsi"/>
          <w:b/>
          <w:lang w:val="de-AT"/>
        </w:rPr>
        <w:t>Aurea</w:t>
      </w:r>
      <w:r w:rsidRPr="00230458">
        <w:rPr>
          <w:rFonts w:asciiTheme="minorHAnsi" w:hAnsiTheme="minorHAnsi"/>
          <w:lang w:val="de-AT"/>
        </w:rPr>
        <w:t>:  das Goldene Haus, riesiger Palast Neros, der sich vom colle Oppio über die Kolosseumssenke bis zum Palatin hinzog.</w:t>
      </w:r>
    </w:p>
  </w:footnote>
  <w:footnote w:id="61">
    <w:p w:rsidR="00404958" w:rsidRPr="00706D5F" w:rsidRDefault="00404958" w:rsidP="00706D5F">
      <w:pPr>
        <w:rPr>
          <w:rFonts w:asciiTheme="minorHAnsi" w:hAnsiTheme="minorHAnsi"/>
          <w:sz w:val="20"/>
          <w:szCs w:val="20"/>
          <w:lang w:val="de-AT"/>
        </w:rPr>
      </w:pPr>
      <w:r w:rsidRPr="00706D5F">
        <w:rPr>
          <w:rStyle w:val="Funotenzeichen"/>
          <w:rFonts w:asciiTheme="minorHAnsi" w:hAnsiTheme="minorHAnsi"/>
          <w:sz w:val="20"/>
          <w:szCs w:val="20"/>
        </w:rPr>
        <w:footnoteRef/>
      </w:r>
      <w:r w:rsidRPr="00706D5F">
        <w:rPr>
          <w:rStyle w:val="Funotenzeichen"/>
          <w:sz w:val="20"/>
          <w:szCs w:val="20"/>
        </w:rPr>
        <w:t xml:space="preserve"> </w:t>
      </w:r>
      <w:r w:rsidRPr="00706D5F">
        <w:rPr>
          <w:rFonts w:asciiTheme="minorHAnsi" w:hAnsiTheme="minorHAnsi"/>
          <w:i/>
          <w:sz w:val="20"/>
          <w:szCs w:val="20"/>
          <w:lang w:val="de-AT"/>
        </w:rPr>
        <w:t>Konstruktionshilfe</w:t>
      </w:r>
      <w:r w:rsidRPr="00706D5F">
        <w:rPr>
          <w:rFonts w:asciiTheme="minorHAnsi" w:hAnsiTheme="minorHAnsi"/>
          <w:sz w:val="20"/>
          <w:szCs w:val="20"/>
          <w:lang w:val="de-AT"/>
        </w:rPr>
        <w:t>: ut quaedam horrea circum Domum Auream, quorum spatium maxime desiderabat, bellicis machinis labefacta atque inflammata sint.</w:t>
      </w:r>
    </w:p>
  </w:footnote>
  <w:footnote w:id="62">
    <w:p w:rsidR="00404958" w:rsidRPr="00230458" w:rsidRDefault="00404958" w:rsidP="00706D5F">
      <w:pPr>
        <w:pStyle w:val="Funotentext"/>
        <w:rPr>
          <w:rFonts w:asciiTheme="minorHAnsi" w:hAnsiTheme="minorHAnsi"/>
          <w:lang w:val="de-AT"/>
        </w:rPr>
      </w:pPr>
      <w:r w:rsidRPr="00230458">
        <w:rPr>
          <w:rStyle w:val="Funotenzeichen"/>
          <w:rFonts w:asciiTheme="minorHAnsi" w:hAnsiTheme="minorHAnsi"/>
        </w:rPr>
        <w:footnoteRef/>
      </w:r>
      <w:r w:rsidRPr="00230458">
        <w:rPr>
          <w:rFonts w:asciiTheme="minorHAnsi" w:hAnsiTheme="minorHAnsi"/>
        </w:rPr>
        <w:t xml:space="preserve"> </w:t>
      </w:r>
      <w:r w:rsidRPr="00230458">
        <w:rPr>
          <w:rFonts w:asciiTheme="minorHAnsi" w:hAnsiTheme="minorHAnsi"/>
          <w:b/>
          <w:lang w:val="de-AT"/>
        </w:rPr>
        <w:t>saxeo</w:t>
      </w:r>
      <w:r w:rsidRPr="00230458">
        <w:rPr>
          <w:rFonts w:asciiTheme="minorHAnsi" w:hAnsiTheme="minorHAnsi"/>
          <w:lang w:val="de-AT"/>
        </w:rPr>
        <w:t xml:space="preserve"> </w:t>
      </w:r>
      <w:r w:rsidRPr="00230458">
        <w:rPr>
          <w:rFonts w:asciiTheme="minorHAnsi" w:hAnsiTheme="minorHAnsi"/>
          <w:b/>
          <w:lang w:val="de-AT"/>
        </w:rPr>
        <w:t>muro</w:t>
      </w:r>
      <w:r w:rsidRPr="00230458">
        <w:rPr>
          <w:rFonts w:asciiTheme="minorHAnsi" w:hAnsiTheme="minorHAnsi"/>
          <w:lang w:val="de-AT"/>
        </w:rPr>
        <w:t>:  mit Quadersteinmauern</w:t>
      </w:r>
    </w:p>
  </w:footnote>
  <w:footnote w:id="63">
    <w:p w:rsidR="00404958" w:rsidRPr="00473CC6" w:rsidRDefault="00404958" w:rsidP="00B14D44">
      <w:pPr>
        <w:pStyle w:val="Funotentext"/>
        <w:rPr>
          <w:rFonts w:asciiTheme="minorHAnsi" w:hAnsiTheme="minorHAnsi"/>
        </w:rPr>
      </w:pPr>
      <w:r w:rsidRPr="00473CC6">
        <w:rPr>
          <w:rStyle w:val="Funotenzeichen"/>
          <w:rFonts w:asciiTheme="minorHAnsi" w:hAnsiTheme="minorHAnsi"/>
        </w:rPr>
        <w:footnoteRef/>
      </w:r>
      <w:r>
        <w:rPr>
          <w:rFonts w:asciiTheme="minorHAnsi" w:hAnsiTheme="minorHAnsi"/>
        </w:rPr>
        <w:t xml:space="preserve"> </w:t>
      </w:r>
      <w:r w:rsidRPr="00473CC6">
        <w:rPr>
          <w:rFonts w:asciiTheme="minorHAnsi" w:hAnsiTheme="minorHAnsi"/>
          <w:b/>
        </w:rPr>
        <w:t>excudere</w:t>
      </w:r>
      <w:r>
        <w:rPr>
          <w:rFonts w:asciiTheme="minorHAnsi" w:hAnsiTheme="minorHAnsi"/>
        </w:rPr>
        <w:t xml:space="preserve"> 3:  </w:t>
      </w:r>
      <w:r w:rsidRPr="00473CC6">
        <w:rPr>
          <w:rFonts w:asciiTheme="minorHAnsi" w:hAnsiTheme="minorHAnsi"/>
          <w:i/>
        </w:rPr>
        <w:t>hier</w:t>
      </w:r>
      <w:r>
        <w:rPr>
          <w:rFonts w:asciiTheme="minorHAnsi" w:hAnsiTheme="minorHAnsi"/>
        </w:rPr>
        <w:t xml:space="preserve">:  </w:t>
      </w:r>
      <w:r w:rsidRPr="00473CC6">
        <w:rPr>
          <w:rFonts w:asciiTheme="minorHAnsi" w:hAnsiTheme="minorHAnsi"/>
        </w:rPr>
        <w:t xml:space="preserve">formen </w:t>
      </w:r>
    </w:p>
  </w:footnote>
  <w:footnote w:id="64">
    <w:p w:rsidR="00404958" w:rsidRPr="00473CC6" w:rsidRDefault="00404958" w:rsidP="00B14D44">
      <w:pPr>
        <w:pStyle w:val="Funotentext"/>
        <w:rPr>
          <w:rFonts w:asciiTheme="minorHAnsi" w:hAnsiTheme="minorHAnsi"/>
        </w:rPr>
      </w:pPr>
      <w:r w:rsidRPr="00473CC6">
        <w:rPr>
          <w:rStyle w:val="Funotenzeichen"/>
          <w:rFonts w:asciiTheme="minorHAnsi" w:hAnsiTheme="minorHAnsi"/>
        </w:rPr>
        <w:footnoteRef/>
      </w:r>
      <w:r>
        <w:rPr>
          <w:rFonts w:asciiTheme="minorHAnsi" w:hAnsiTheme="minorHAnsi"/>
        </w:rPr>
        <w:t xml:space="preserve"> </w:t>
      </w:r>
      <w:r w:rsidRPr="00473CC6">
        <w:rPr>
          <w:rFonts w:asciiTheme="minorHAnsi" w:hAnsiTheme="minorHAnsi"/>
          <w:b/>
        </w:rPr>
        <w:t>spirantia</w:t>
      </w:r>
      <w:r>
        <w:rPr>
          <w:rFonts w:asciiTheme="minorHAnsi" w:hAnsiTheme="minorHAnsi"/>
        </w:rPr>
        <w:t xml:space="preserve">: </w:t>
      </w:r>
      <w:r w:rsidRPr="00473CC6">
        <w:rPr>
          <w:rFonts w:asciiTheme="minorHAnsi" w:hAnsiTheme="minorHAnsi"/>
        </w:rPr>
        <w:t xml:space="preserve"> atmend</w:t>
      </w:r>
    </w:p>
  </w:footnote>
  <w:footnote w:id="65">
    <w:p w:rsidR="00404958" w:rsidRPr="00473CC6" w:rsidRDefault="00404958" w:rsidP="00B14D44">
      <w:pPr>
        <w:pStyle w:val="Funotentext"/>
        <w:rPr>
          <w:rFonts w:asciiTheme="minorHAnsi" w:hAnsiTheme="minorHAnsi"/>
        </w:rPr>
      </w:pPr>
      <w:r w:rsidRPr="00473CC6">
        <w:rPr>
          <w:rStyle w:val="Funotenzeichen"/>
          <w:rFonts w:asciiTheme="minorHAnsi" w:hAnsiTheme="minorHAnsi"/>
        </w:rPr>
        <w:footnoteRef/>
      </w:r>
      <w:r>
        <w:rPr>
          <w:rFonts w:asciiTheme="minorHAnsi" w:hAnsiTheme="minorHAnsi"/>
        </w:rPr>
        <w:t xml:space="preserve"> </w:t>
      </w:r>
      <w:r w:rsidRPr="00473CC6">
        <w:rPr>
          <w:rFonts w:asciiTheme="minorHAnsi" w:hAnsiTheme="minorHAnsi"/>
          <w:b/>
        </w:rPr>
        <w:t>vivus</w:t>
      </w:r>
      <w:r>
        <w:rPr>
          <w:rFonts w:asciiTheme="minorHAnsi" w:hAnsiTheme="minorHAnsi"/>
        </w:rPr>
        <w:t xml:space="preserve"> 3: </w:t>
      </w:r>
      <w:r w:rsidRPr="00473CC6">
        <w:rPr>
          <w:rFonts w:asciiTheme="minorHAnsi" w:hAnsiTheme="minorHAnsi"/>
        </w:rPr>
        <w:t xml:space="preserve"> lebensecht</w:t>
      </w:r>
    </w:p>
  </w:footnote>
  <w:footnote w:id="66">
    <w:p w:rsidR="00404958" w:rsidRPr="00473CC6" w:rsidRDefault="00404958" w:rsidP="00B14D44">
      <w:pPr>
        <w:pStyle w:val="Funotentext"/>
        <w:rPr>
          <w:rFonts w:asciiTheme="minorHAnsi" w:hAnsiTheme="minorHAnsi"/>
        </w:rPr>
      </w:pPr>
      <w:r w:rsidRPr="00473CC6">
        <w:rPr>
          <w:rStyle w:val="Funotenzeichen"/>
          <w:rFonts w:asciiTheme="minorHAnsi" w:hAnsiTheme="minorHAnsi"/>
        </w:rPr>
        <w:footnoteRef/>
      </w:r>
      <w:r>
        <w:rPr>
          <w:rFonts w:asciiTheme="minorHAnsi" w:hAnsiTheme="minorHAnsi"/>
        </w:rPr>
        <w:t xml:space="preserve"> </w:t>
      </w:r>
      <w:r w:rsidRPr="00473CC6">
        <w:rPr>
          <w:rFonts w:asciiTheme="minorHAnsi" w:hAnsiTheme="minorHAnsi"/>
          <w:b/>
        </w:rPr>
        <w:t>ducere</w:t>
      </w:r>
      <w:r>
        <w:rPr>
          <w:rFonts w:asciiTheme="minorHAnsi" w:hAnsiTheme="minorHAnsi"/>
        </w:rPr>
        <w:t xml:space="preserve">:  </w:t>
      </w:r>
      <w:r w:rsidRPr="00473CC6">
        <w:rPr>
          <w:rFonts w:asciiTheme="minorHAnsi" w:hAnsiTheme="minorHAnsi"/>
          <w:i/>
        </w:rPr>
        <w:t>hier</w:t>
      </w:r>
      <w:r>
        <w:rPr>
          <w:rFonts w:asciiTheme="minorHAnsi" w:hAnsiTheme="minorHAnsi"/>
        </w:rPr>
        <w:t>:</w:t>
      </w:r>
      <w:r w:rsidRPr="00473CC6">
        <w:rPr>
          <w:rFonts w:asciiTheme="minorHAnsi" w:hAnsiTheme="minorHAnsi"/>
        </w:rPr>
        <w:t xml:space="preserve"> formen</w:t>
      </w:r>
    </w:p>
  </w:footnote>
  <w:footnote w:id="67">
    <w:p w:rsidR="00404958" w:rsidRPr="00473CC6" w:rsidRDefault="00404958" w:rsidP="00B14D44">
      <w:pPr>
        <w:pStyle w:val="Funotentext"/>
        <w:rPr>
          <w:rFonts w:asciiTheme="minorHAnsi" w:hAnsiTheme="minorHAnsi"/>
        </w:rPr>
      </w:pPr>
      <w:r w:rsidRPr="00473CC6">
        <w:rPr>
          <w:rStyle w:val="Funotenzeichen"/>
          <w:rFonts w:asciiTheme="minorHAnsi" w:hAnsiTheme="minorHAnsi"/>
        </w:rPr>
        <w:footnoteRef/>
      </w:r>
      <w:r>
        <w:rPr>
          <w:rFonts w:asciiTheme="minorHAnsi" w:hAnsiTheme="minorHAnsi"/>
        </w:rPr>
        <w:t xml:space="preserve"> </w:t>
      </w:r>
      <w:r w:rsidRPr="00473CC6">
        <w:rPr>
          <w:rFonts w:asciiTheme="minorHAnsi" w:hAnsiTheme="minorHAnsi"/>
          <w:b/>
        </w:rPr>
        <w:t>orare</w:t>
      </w:r>
      <w:r>
        <w:rPr>
          <w:rFonts w:asciiTheme="minorHAnsi" w:hAnsiTheme="minorHAnsi"/>
        </w:rPr>
        <w:t xml:space="preserve"> </w:t>
      </w:r>
      <w:r w:rsidRPr="00473CC6">
        <w:rPr>
          <w:rFonts w:asciiTheme="minorHAnsi" w:hAnsiTheme="minorHAnsi"/>
          <w:b/>
        </w:rPr>
        <w:t>causas</w:t>
      </w:r>
      <w:r>
        <w:rPr>
          <w:rFonts w:asciiTheme="minorHAnsi" w:hAnsiTheme="minorHAnsi"/>
        </w:rPr>
        <w:t>:</w:t>
      </w:r>
      <w:r w:rsidRPr="00473CC6">
        <w:rPr>
          <w:rFonts w:asciiTheme="minorHAnsi" w:hAnsiTheme="minorHAnsi"/>
        </w:rPr>
        <w:t xml:space="preserve"> Prozessreden halten</w:t>
      </w:r>
    </w:p>
  </w:footnote>
  <w:footnote w:id="68">
    <w:p w:rsidR="00404958" w:rsidRPr="00473CC6" w:rsidRDefault="00404958" w:rsidP="00B14D44">
      <w:pPr>
        <w:pStyle w:val="Funotentext"/>
        <w:rPr>
          <w:rFonts w:asciiTheme="minorHAnsi" w:hAnsiTheme="minorHAnsi"/>
        </w:rPr>
      </w:pPr>
      <w:r w:rsidRPr="00473CC6">
        <w:rPr>
          <w:rStyle w:val="Funotenzeichen"/>
          <w:rFonts w:asciiTheme="minorHAnsi" w:hAnsiTheme="minorHAnsi"/>
        </w:rPr>
        <w:footnoteRef/>
      </w:r>
      <w:r>
        <w:rPr>
          <w:rFonts w:asciiTheme="minorHAnsi" w:hAnsiTheme="minorHAnsi"/>
        </w:rPr>
        <w:t xml:space="preserve"> </w:t>
      </w:r>
      <w:r w:rsidRPr="00473CC6">
        <w:rPr>
          <w:rFonts w:asciiTheme="minorHAnsi" w:hAnsiTheme="minorHAnsi"/>
          <w:b/>
        </w:rPr>
        <w:t>meatus</w:t>
      </w:r>
      <w:r>
        <w:rPr>
          <w:rFonts w:asciiTheme="minorHAnsi" w:hAnsiTheme="minorHAnsi"/>
        </w:rPr>
        <w:t>, -us m:</w:t>
      </w:r>
      <w:r w:rsidRPr="00473CC6">
        <w:rPr>
          <w:rFonts w:asciiTheme="minorHAnsi" w:hAnsiTheme="minorHAnsi"/>
        </w:rPr>
        <w:t xml:space="preserve"> Bahn</w:t>
      </w:r>
    </w:p>
  </w:footnote>
  <w:footnote w:id="69">
    <w:p w:rsidR="00404958" w:rsidRPr="00473CC6" w:rsidRDefault="00404958" w:rsidP="00B14D44">
      <w:pPr>
        <w:pStyle w:val="Funotentext"/>
        <w:rPr>
          <w:rFonts w:asciiTheme="minorHAnsi" w:hAnsiTheme="minorHAnsi"/>
        </w:rPr>
      </w:pPr>
      <w:r w:rsidRPr="00473CC6">
        <w:rPr>
          <w:rStyle w:val="Funotenzeichen"/>
          <w:rFonts w:asciiTheme="minorHAnsi" w:hAnsiTheme="minorHAnsi"/>
        </w:rPr>
        <w:footnoteRef/>
      </w:r>
      <w:r>
        <w:rPr>
          <w:rFonts w:asciiTheme="minorHAnsi" w:hAnsiTheme="minorHAnsi"/>
        </w:rPr>
        <w:t xml:space="preserve"> </w:t>
      </w:r>
      <w:r w:rsidRPr="00473CC6">
        <w:rPr>
          <w:rFonts w:asciiTheme="minorHAnsi" w:hAnsiTheme="minorHAnsi"/>
          <w:b/>
        </w:rPr>
        <w:t>radius</w:t>
      </w:r>
      <w:r>
        <w:rPr>
          <w:rFonts w:asciiTheme="minorHAnsi" w:hAnsiTheme="minorHAnsi"/>
        </w:rPr>
        <w:t>, -i m:</w:t>
      </w:r>
      <w:r w:rsidRPr="00473CC6">
        <w:rPr>
          <w:rFonts w:asciiTheme="minorHAnsi" w:hAnsiTheme="minorHAnsi"/>
        </w:rPr>
        <w:t xml:space="preserve"> Stab (mit dem man geometrische Figuren in den Sand zeichnete)</w:t>
      </w:r>
    </w:p>
  </w:footnote>
  <w:footnote w:id="70">
    <w:p w:rsidR="00404958" w:rsidRPr="00473CC6" w:rsidRDefault="00404958" w:rsidP="00B14D44">
      <w:pPr>
        <w:pStyle w:val="Funotentext"/>
        <w:rPr>
          <w:rFonts w:asciiTheme="minorHAnsi" w:hAnsiTheme="minorHAnsi"/>
        </w:rPr>
      </w:pPr>
      <w:r w:rsidRPr="00473CC6">
        <w:rPr>
          <w:rStyle w:val="Funotenzeichen"/>
          <w:rFonts w:asciiTheme="minorHAnsi" w:hAnsiTheme="minorHAnsi"/>
        </w:rPr>
        <w:footnoteRef/>
      </w:r>
      <w:r>
        <w:rPr>
          <w:rFonts w:asciiTheme="minorHAnsi" w:hAnsiTheme="minorHAnsi"/>
        </w:rPr>
        <w:t xml:space="preserve"> </w:t>
      </w:r>
      <w:r w:rsidRPr="00473CC6">
        <w:rPr>
          <w:rFonts w:asciiTheme="minorHAnsi" w:hAnsiTheme="minorHAnsi"/>
          <w:b/>
        </w:rPr>
        <w:t>artes</w:t>
      </w:r>
      <w:r>
        <w:rPr>
          <w:rFonts w:asciiTheme="minorHAnsi" w:hAnsiTheme="minorHAnsi"/>
        </w:rPr>
        <w:t>:</w:t>
      </w:r>
      <w:r w:rsidRPr="00473CC6">
        <w:rPr>
          <w:rFonts w:asciiTheme="minorHAnsi" w:hAnsiTheme="minorHAnsi"/>
        </w:rPr>
        <w:t xml:space="preserve"> Fähigkeiten</w:t>
      </w:r>
    </w:p>
  </w:footnote>
  <w:footnote w:id="71">
    <w:p w:rsidR="00404958" w:rsidRPr="00473CC6" w:rsidRDefault="00404958" w:rsidP="00B14D44">
      <w:pPr>
        <w:pStyle w:val="Funotentext"/>
        <w:rPr>
          <w:rFonts w:asciiTheme="minorHAnsi" w:hAnsiTheme="minorHAnsi"/>
        </w:rPr>
      </w:pPr>
      <w:r w:rsidRPr="00473CC6">
        <w:rPr>
          <w:rStyle w:val="Funotenzeichen"/>
          <w:rFonts w:asciiTheme="minorHAnsi" w:hAnsiTheme="minorHAnsi"/>
        </w:rPr>
        <w:footnoteRef/>
      </w:r>
      <w:r>
        <w:rPr>
          <w:rFonts w:asciiTheme="minorHAnsi" w:hAnsiTheme="minorHAnsi"/>
        </w:rPr>
        <w:t xml:space="preserve"> </w:t>
      </w:r>
      <w:r w:rsidRPr="00473CC6">
        <w:rPr>
          <w:rFonts w:asciiTheme="minorHAnsi" w:hAnsiTheme="minorHAnsi"/>
          <w:b/>
        </w:rPr>
        <w:t>morem</w:t>
      </w:r>
      <w:r>
        <w:rPr>
          <w:rFonts w:asciiTheme="minorHAnsi" w:hAnsiTheme="minorHAnsi"/>
        </w:rPr>
        <w:t xml:space="preserve"> </w:t>
      </w:r>
      <w:r w:rsidRPr="00473CC6">
        <w:rPr>
          <w:rFonts w:asciiTheme="minorHAnsi" w:hAnsiTheme="minorHAnsi"/>
          <w:b/>
        </w:rPr>
        <w:t>imponere</w:t>
      </w:r>
      <w:r>
        <w:rPr>
          <w:rFonts w:asciiTheme="minorHAnsi" w:hAnsiTheme="minorHAnsi"/>
        </w:rPr>
        <w:t>:</w:t>
      </w:r>
      <w:r w:rsidRPr="00473CC6">
        <w:rPr>
          <w:rFonts w:asciiTheme="minorHAnsi" w:hAnsiTheme="minorHAnsi"/>
        </w:rPr>
        <w:t xml:space="preserve">  ein geordnetes Leben geben</w:t>
      </w:r>
    </w:p>
  </w:footnote>
  <w:footnote w:id="72">
    <w:p w:rsidR="00404958" w:rsidRPr="00473CC6" w:rsidRDefault="00404958" w:rsidP="00B14D44">
      <w:pPr>
        <w:pStyle w:val="Funotentext"/>
        <w:rPr>
          <w:rFonts w:asciiTheme="minorHAnsi" w:hAnsiTheme="minorHAnsi"/>
        </w:rPr>
      </w:pPr>
      <w:r w:rsidRPr="00473CC6">
        <w:rPr>
          <w:rStyle w:val="Funotenzeichen"/>
          <w:rFonts w:asciiTheme="minorHAnsi" w:hAnsiTheme="minorHAnsi"/>
        </w:rPr>
        <w:footnoteRef/>
      </w:r>
      <w:r>
        <w:rPr>
          <w:rFonts w:asciiTheme="minorHAnsi" w:hAnsiTheme="minorHAnsi"/>
        </w:rPr>
        <w:t xml:space="preserve"> </w:t>
      </w:r>
      <w:r w:rsidRPr="00473CC6">
        <w:rPr>
          <w:rFonts w:asciiTheme="minorHAnsi" w:hAnsiTheme="minorHAnsi"/>
          <w:b/>
        </w:rPr>
        <w:t>debellare</w:t>
      </w:r>
      <w:r>
        <w:rPr>
          <w:rFonts w:asciiTheme="minorHAnsi" w:hAnsiTheme="minorHAnsi"/>
        </w:rPr>
        <w:t xml:space="preserve">: </w:t>
      </w:r>
      <w:r w:rsidRPr="00473CC6">
        <w:rPr>
          <w:rFonts w:asciiTheme="minorHAnsi" w:hAnsiTheme="minorHAnsi"/>
        </w:rPr>
        <w:t xml:space="preserve"> endgültig bezwingen</w:t>
      </w:r>
    </w:p>
  </w:footnote>
  <w:footnote w:id="73">
    <w:p w:rsidR="00404958" w:rsidRPr="00844F65" w:rsidRDefault="00404958" w:rsidP="00844F65">
      <w:pPr>
        <w:pStyle w:val="Funotentext"/>
        <w:rPr>
          <w:rFonts w:asciiTheme="minorHAnsi" w:hAnsiTheme="minorHAnsi"/>
        </w:rPr>
      </w:pPr>
      <w:r w:rsidRPr="00844F65">
        <w:rPr>
          <w:rStyle w:val="Funotenzeichen"/>
          <w:rFonts w:asciiTheme="minorHAnsi" w:hAnsiTheme="minorHAnsi"/>
        </w:rPr>
        <w:footnoteRef/>
      </w:r>
      <w:r w:rsidRPr="00844F65">
        <w:rPr>
          <w:rFonts w:asciiTheme="minorHAnsi" w:hAnsiTheme="minorHAnsi"/>
        </w:rPr>
        <w:t xml:space="preserve"> </w:t>
      </w:r>
      <w:r w:rsidRPr="00844F65">
        <w:rPr>
          <w:rFonts w:asciiTheme="minorHAnsi" w:hAnsiTheme="minorHAnsi"/>
          <w:b/>
        </w:rPr>
        <w:t>vomer</w:t>
      </w:r>
      <w:r>
        <w:rPr>
          <w:rFonts w:asciiTheme="minorHAnsi" w:hAnsiTheme="minorHAnsi"/>
        </w:rPr>
        <w:t>, -eris m.:</w:t>
      </w:r>
      <w:r w:rsidRPr="00844F65">
        <w:rPr>
          <w:rFonts w:asciiTheme="minorHAnsi" w:hAnsiTheme="minorHAnsi"/>
        </w:rPr>
        <w:t xml:space="preserve"> Pflugschar</w:t>
      </w:r>
    </w:p>
  </w:footnote>
  <w:footnote w:id="74">
    <w:p w:rsidR="00404958" w:rsidRPr="00844F65" w:rsidRDefault="00404958" w:rsidP="00844F65">
      <w:pPr>
        <w:pStyle w:val="Funotentext"/>
        <w:rPr>
          <w:rFonts w:asciiTheme="minorHAnsi" w:hAnsiTheme="minorHAnsi"/>
        </w:rPr>
      </w:pPr>
      <w:r w:rsidRPr="00844F65">
        <w:rPr>
          <w:rStyle w:val="Funotenzeichen"/>
          <w:rFonts w:asciiTheme="minorHAnsi" w:hAnsiTheme="minorHAnsi"/>
        </w:rPr>
        <w:footnoteRef/>
      </w:r>
      <w:r w:rsidRPr="00844F65">
        <w:rPr>
          <w:rFonts w:asciiTheme="minorHAnsi" w:hAnsiTheme="minorHAnsi"/>
        </w:rPr>
        <w:t xml:space="preserve"> </w:t>
      </w:r>
      <w:r w:rsidRPr="00844F65">
        <w:rPr>
          <w:rFonts w:asciiTheme="minorHAnsi" w:hAnsiTheme="minorHAnsi"/>
          <w:b/>
        </w:rPr>
        <w:t>sarculum</w:t>
      </w:r>
      <w:r>
        <w:rPr>
          <w:rFonts w:asciiTheme="minorHAnsi" w:hAnsiTheme="minorHAnsi"/>
        </w:rPr>
        <w:t>, -i n.:</w:t>
      </w:r>
      <w:r w:rsidRPr="00844F65">
        <w:rPr>
          <w:rFonts w:asciiTheme="minorHAnsi" w:hAnsiTheme="minorHAnsi"/>
        </w:rPr>
        <w:t xml:space="preserve"> </w:t>
      </w:r>
      <w:r>
        <w:rPr>
          <w:rFonts w:asciiTheme="minorHAnsi" w:hAnsiTheme="minorHAnsi"/>
        </w:rPr>
        <w:t xml:space="preserve"> </w:t>
      </w:r>
      <w:r w:rsidRPr="00844F65">
        <w:rPr>
          <w:rFonts w:asciiTheme="minorHAnsi" w:hAnsiTheme="minorHAnsi"/>
        </w:rPr>
        <w:t>die Hacke</w:t>
      </w:r>
    </w:p>
  </w:footnote>
  <w:footnote w:id="75">
    <w:p w:rsidR="00404958" w:rsidRPr="00844F65" w:rsidRDefault="00404958" w:rsidP="00844F65">
      <w:pPr>
        <w:pStyle w:val="Funotentext"/>
        <w:rPr>
          <w:rFonts w:asciiTheme="minorHAnsi" w:hAnsiTheme="minorHAnsi"/>
        </w:rPr>
      </w:pPr>
      <w:r w:rsidRPr="00844F65">
        <w:rPr>
          <w:rStyle w:val="Funotenzeichen"/>
          <w:rFonts w:asciiTheme="minorHAnsi" w:hAnsiTheme="minorHAnsi"/>
        </w:rPr>
        <w:footnoteRef/>
      </w:r>
      <w:r w:rsidRPr="00844F65">
        <w:rPr>
          <w:rFonts w:asciiTheme="minorHAnsi" w:hAnsiTheme="minorHAnsi"/>
        </w:rPr>
        <w:t xml:space="preserve"> </w:t>
      </w:r>
      <w:r w:rsidRPr="00844F65">
        <w:rPr>
          <w:rFonts w:asciiTheme="minorHAnsi" w:hAnsiTheme="minorHAnsi"/>
          <w:b/>
        </w:rPr>
        <w:t>in</w:t>
      </w:r>
      <w:r w:rsidRPr="00844F65">
        <w:rPr>
          <w:rFonts w:asciiTheme="minorHAnsi" w:hAnsiTheme="minorHAnsi"/>
        </w:rPr>
        <w:t xml:space="preserve"> </w:t>
      </w:r>
      <w:r w:rsidRPr="00844F65">
        <w:rPr>
          <w:rFonts w:asciiTheme="minorHAnsi" w:hAnsiTheme="minorHAnsi"/>
          <w:b/>
        </w:rPr>
        <w:t>pila</w:t>
      </w:r>
      <w:r w:rsidRPr="00844F65">
        <w:rPr>
          <w:rFonts w:asciiTheme="minorHAnsi" w:hAnsiTheme="minorHAnsi"/>
        </w:rPr>
        <w:t xml:space="preserve"> </w:t>
      </w:r>
      <w:r w:rsidRPr="00844F65">
        <w:rPr>
          <w:rFonts w:asciiTheme="minorHAnsi" w:hAnsiTheme="minorHAnsi"/>
          <w:b/>
        </w:rPr>
        <w:t>verti</w:t>
      </w:r>
      <w:r>
        <w:rPr>
          <w:rFonts w:asciiTheme="minorHAnsi" w:hAnsiTheme="minorHAnsi"/>
        </w:rPr>
        <w:t xml:space="preserve">: </w:t>
      </w:r>
      <w:r w:rsidRPr="00844F65">
        <w:rPr>
          <w:rFonts w:asciiTheme="minorHAnsi" w:hAnsiTheme="minorHAnsi"/>
        </w:rPr>
        <w:t xml:space="preserve"> in Wurfspieße verwandelt werden</w:t>
      </w:r>
    </w:p>
  </w:footnote>
  <w:footnote w:id="76">
    <w:p w:rsidR="00404958" w:rsidRPr="00844F65" w:rsidRDefault="00404958" w:rsidP="00844F65">
      <w:pPr>
        <w:pStyle w:val="Funotentext"/>
        <w:rPr>
          <w:rFonts w:asciiTheme="minorHAnsi" w:hAnsiTheme="minorHAnsi"/>
        </w:rPr>
      </w:pPr>
      <w:r w:rsidRPr="00844F65">
        <w:rPr>
          <w:rStyle w:val="Funotenzeichen"/>
          <w:rFonts w:asciiTheme="minorHAnsi" w:hAnsiTheme="minorHAnsi"/>
        </w:rPr>
        <w:footnoteRef/>
      </w:r>
      <w:r w:rsidRPr="00844F65">
        <w:rPr>
          <w:rFonts w:asciiTheme="minorHAnsi" w:hAnsiTheme="minorHAnsi"/>
        </w:rPr>
        <w:t xml:space="preserve"> </w:t>
      </w:r>
      <w:r w:rsidRPr="00844F65">
        <w:rPr>
          <w:rFonts w:asciiTheme="minorHAnsi" w:hAnsiTheme="minorHAnsi"/>
          <w:b/>
        </w:rPr>
        <w:t>ligo</w:t>
      </w:r>
      <w:r>
        <w:rPr>
          <w:rFonts w:asciiTheme="minorHAnsi" w:hAnsiTheme="minorHAnsi"/>
        </w:rPr>
        <w:t xml:space="preserve">, -onis m.:  </w:t>
      </w:r>
      <w:r w:rsidRPr="00844F65">
        <w:rPr>
          <w:rFonts w:asciiTheme="minorHAnsi" w:hAnsiTheme="minorHAnsi"/>
        </w:rPr>
        <w:t>Erdhacke</w:t>
      </w:r>
    </w:p>
  </w:footnote>
  <w:footnote w:id="77">
    <w:p w:rsidR="00404958" w:rsidRPr="00844F65" w:rsidRDefault="00404958" w:rsidP="00844F65">
      <w:pPr>
        <w:pStyle w:val="Funotentext"/>
        <w:rPr>
          <w:rFonts w:asciiTheme="minorHAnsi" w:hAnsiTheme="minorHAnsi"/>
        </w:rPr>
      </w:pPr>
      <w:r w:rsidRPr="00844F65">
        <w:rPr>
          <w:rStyle w:val="Funotenzeichen"/>
          <w:rFonts w:asciiTheme="minorHAnsi" w:hAnsiTheme="minorHAnsi"/>
        </w:rPr>
        <w:footnoteRef/>
      </w:r>
      <w:r w:rsidRPr="00844F65">
        <w:rPr>
          <w:rFonts w:asciiTheme="minorHAnsi" w:hAnsiTheme="minorHAnsi"/>
        </w:rPr>
        <w:t xml:space="preserve"> </w:t>
      </w:r>
      <w:r w:rsidRPr="00844F65">
        <w:rPr>
          <w:rFonts w:asciiTheme="minorHAnsi" w:hAnsiTheme="minorHAnsi"/>
          <w:b/>
        </w:rPr>
        <w:t>rastrum</w:t>
      </w:r>
      <w:r w:rsidRPr="00844F65">
        <w:rPr>
          <w:rFonts w:asciiTheme="minorHAnsi" w:hAnsiTheme="minorHAnsi"/>
        </w:rPr>
        <w:t>, -i n</w:t>
      </w:r>
      <w:r>
        <w:rPr>
          <w:rFonts w:asciiTheme="minorHAnsi" w:hAnsiTheme="minorHAnsi"/>
        </w:rPr>
        <w:t xml:space="preserve">.: </w:t>
      </w:r>
      <w:r w:rsidRPr="00844F65">
        <w:rPr>
          <w:rFonts w:asciiTheme="minorHAnsi" w:hAnsiTheme="minorHAnsi"/>
        </w:rPr>
        <w:t xml:space="preserve"> Hacke </w:t>
      </w:r>
    </w:p>
  </w:footnote>
  <w:footnote w:id="78">
    <w:p w:rsidR="00404958" w:rsidRPr="00844F65" w:rsidRDefault="00404958" w:rsidP="00844F65">
      <w:pPr>
        <w:pStyle w:val="Funotentext"/>
        <w:rPr>
          <w:rFonts w:asciiTheme="minorHAnsi" w:hAnsiTheme="minorHAnsi"/>
        </w:rPr>
      </w:pPr>
      <w:r w:rsidRPr="00844F65">
        <w:rPr>
          <w:rStyle w:val="Funotenzeichen"/>
          <w:rFonts w:asciiTheme="minorHAnsi" w:hAnsiTheme="minorHAnsi"/>
        </w:rPr>
        <w:footnoteRef/>
      </w:r>
      <w:r w:rsidRPr="00844F65">
        <w:rPr>
          <w:rFonts w:asciiTheme="minorHAnsi" w:hAnsiTheme="minorHAnsi"/>
        </w:rPr>
        <w:t xml:space="preserve"> </w:t>
      </w:r>
      <w:r w:rsidRPr="00844F65">
        <w:rPr>
          <w:rFonts w:asciiTheme="minorHAnsi" w:hAnsiTheme="minorHAnsi"/>
          <w:b/>
        </w:rPr>
        <w:t>cassis</w:t>
      </w:r>
      <w:r w:rsidRPr="00844F65">
        <w:rPr>
          <w:rFonts w:asciiTheme="minorHAnsi" w:hAnsiTheme="minorHAnsi"/>
        </w:rPr>
        <w:t>, cassidis f</w:t>
      </w:r>
      <w:r>
        <w:rPr>
          <w:rFonts w:asciiTheme="minorHAnsi" w:hAnsiTheme="minorHAnsi"/>
        </w:rPr>
        <w:t xml:space="preserve">.: </w:t>
      </w:r>
      <w:r w:rsidRPr="00844F65">
        <w:rPr>
          <w:rFonts w:asciiTheme="minorHAnsi" w:hAnsiTheme="minorHAnsi"/>
        </w:rPr>
        <w:t xml:space="preserve"> Helm</w:t>
      </w:r>
    </w:p>
  </w:footnote>
  <w:footnote w:id="79">
    <w:p w:rsidR="00404958" w:rsidRPr="00844F65" w:rsidRDefault="00404958">
      <w:pPr>
        <w:pStyle w:val="Funotentext"/>
        <w:rPr>
          <w:lang w:val="de-AT"/>
        </w:rPr>
      </w:pPr>
      <w:r>
        <w:rPr>
          <w:rStyle w:val="Funotenzeichen"/>
        </w:rPr>
        <w:footnoteRef/>
      </w:r>
      <w:r>
        <w:t xml:space="preserve"> </w:t>
      </w:r>
      <w:r w:rsidRPr="00844F65">
        <w:rPr>
          <w:b/>
          <w:lang w:val="de-AT"/>
        </w:rPr>
        <w:t>iampridem</w:t>
      </w:r>
      <w:r>
        <w:rPr>
          <w:lang w:val="de-AT"/>
        </w:rPr>
        <w:t>:  längst</w:t>
      </w:r>
    </w:p>
  </w:footnote>
  <w:footnote w:id="80">
    <w:p w:rsidR="00404958" w:rsidRPr="00844F65" w:rsidRDefault="00404958">
      <w:pPr>
        <w:pStyle w:val="Funotentext"/>
        <w:rPr>
          <w:lang w:val="de-AT"/>
        </w:rPr>
      </w:pPr>
      <w:r>
        <w:rPr>
          <w:rStyle w:val="Funotenzeichen"/>
        </w:rPr>
        <w:footnoteRef/>
      </w:r>
      <w:r>
        <w:t xml:space="preserve"> </w:t>
      </w:r>
      <w:r w:rsidRPr="00844F65">
        <w:rPr>
          <w:b/>
          <w:lang w:val="de-AT"/>
        </w:rPr>
        <w:t>Bellum</w:t>
      </w:r>
      <w:r>
        <w:rPr>
          <w:lang w:val="de-AT"/>
        </w:rPr>
        <w:t>:  der Krieg(-sgott)</w:t>
      </w:r>
    </w:p>
  </w:footnote>
  <w:footnote w:id="81">
    <w:p w:rsidR="00404958" w:rsidRPr="00844F65" w:rsidRDefault="00404958">
      <w:pPr>
        <w:pStyle w:val="Funotentext"/>
        <w:rPr>
          <w:lang w:val="de-AT"/>
        </w:rPr>
      </w:pPr>
      <w:r>
        <w:rPr>
          <w:rStyle w:val="Funotenzeichen"/>
        </w:rPr>
        <w:footnoteRef/>
      </w:r>
      <w:r>
        <w:t xml:space="preserve"> </w:t>
      </w:r>
      <w:r w:rsidRPr="003518B8">
        <w:rPr>
          <w:b/>
          <w:lang w:val="de-AT"/>
        </w:rPr>
        <w:t>Ceres</w:t>
      </w:r>
      <w:r>
        <w:rPr>
          <w:lang w:val="de-AT"/>
        </w:rPr>
        <w:t xml:space="preserve">, Cereris f.:  Göttin des Ackerbaus und der Fruchtbarkeit; </w:t>
      </w:r>
    </w:p>
  </w:footnote>
  <w:footnote w:id="82">
    <w:p w:rsidR="00404958" w:rsidRPr="003518B8" w:rsidRDefault="00404958">
      <w:pPr>
        <w:pStyle w:val="Funotentext"/>
        <w:rPr>
          <w:lang w:val="de-AT"/>
        </w:rPr>
      </w:pPr>
      <w:r>
        <w:rPr>
          <w:rStyle w:val="Funotenzeichen"/>
        </w:rPr>
        <w:footnoteRef/>
      </w:r>
      <w:r>
        <w:t xml:space="preserve"> </w:t>
      </w:r>
      <w:r w:rsidRPr="003518B8">
        <w:rPr>
          <w:b/>
          <w:lang w:val="de-AT"/>
        </w:rPr>
        <w:t>Actiacus</w:t>
      </w:r>
      <w:r>
        <w:rPr>
          <w:lang w:val="de-AT"/>
        </w:rPr>
        <w:t xml:space="preserve"> 3:  apollinisch; in Actium gab es einen Apollotempel. mit </w:t>
      </w:r>
      <w:r>
        <w:rPr>
          <w:b/>
          <w:lang w:val="de-AT"/>
        </w:rPr>
        <w:t>frondibu</w:t>
      </w:r>
      <w:r w:rsidRPr="003518B8">
        <w:rPr>
          <w:b/>
          <w:lang w:val="de-AT"/>
        </w:rPr>
        <w:t>s</w:t>
      </w:r>
      <w:r>
        <w:rPr>
          <w:lang w:val="de-AT"/>
        </w:rPr>
        <w:t xml:space="preserve"> </w:t>
      </w:r>
      <w:r>
        <w:rPr>
          <w:b/>
          <w:lang w:val="de-AT"/>
        </w:rPr>
        <w:t>Actiacis</w:t>
      </w:r>
      <w:r>
        <w:rPr>
          <w:lang w:val="de-AT"/>
        </w:rPr>
        <w:t xml:space="preserve"> ist der Lorbeer gemeint.</w:t>
      </w:r>
    </w:p>
  </w:footnote>
  <w:footnote w:id="83">
    <w:p w:rsidR="00404958" w:rsidRPr="003518B8" w:rsidRDefault="00404958">
      <w:pPr>
        <w:pStyle w:val="Funotentext"/>
        <w:rPr>
          <w:lang w:val="de-AT"/>
        </w:rPr>
      </w:pPr>
      <w:r>
        <w:rPr>
          <w:rStyle w:val="Funotenzeichen"/>
        </w:rPr>
        <w:footnoteRef/>
      </w:r>
      <w:r>
        <w:t xml:space="preserve"> </w:t>
      </w:r>
      <w:r w:rsidRPr="003518B8">
        <w:rPr>
          <w:b/>
          <w:lang w:val="de-AT"/>
        </w:rPr>
        <w:t>comptos</w:t>
      </w:r>
      <w:r>
        <w:rPr>
          <w:lang w:val="de-AT"/>
        </w:rPr>
        <w:t xml:space="preserve"> … </w:t>
      </w:r>
      <w:r w:rsidRPr="003518B8">
        <w:rPr>
          <w:b/>
          <w:lang w:val="de-AT"/>
        </w:rPr>
        <w:t>capillos</w:t>
      </w:r>
      <w:r>
        <w:rPr>
          <w:lang w:val="de-AT"/>
        </w:rPr>
        <w:t>:  Akk. Graec.</w:t>
      </w:r>
    </w:p>
  </w:footnote>
  <w:footnote w:id="84">
    <w:p w:rsidR="00404958" w:rsidRPr="003518B8" w:rsidRDefault="00404958">
      <w:pPr>
        <w:pStyle w:val="Funotentext"/>
        <w:rPr>
          <w:lang w:val="de-AT"/>
        </w:rPr>
      </w:pPr>
      <w:r>
        <w:rPr>
          <w:rStyle w:val="Funotenzeichen"/>
        </w:rPr>
        <w:footnoteRef/>
      </w:r>
      <w:r>
        <w:t xml:space="preserve"> </w:t>
      </w:r>
      <w:r w:rsidRPr="003518B8">
        <w:rPr>
          <w:i/>
        </w:rPr>
        <w:t>Konstruktionshilfe</w:t>
      </w:r>
      <w:r>
        <w:t xml:space="preserve">:  </w:t>
      </w:r>
      <w:r>
        <w:rPr>
          <w:rFonts w:asciiTheme="minorHAnsi" w:hAnsiTheme="minorHAnsi"/>
          <w:lang w:val="en-US"/>
        </w:rPr>
        <w:t>S</w:t>
      </w:r>
      <w:r w:rsidRPr="00844F65">
        <w:rPr>
          <w:rFonts w:asciiTheme="minorHAnsi" w:hAnsiTheme="minorHAnsi"/>
          <w:lang w:val="en-US"/>
        </w:rPr>
        <w:t>ola gerat miles</w:t>
      </w:r>
      <w:r w:rsidRPr="003518B8">
        <w:rPr>
          <w:rFonts w:asciiTheme="minorHAnsi" w:hAnsiTheme="minorHAnsi"/>
          <w:lang w:val="en-US"/>
        </w:rPr>
        <w:t xml:space="preserve"> </w:t>
      </w:r>
      <w:r>
        <w:rPr>
          <w:rFonts w:asciiTheme="minorHAnsi" w:hAnsiTheme="minorHAnsi"/>
          <w:lang w:val="en-US"/>
        </w:rPr>
        <w:t>arma</w:t>
      </w:r>
      <w:r w:rsidRPr="00844F65">
        <w:rPr>
          <w:rFonts w:asciiTheme="minorHAnsi" w:hAnsiTheme="minorHAnsi"/>
          <w:lang w:val="en-US"/>
        </w:rPr>
        <w:t>, quibus ar</w:t>
      </w:r>
      <w:r>
        <w:rPr>
          <w:rFonts w:asciiTheme="minorHAnsi" w:hAnsiTheme="minorHAnsi"/>
          <w:lang w:val="en-US"/>
        </w:rPr>
        <w:t>ma coerceat</w:t>
      </w:r>
    </w:p>
  </w:footnote>
  <w:footnote w:id="85">
    <w:p w:rsidR="00404958" w:rsidRPr="00AA00F8" w:rsidRDefault="00404958">
      <w:pPr>
        <w:pStyle w:val="Funotentext"/>
        <w:rPr>
          <w:lang w:val="de-AT"/>
        </w:rPr>
      </w:pPr>
      <w:r>
        <w:rPr>
          <w:rStyle w:val="Funotenzeichen"/>
        </w:rPr>
        <w:footnoteRef/>
      </w:r>
      <w:r>
        <w:t xml:space="preserve"> </w:t>
      </w:r>
      <w:r w:rsidRPr="00AA00F8">
        <w:rPr>
          <w:b/>
          <w:lang w:val="de-AT"/>
        </w:rPr>
        <w:t>canto</w:t>
      </w:r>
      <w:r>
        <w:rPr>
          <w:lang w:val="de-AT"/>
        </w:rPr>
        <w:t xml:space="preserve"> 1:  musikalisch begleiten</w:t>
      </w:r>
    </w:p>
  </w:footnote>
  <w:footnote w:id="86">
    <w:p w:rsidR="00404958" w:rsidRPr="00AA00F8" w:rsidRDefault="00404958">
      <w:pPr>
        <w:pStyle w:val="Funotentext"/>
        <w:rPr>
          <w:lang w:val="de-AT"/>
        </w:rPr>
      </w:pPr>
      <w:r>
        <w:rPr>
          <w:rStyle w:val="Funotenzeichen"/>
        </w:rPr>
        <w:footnoteRef/>
      </w:r>
      <w:r>
        <w:t xml:space="preserve"> </w:t>
      </w:r>
      <w:r w:rsidRPr="00AA00F8">
        <w:rPr>
          <w:b/>
          <w:lang w:val="de-AT"/>
        </w:rPr>
        <w:t>Aeneadae</w:t>
      </w:r>
      <w:r>
        <w:rPr>
          <w:lang w:val="de-AT"/>
        </w:rPr>
        <w:t>, -arum m. Pl.:  Nachkommen des Aeneas</w:t>
      </w:r>
    </w:p>
  </w:footnote>
  <w:footnote w:id="87">
    <w:p w:rsidR="00404958" w:rsidRPr="00AA00F8" w:rsidRDefault="00404958">
      <w:pPr>
        <w:pStyle w:val="Funotentext"/>
        <w:rPr>
          <w:lang w:val="de-AT"/>
        </w:rPr>
      </w:pPr>
      <w:r>
        <w:rPr>
          <w:rStyle w:val="Funotenzeichen"/>
        </w:rPr>
        <w:footnoteRef/>
      </w:r>
      <w:r>
        <w:t xml:space="preserve"> </w:t>
      </w:r>
      <w:r w:rsidRPr="00AA00F8">
        <w:rPr>
          <w:b/>
          <w:lang w:val="de-AT"/>
        </w:rPr>
        <w:t>primus</w:t>
      </w:r>
      <w:r>
        <w:rPr>
          <w:lang w:val="de-AT"/>
        </w:rPr>
        <w:t xml:space="preserve"> 3:  </w:t>
      </w:r>
      <w:r w:rsidRPr="00AA00F8">
        <w:rPr>
          <w:i/>
          <w:lang w:val="de-AT"/>
        </w:rPr>
        <w:t>hier</w:t>
      </w:r>
      <w:r>
        <w:rPr>
          <w:lang w:val="de-AT"/>
        </w:rPr>
        <w:t>:  nächstliegend</w:t>
      </w:r>
    </w:p>
  </w:footnote>
  <w:footnote w:id="88">
    <w:p w:rsidR="00404958" w:rsidRPr="00C076AE" w:rsidRDefault="00404958">
      <w:pPr>
        <w:pStyle w:val="Funotentext"/>
        <w:rPr>
          <w:rFonts w:asciiTheme="minorHAnsi" w:hAnsiTheme="minorHAnsi"/>
          <w:lang w:val="de-AT"/>
        </w:rPr>
      </w:pPr>
      <w:r w:rsidRPr="00C076AE">
        <w:rPr>
          <w:rStyle w:val="Funotenzeichen"/>
          <w:rFonts w:asciiTheme="minorHAnsi" w:hAnsiTheme="minorHAnsi"/>
        </w:rPr>
        <w:footnoteRef/>
      </w:r>
      <w:r w:rsidRPr="00C076AE">
        <w:rPr>
          <w:rFonts w:asciiTheme="minorHAnsi" w:hAnsiTheme="minorHAnsi"/>
        </w:rPr>
        <w:t xml:space="preserve"> </w:t>
      </w:r>
      <w:r w:rsidRPr="00C076AE">
        <w:rPr>
          <w:rFonts w:asciiTheme="minorHAnsi" w:hAnsiTheme="minorHAnsi"/>
          <w:b/>
          <w:lang w:val="de-AT"/>
        </w:rPr>
        <w:t>mons</w:t>
      </w:r>
      <w:r w:rsidRPr="00C076AE">
        <w:rPr>
          <w:rFonts w:asciiTheme="minorHAnsi" w:hAnsiTheme="minorHAnsi"/>
          <w:lang w:val="de-AT"/>
        </w:rPr>
        <w:t xml:space="preserve"> </w:t>
      </w:r>
      <w:r w:rsidRPr="00C076AE">
        <w:rPr>
          <w:rFonts w:asciiTheme="minorHAnsi" w:hAnsiTheme="minorHAnsi"/>
          <w:b/>
          <w:lang w:val="de-AT"/>
        </w:rPr>
        <w:t>domus</w:t>
      </w:r>
      <w:r w:rsidRPr="00C076AE">
        <w:rPr>
          <w:rFonts w:asciiTheme="minorHAnsi" w:hAnsiTheme="minorHAnsi"/>
          <w:lang w:val="de-AT"/>
        </w:rPr>
        <w:t xml:space="preserve"> </w:t>
      </w:r>
      <w:r w:rsidRPr="00C076AE">
        <w:rPr>
          <w:rFonts w:asciiTheme="minorHAnsi" w:hAnsiTheme="minorHAnsi"/>
          <w:b/>
          <w:lang w:val="de-AT"/>
        </w:rPr>
        <w:t>Domini</w:t>
      </w:r>
      <w:r w:rsidRPr="00C076AE">
        <w:rPr>
          <w:rFonts w:asciiTheme="minorHAnsi" w:hAnsiTheme="minorHAnsi"/>
          <w:lang w:val="de-AT"/>
        </w:rPr>
        <w:t>:  der Berg des Hauses des Herrn</w:t>
      </w:r>
    </w:p>
  </w:footnote>
  <w:footnote w:id="89">
    <w:p w:rsidR="00404958" w:rsidRPr="00610A12" w:rsidRDefault="00404958">
      <w:pPr>
        <w:pStyle w:val="Funotentext"/>
        <w:rPr>
          <w:rFonts w:asciiTheme="minorHAnsi" w:hAnsiTheme="minorHAnsi"/>
          <w:lang w:val="de-AT"/>
        </w:rPr>
      </w:pPr>
      <w:r w:rsidRPr="00610A12">
        <w:rPr>
          <w:rStyle w:val="Funotenzeichen"/>
          <w:rFonts w:asciiTheme="minorHAnsi" w:hAnsiTheme="minorHAnsi"/>
        </w:rPr>
        <w:footnoteRef/>
      </w:r>
      <w:r w:rsidRPr="00610A12">
        <w:rPr>
          <w:rFonts w:asciiTheme="minorHAnsi" w:hAnsiTheme="minorHAnsi"/>
        </w:rPr>
        <w:t xml:space="preserve"> </w:t>
      </w:r>
      <w:r w:rsidRPr="00610A12">
        <w:rPr>
          <w:rFonts w:asciiTheme="minorHAnsi" w:hAnsiTheme="minorHAnsi"/>
          <w:b/>
          <w:lang w:val="de-AT"/>
        </w:rPr>
        <w:t>Iacob</w:t>
      </w:r>
      <w:r w:rsidRPr="00610A12">
        <w:rPr>
          <w:rFonts w:asciiTheme="minorHAnsi" w:hAnsiTheme="minorHAnsi"/>
          <w:lang w:val="de-AT"/>
        </w:rPr>
        <w:t>:  hier Genetiv (das Hebräische kennt keine Fälle!)</w:t>
      </w:r>
    </w:p>
  </w:footnote>
  <w:footnote w:id="90">
    <w:p w:rsidR="00404958" w:rsidRPr="00610A12" w:rsidRDefault="00404958">
      <w:pPr>
        <w:pStyle w:val="Funotentext"/>
        <w:rPr>
          <w:rFonts w:asciiTheme="minorHAnsi" w:hAnsiTheme="minorHAnsi"/>
          <w:lang w:val="de-AT"/>
        </w:rPr>
      </w:pPr>
      <w:r w:rsidRPr="00610A12">
        <w:rPr>
          <w:rStyle w:val="Funotenzeichen"/>
          <w:rFonts w:asciiTheme="minorHAnsi" w:hAnsiTheme="minorHAnsi"/>
        </w:rPr>
        <w:footnoteRef/>
      </w:r>
      <w:r w:rsidRPr="00610A12">
        <w:rPr>
          <w:rFonts w:asciiTheme="minorHAnsi" w:hAnsiTheme="minorHAnsi"/>
        </w:rPr>
        <w:t xml:space="preserve"> </w:t>
      </w:r>
      <w:r w:rsidRPr="00610A12">
        <w:rPr>
          <w:rFonts w:asciiTheme="minorHAnsi" w:hAnsiTheme="minorHAnsi"/>
          <w:b/>
          <w:lang w:val="de-AT"/>
        </w:rPr>
        <w:t>usque</w:t>
      </w:r>
      <w:r w:rsidRPr="00610A12">
        <w:rPr>
          <w:rFonts w:asciiTheme="minorHAnsi" w:hAnsiTheme="minorHAnsi"/>
          <w:lang w:val="de-AT"/>
        </w:rPr>
        <w:t xml:space="preserve"> </w:t>
      </w:r>
      <w:r w:rsidRPr="00610A12">
        <w:rPr>
          <w:rFonts w:asciiTheme="minorHAnsi" w:hAnsiTheme="minorHAnsi"/>
          <w:b/>
          <w:lang w:val="de-AT"/>
        </w:rPr>
        <w:t>in</w:t>
      </w:r>
      <w:r>
        <w:rPr>
          <w:rFonts w:asciiTheme="minorHAnsi" w:hAnsiTheme="minorHAnsi"/>
          <w:b/>
          <w:lang w:val="de-AT"/>
        </w:rPr>
        <w:t xml:space="preserve"> </w:t>
      </w:r>
      <w:r w:rsidRPr="00610A12">
        <w:rPr>
          <w:rFonts w:asciiTheme="minorHAnsi" w:hAnsiTheme="minorHAnsi"/>
          <w:b/>
          <w:lang w:val="de-AT"/>
        </w:rPr>
        <w:t>longinquum</w:t>
      </w:r>
      <w:r w:rsidRPr="00610A12">
        <w:rPr>
          <w:rFonts w:asciiTheme="minorHAnsi" w:hAnsiTheme="minorHAnsi"/>
          <w:lang w:val="de-AT"/>
        </w:rPr>
        <w:t>:  bis in weite Ferne</w:t>
      </w:r>
    </w:p>
  </w:footnote>
  <w:footnote w:id="91">
    <w:p w:rsidR="00404958" w:rsidRPr="00ED0CD7" w:rsidRDefault="00404958">
      <w:pPr>
        <w:pStyle w:val="Funotentext"/>
        <w:rPr>
          <w:rFonts w:asciiTheme="minorHAnsi" w:hAnsiTheme="minorHAnsi"/>
          <w:lang w:val="de-AT"/>
        </w:rPr>
      </w:pPr>
      <w:r w:rsidRPr="00ED0CD7">
        <w:rPr>
          <w:rStyle w:val="Funotenzeichen"/>
          <w:rFonts w:asciiTheme="minorHAnsi" w:hAnsiTheme="minorHAnsi"/>
        </w:rPr>
        <w:footnoteRef/>
      </w:r>
      <w:r w:rsidRPr="00ED0CD7">
        <w:rPr>
          <w:rFonts w:asciiTheme="minorHAnsi" w:hAnsiTheme="minorHAnsi"/>
        </w:rPr>
        <w:t xml:space="preserve"> </w:t>
      </w:r>
      <w:r w:rsidRPr="00ED0CD7">
        <w:rPr>
          <w:rFonts w:asciiTheme="minorHAnsi" w:hAnsiTheme="minorHAnsi"/>
          <w:b/>
          <w:lang w:val="de-AT"/>
        </w:rPr>
        <w:t>consortium</w:t>
      </w:r>
      <w:r w:rsidRPr="00ED0CD7">
        <w:rPr>
          <w:rFonts w:asciiTheme="minorHAnsi" w:hAnsiTheme="minorHAnsi"/>
          <w:lang w:val="de-AT"/>
        </w:rPr>
        <w:t xml:space="preserve">, -i </w:t>
      </w:r>
      <w:proofErr w:type="gramStart"/>
      <w:r w:rsidRPr="00ED0CD7">
        <w:rPr>
          <w:rFonts w:asciiTheme="minorHAnsi" w:hAnsiTheme="minorHAnsi"/>
          <w:lang w:val="de-AT"/>
        </w:rPr>
        <w:t>n.:</w:t>
      </w:r>
      <w:proofErr w:type="gramEnd"/>
      <w:r w:rsidRPr="00ED0CD7">
        <w:rPr>
          <w:rFonts w:asciiTheme="minorHAnsi" w:hAnsiTheme="minorHAnsi"/>
          <w:lang w:val="de-AT"/>
        </w:rPr>
        <w:t xml:space="preserve">  Gemeinschaft</w:t>
      </w:r>
      <w:r>
        <w:rPr>
          <w:rFonts w:asciiTheme="minorHAnsi" w:hAnsiTheme="minorHAnsi"/>
          <w:lang w:val="de-AT"/>
        </w:rPr>
        <w:t>; übersetze im Singular!</w:t>
      </w:r>
    </w:p>
  </w:footnote>
  <w:footnote w:id="92">
    <w:p w:rsidR="00404958" w:rsidRPr="00ED0CD7" w:rsidRDefault="00404958">
      <w:pPr>
        <w:pStyle w:val="Funotentext"/>
        <w:rPr>
          <w:rFonts w:asciiTheme="minorHAnsi" w:hAnsiTheme="minorHAnsi"/>
          <w:lang w:val="de-AT"/>
        </w:rPr>
      </w:pPr>
      <w:r w:rsidRPr="00ED0CD7">
        <w:rPr>
          <w:rStyle w:val="Funotenzeichen"/>
          <w:rFonts w:asciiTheme="minorHAnsi" w:hAnsiTheme="minorHAnsi"/>
        </w:rPr>
        <w:footnoteRef/>
      </w:r>
      <w:r w:rsidRPr="00ED0CD7">
        <w:rPr>
          <w:rFonts w:asciiTheme="minorHAnsi" w:hAnsiTheme="minorHAnsi"/>
        </w:rPr>
        <w:t xml:space="preserve"> </w:t>
      </w:r>
      <w:r w:rsidRPr="00ED0CD7">
        <w:rPr>
          <w:rFonts w:asciiTheme="minorHAnsi" w:hAnsiTheme="minorHAnsi"/>
          <w:b/>
          <w:lang w:val="de-AT"/>
        </w:rPr>
        <w:t>Romulidae</w:t>
      </w:r>
      <w:r w:rsidRPr="00ED0CD7">
        <w:rPr>
          <w:rFonts w:asciiTheme="minorHAnsi" w:hAnsiTheme="minorHAnsi"/>
          <w:lang w:val="de-AT"/>
        </w:rPr>
        <w:t>, -um m. Pl.:  die Römer</w:t>
      </w:r>
    </w:p>
  </w:footnote>
  <w:footnote w:id="93">
    <w:p w:rsidR="00404958" w:rsidRPr="00847309" w:rsidRDefault="00404958">
      <w:pPr>
        <w:pStyle w:val="Funotentext"/>
        <w:rPr>
          <w:rFonts w:asciiTheme="minorHAnsi" w:hAnsiTheme="minorHAnsi"/>
          <w:lang w:val="de-AT"/>
        </w:rPr>
      </w:pPr>
      <w:r w:rsidRPr="00847309">
        <w:rPr>
          <w:rStyle w:val="Funotenzeichen"/>
          <w:rFonts w:asciiTheme="minorHAnsi" w:hAnsiTheme="minorHAnsi"/>
        </w:rPr>
        <w:footnoteRef/>
      </w:r>
      <w:r w:rsidRPr="00847309">
        <w:rPr>
          <w:rFonts w:asciiTheme="minorHAnsi" w:hAnsiTheme="minorHAnsi"/>
        </w:rPr>
        <w:t xml:space="preserve"> </w:t>
      </w:r>
      <w:r w:rsidRPr="00847309">
        <w:rPr>
          <w:rFonts w:asciiTheme="minorHAnsi" w:hAnsiTheme="minorHAnsi"/>
          <w:b/>
          <w:lang w:val="de-AT"/>
        </w:rPr>
        <w:t>convenire in</w:t>
      </w:r>
      <w:r w:rsidRPr="00847309">
        <w:rPr>
          <w:rFonts w:asciiTheme="minorHAnsi" w:hAnsiTheme="minorHAnsi"/>
          <w:lang w:val="de-AT"/>
        </w:rPr>
        <w:t xml:space="preserve"> (+ Akk.):  entsprechen (+ Dat.)</w:t>
      </w:r>
    </w:p>
  </w:footnote>
  <w:footnote w:id="94">
    <w:p w:rsidR="00404958" w:rsidRPr="00847309" w:rsidRDefault="00404958">
      <w:pPr>
        <w:pStyle w:val="Funotentext"/>
        <w:rPr>
          <w:rFonts w:asciiTheme="minorHAnsi" w:hAnsiTheme="minorHAnsi"/>
          <w:lang w:val="de-AT"/>
        </w:rPr>
      </w:pPr>
      <w:r w:rsidRPr="00847309">
        <w:rPr>
          <w:rStyle w:val="Funotenzeichen"/>
          <w:rFonts w:asciiTheme="minorHAnsi" w:hAnsiTheme="minorHAnsi"/>
        </w:rPr>
        <w:footnoteRef/>
      </w:r>
      <w:r w:rsidRPr="00847309">
        <w:rPr>
          <w:rFonts w:asciiTheme="minorHAnsi" w:hAnsiTheme="minorHAnsi"/>
        </w:rPr>
        <w:t xml:space="preserve"> </w:t>
      </w:r>
      <w:r w:rsidRPr="00847309">
        <w:rPr>
          <w:rFonts w:asciiTheme="minorHAnsi" w:hAnsiTheme="minorHAnsi"/>
          <w:b/>
          <w:lang w:val="de-AT"/>
        </w:rPr>
        <w:t>numen</w:t>
      </w:r>
      <w:r w:rsidRPr="00847309">
        <w:rPr>
          <w:rFonts w:asciiTheme="minorHAnsi" w:hAnsiTheme="minorHAnsi"/>
          <w:lang w:val="de-AT"/>
        </w:rPr>
        <w:t>, -inis n.:  göttliches Wirken, Gott(heit)</w:t>
      </w:r>
    </w:p>
  </w:footnote>
  <w:footnote w:id="95">
    <w:p w:rsidR="00404958" w:rsidRPr="00847309" w:rsidRDefault="00404958">
      <w:pPr>
        <w:pStyle w:val="Funotentext"/>
        <w:rPr>
          <w:rFonts w:asciiTheme="minorHAnsi" w:hAnsiTheme="minorHAnsi"/>
          <w:lang w:val="de-AT"/>
        </w:rPr>
      </w:pPr>
      <w:r w:rsidRPr="00847309">
        <w:rPr>
          <w:rStyle w:val="Funotenzeichen"/>
          <w:rFonts w:asciiTheme="minorHAnsi" w:hAnsiTheme="minorHAnsi"/>
        </w:rPr>
        <w:footnoteRef/>
      </w:r>
      <w:r w:rsidRPr="00847309">
        <w:rPr>
          <w:rFonts w:asciiTheme="minorHAnsi" w:hAnsiTheme="minorHAnsi"/>
        </w:rPr>
        <w:t xml:space="preserve"> </w:t>
      </w:r>
      <w:r w:rsidRPr="00847309">
        <w:rPr>
          <w:rFonts w:asciiTheme="minorHAnsi" w:hAnsiTheme="minorHAnsi"/>
          <w:lang w:val="de-AT"/>
        </w:rPr>
        <w:t xml:space="preserve">Subjekt aller Verben dieses Verses ist die vorher apostrophierte </w:t>
      </w:r>
      <w:r w:rsidRPr="00847309">
        <w:rPr>
          <w:rFonts w:asciiTheme="minorHAnsi" w:hAnsiTheme="minorHAnsi"/>
          <w:b/>
          <w:lang w:val="de-AT"/>
        </w:rPr>
        <w:t>voluptas</w:t>
      </w:r>
      <w:r>
        <w:rPr>
          <w:rFonts w:asciiTheme="minorHAnsi" w:hAnsiTheme="minorHAnsi"/>
          <w:lang w:val="de-AT"/>
        </w:rPr>
        <w:t>.</w:t>
      </w:r>
    </w:p>
  </w:footnote>
  <w:footnote w:id="96">
    <w:p w:rsidR="00404958" w:rsidRPr="00E41326" w:rsidRDefault="00404958">
      <w:pPr>
        <w:pStyle w:val="Funotentext"/>
        <w:rPr>
          <w:rFonts w:asciiTheme="minorHAnsi" w:hAnsiTheme="minorHAnsi"/>
          <w:lang w:val="de-AT"/>
        </w:rPr>
      </w:pPr>
      <w:r w:rsidRPr="00E41326">
        <w:rPr>
          <w:rStyle w:val="Funotenzeichen"/>
          <w:rFonts w:asciiTheme="minorHAnsi" w:hAnsiTheme="minorHAnsi"/>
        </w:rPr>
        <w:footnoteRef/>
      </w:r>
      <w:r w:rsidRPr="00E41326">
        <w:rPr>
          <w:rFonts w:asciiTheme="minorHAnsi" w:hAnsiTheme="minorHAnsi"/>
        </w:rPr>
        <w:t xml:space="preserve"> </w:t>
      </w:r>
      <w:r w:rsidRPr="00E41326">
        <w:rPr>
          <w:rFonts w:asciiTheme="minorHAnsi" w:hAnsiTheme="minorHAnsi"/>
          <w:b/>
          <w:lang w:val="de-AT"/>
        </w:rPr>
        <w:t>resolvo</w:t>
      </w:r>
      <w:r w:rsidRPr="00E41326">
        <w:rPr>
          <w:rFonts w:asciiTheme="minorHAnsi" w:hAnsiTheme="minorHAnsi"/>
          <w:lang w:val="de-AT"/>
        </w:rPr>
        <w:t xml:space="preserve"> 3:  </w:t>
      </w:r>
      <w:r w:rsidRPr="00E41326">
        <w:rPr>
          <w:rFonts w:asciiTheme="minorHAnsi" w:hAnsiTheme="minorHAnsi"/>
          <w:i/>
          <w:lang w:val="de-AT"/>
        </w:rPr>
        <w:t>hier</w:t>
      </w:r>
      <w:r w:rsidRPr="00E41326">
        <w:rPr>
          <w:rFonts w:asciiTheme="minorHAnsi" w:hAnsiTheme="minorHAnsi"/>
          <w:lang w:val="de-AT"/>
        </w:rPr>
        <w:t>:  zu Fall bringen</w:t>
      </w:r>
    </w:p>
  </w:footnote>
  <w:footnote w:id="97">
    <w:p w:rsidR="00404958" w:rsidRPr="00E41326" w:rsidRDefault="00404958">
      <w:pPr>
        <w:pStyle w:val="Funotentext"/>
        <w:rPr>
          <w:rFonts w:asciiTheme="minorHAnsi" w:hAnsiTheme="minorHAnsi"/>
          <w:lang w:val="de-AT"/>
        </w:rPr>
      </w:pPr>
      <w:r w:rsidRPr="00E41326">
        <w:rPr>
          <w:rStyle w:val="Funotenzeichen"/>
          <w:rFonts w:asciiTheme="minorHAnsi" w:hAnsiTheme="minorHAnsi"/>
        </w:rPr>
        <w:footnoteRef/>
      </w:r>
      <w:r w:rsidRPr="00E41326">
        <w:rPr>
          <w:rFonts w:asciiTheme="minorHAnsi" w:hAnsiTheme="minorHAnsi"/>
        </w:rPr>
        <w:t xml:space="preserve"> </w:t>
      </w:r>
      <w:r w:rsidRPr="00E41326">
        <w:rPr>
          <w:rFonts w:asciiTheme="minorHAnsi" w:hAnsiTheme="minorHAnsi"/>
          <w:b/>
          <w:lang w:val="de-AT"/>
        </w:rPr>
        <w:t>malum</w:t>
      </w:r>
      <w:r w:rsidRPr="00E41326">
        <w:rPr>
          <w:rFonts w:asciiTheme="minorHAnsi" w:hAnsiTheme="minorHAnsi"/>
          <w:lang w:val="de-AT"/>
        </w:rPr>
        <w:t>, -i n.:  Unheil</w:t>
      </w:r>
    </w:p>
  </w:footnote>
  <w:footnote w:id="98">
    <w:p w:rsidR="00404958" w:rsidRPr="002D6E2D" w:rsidRDefault="00404958">
      <w:pPr>
        <w:pStyle w:val="Funotentext"/>
        <w:rPr>
          <w:rFonts w:asciiTheme="minorHAnsi" w:hAnsiTheme="minorHAnsi"/>
          <w:lang w:val="de-AT"/>
        </w:rPr>
      </w:pPr>
      <w:r w:rsidRPr="002D6E2D">
        <w:rPr>
          <w:rStyle w:val="Funotenzeichen"/>
          <w:rFonts w:asciiTheme="minorHAnsi" w:hAnsiTheme="minorHAnsi"/>
        </w:rPr>
        <w:footnoteRef/>
      </w:r>
      <w:r w:rsidRPr="002D6E2D">
        <w:rPr>
          <w:rFonts w:asciiTheme="minorHAnsi" w:hAnsiTheme="minorHAnsi"/>
        </w:rPr>
        <w:t xml:space="preserve"> </w:t>
      </w:r>
      <w:r w:rsidRPr="002D6E2D">
        <w:rPr>
          <w:rFonts w:asciiTheme="minorHAnsi" w:hAnsiTheme="minorHAnsi"/>
          <w:b/>
          <w:lang w:val="de-AT"/>
        </w:rPr>
        <w:t>Romae</w:t>
      </w:r>
      <w:r w:rsidRPr="002D6E2D">
        <w:rPr>
          <w:rFonts w:asciiTheme="minorHAnsi" w:hAnsiTheme="minorHAnsi"/>
          <w:lang w:val="de-AT"/>
        </w:rPr>
        <w:t xml:space="preserve">:  Genetiv </w:t>
      </w:r>
    </w:p>
  </w:footnote>
  <w:footnote w:id="99">
    <w:p w:rsidR="00404958" w:rsidRPr="002D6E2D" w:rsidRDefault="00404958">
      <w:pPr>
        <w:pStyle w:val="Funotentext"/>
        <w:rPr>
          <w:rFonts w:asciiTheme="minorHAnsi" w:hAnsiTheme="minorHAnsi"/>
          <w:lang w:val="de-AT"/>
        </w:rPr>
      </w:pPr>
      <w:r w:rsidRPr="002D6E2D">
        <w:rPr>
          <w:rStyle w:val="Funotenzeichen"/>
          <w:rFonts w:asciiTheme="minorHAnsi" w:hAnsiTheme="minorHAnsi"/>
        </w:rPr>
        <w:footnoteRef/>
      </w:r>
      <w:r w:rsidRPr="002D6E2D">
        <w:rPr>
          <w:rFonts w:asciiTheme="minorHAnsi" w:hAnsiTheme="minorHAnsi"/>
        </w:rPr>
        <w:t xml:space="preserve"> </w:t>
      </w:r>
      <w:r w:rsidRPr="002D6E2D">
        <w:rPr>
          <w:rFonts w:asciiTheme="minorHAnsi" w:hAnsiTheme="minorHAnsi"/>
          <w:b/>
          <w:lang w:val="de-AT"/>
        </w:rPr>
        <w:t>nil</w:t>
      </w:r>
      <w:r w:rsidRPr="002D6E2D">
        <w:rPr>
          <w:rFonts w:asciiTheme="minorHAnsi" w:hAnsiTheme="minorHAnsi"/>
          <w:lang w:val="de-AT"/>
        </w:rPr>
        <w:t xml:space="preserve"> = nihil</w:t>
      </w:r>
    </w:p>
  </w:footnote>
  <w:footnote w:id="100">
    <w:p w:rsidR="00404958" w:rsidRPr="002D6E2D" w:rsidRDefault="00404958">
      <w:pPr>
        <w:pStyle w:val="Funotentext"/>
        <w:rPr>
          <w:rFonts w:asciiTheme="minorHAnsi" w:hAnsiTheme="minorHAnsi"/>
          <w:lang w:val="de-AT"/>
        </w:rPr>
      </w:pPr>
      <w:r w:rsidRPr="002D6E2D">
        <w:rPr>
          <w:rStyle w:val="Funotenzeichen"/>
          <w:rFonts w:asciiTheme="minorHAnsi" w:hAnsiTheme="minorHAnsi"/>
        </w:rPr>
        <w:footnoteRef/>
      </w:r>
      <w:r w:rsidRPr="002D6E2D">
        <w:rPr>
          <w:rFonts w:asciiTheme="minorHAnsi" w:hAnsiTheme="minorHAnsi"/>
        </w:rPr>
        <w:t xml:space="preserve"> </w:t>
      </w:r>
      <w:r w:rsidRPr="002D6E2D">
        <w:rPr>
          <w:rFonts w:asciiTheme="minorHAnsi" w:hAnsiTheme="minorHAnsi"/>
          <w:b/>
          <w:lang w:val="de-AT"/>
        </w:rPr>
        <w:t>situs</w:t>
      </w:r>
      <w:r w:rsidRPr="002D6E2D">
        <w:rPr>
          <w:rFonts w:asciiTheme="minorHAnsi" w:hAnsiTheme="minorHAnsi"/>
          <w:lang w:val="de-AT"/>
        </w:rPr>
        <w:t>, -us m.:  Schutt</w:t>
      </w:r>
    </w:p>
  </w:footnote>
  <w:footnote w:id="101">
    <w:p w:rsidR="00404958" w:rsidRPr="009C3ABE" w:rsidRDefault="00404958">
      <w:pPr>
        <w:pStyle w:val="Funotentext"/>
        <w:rPr>
          <w:rFonts w:asciiTheme="minorHAnsi" w:hAnsiTheme="minorHAnsi"/>
          <w:lang w:val="de-AT"/>
        </w:rPr>
      </w:pPr>
      <w:r w:rsidRPr="009C3ABE">
        <w:rPr>
          <w:rStyle w:val="Funotenzeichen"/>
          <w:rFonts w:asciiTheme="minorHAnsi" w:hAnsiTheme="minorHAnsi"/>
        </w:rPr>
        <w:footnoteRef/>
      </w:r>
      <w:r w:rsidRPr="009C3ABE">
        <w:rPr>
          <w:rFonts w:asciiTheme="minorHAnsi" w:hAnsiTheme="minorHAnsi"/>
        </w:rPr>
        <w:t xml:space="preserve"> </w:t>
      </w:r>
      <w:r w:rsidRPr="009C3ABE">
        <w:rPr>
          <w:rFonts w:asciiTheme="minorHAnsi" w:hAnsiTheme="minorHAnsi"/>
          <w:b/>
          <w:lang w:val="de-AT"/>
        </w:rPr>
        <w:t>viden</w:t>
      </w:r>
      <w:r w:rsidRPr="009C3ABE">
        <w:rPr>
          <w:rFonts w:asciiTheme="minorHAnsi" w:hAnsiTheme="minorHAnsi"/>
          <w:lang w:val="de-AT"/>
        </w:rPr>
        <w:t xml:space="preserve"> = videsne</w:t>
      </w:r>
    </w:p>
  </w:footnote>
  <w:footnote w:id="102">
    <w:p w:rsidR="00404958" w:rsidRPr="009C3ABE" w:rsidRDefault="00404958">
      <w:pPr>
        <w:pStyle w:val="Funotentext"/>
        <w:rPr>
          <w:rFonts w:asciiTheme="minorHAnsi" w:hAnsiTheme="minorHAnsi"/>
          <w:lang w:val="de-AT"/>
        </w:rPr>
      </w:pPr>
      <w:r w:rsidRPr="009C3ABE">
        <w:rPr>
          <w:rStyle w:val="Funotenzeichen"/>
          <w:rFonts w:asciiTheme="minorHAnsi" w:hAnsiTheme="minorHAnsi"/>
        </w:rPr>
        <w:footnoteRef/>
      </w:r>
      <w:r w:rsidRPr="009C3ABE">
        <w:rPr>
          <w:rFonts w:asciiTheme="minorHAnsi" w:hAnsiTheme="minorHAnsi"/>
        </w:rPr>
        <w:t xml:space="preserve"> </w:t>
      </w:r>
      <w:r w:rsidRPr="009C3ABE">
        <w:rPr>
          <w:rFonts w:asciiTheme="minorHAnsi" w:hAnsiTheme="minorHAnsi"/>
          <w:b/>
          <w:lang w:val="de-AT"/>
        </w:rPr>
        <w:t>minae</w:t>
      </w:r>
      <w:r w:rsidRPr="009C3ABE">
        <w:rPr>
          <w:rFonts w:asciiTheme="minorHAnsi" w:hAnsiTheme="minorHAnsi"/>
          <w:lang w:val="de-AT"/>
        </w:rPr>
        <w:t xml:space="preserve">, -arum f. Pl.:  Drohungen,  </w:t>
      </w:r>
      <w:r w:rsidRPr="009C3ABE">
        <w:rPr>
          <w:rFonts w:asciiTheme="minorHAnsi" w:hAnsiTheme="minorHAnsi"/>
          <w:i/>
          <w:lang w:val="de-AT"/>
        </w:rPr>
        <w:t>hier</w:t>
      </w:r>
      <w:r w:rsidRPr="009C3ABE">
        <w:rPr>
          <w:rFonts w:asciiTheme="minorHAnsi" w:hAnsiTheme="minorHAnsi"/>
          <w:lang w:val="de-AT"/>
        </w:rPr>
        <w:t>: (bedrohliche) Macht</w:t>
      </w:r>
    </w:p>
  </w:footnote>
  <w:footnote w:id="103">
    <w:p w:rsidR="00404958" w:rsidRPr="009C3ABE" w:rsidRDefault="00404958">
      <w:pPr>
        <w:pStyle w:val="Funotentext"/>
        <w:rPr>
          <w:rFonts w:asciiTheme="minorHAnsi" w:hAnsiTheme="minorHAnsi"/>
          <w:lang w:val="de-AT"/>
        </w:rPr>
      </w:pPr>
      <w:r w:rsidRPr="009C3ABE">
        <w:rPr>
          <w:rStyle w:val="Funotenzeichen"/>
          <w:rFonts w:asciiTheme="minorHAnsi" w:hAnsiTheme="minorHAnsi"/>
        </w:rPr>
        <w:footnoteRef/>
      </w:r>
      <w:r w:rsidRPr="009C3ABE">
        <w:rPr>
          <w:rFonts w:asciiTheme="minorHAnsi" w:hAnsiTheme="minorHAnsi"/>
        </w:rPr>
        <w:t xml:space="preserve"> </w:t>
      </w:r>
      <w:r w:rsidRPr="009C3ABE">
        <w:rPr>
          <w:rFonts w:asciiTheme="minorHAnsi" w:hAnsiTheme="minorHAnsi"/>
          <w:i/>
          <w:lang w:val="de-AT"/>
        </w:rPr>
        <w:t>Konstruktionshilfe</w:t>
      </w:r>
      <w:r w:rsidRPr="009C3ABE">
        <w:rPr>
          <w:rFonts w:asciiTheme="minorHAnsi" w:hAnsiTheme="minorHAnsi"/>
          <w:lang w:val="de-AT"/>
        </w:rPr>
        <w:t xml:space="preserve">: </w:t>
      </w:r>
      <w:r w:rsidRPr="009C3ABE">
        <w:rPr>
          <w:rFonts w:asciiTheme="minorHAnsi" w:hAnsiTheme="minorHAnsi"/>
          <w:b/>
        </w:rPr>
        <w:t>ne quid a se non victum in orbe foret</w:t>
      </w:r>
    </w:p>
  </w:footnote>
  <w:footnote w:id="104">
    <w:p w:rsidR="00404958" w:rsidRPr="009C3ABE" w:rsidRDefault="00404958">
      <w:pPr>
        <w:pStyle w:val="Funotentext"/>
        <w:rPr>
          <w:rFonts w:asciiTheme="minorHAnsi" w:hAnsiTheme="minorHAnsi"/>
          <w:lang w:val="de-AT"/>
        </w:rPr>
      </w:pPr>
      <w:r w:rsidRPr="009C3ABE">
        <w:rPr>
          <w:rStyle w:val="Funotenzeichen"/>
          <w:rFonts w:asciiTheme="minorHAnsi" w:hAnsiTheme="minorHAnsi"/>
        </w:rPr>
        <w:footnoteRef/>
      </w:r>
      <w:r w:rsidRPr="009C3ABE">
        <w:rPr>
          <w:rFonts w:asciiTheme="minorHAnsi" w:hAnsiTheme="minorHAnsi"/>
        </w:rPr>
        <w:t xml:space="preserve"> </w:t>
      </w:r>
      <w:r w:rsidRPr="009C3ABE">
        <w:rPr>
          <w:rFonts w:asciiTheme="minorHAnsi" w:hAnsiTheme="minorHAnsi"/>
          <w:b/>
          <w:lang w:val="de-AT"/>
        </w:rPr>
        <w:t>Albula</w:t>
      </w:r>
      <w:r w:rsidRPr="009C3ABE">
        <w:rPr>
          <w:rFonts w:asciiTheme="minorHAnsi" w:hAnsiTheme="minorHAnsi"/>
          <w:lang w:val="de-AT"/>
        </w:rPr>
        <w:t>, -ae f.:  Tiber</w:t>
      </w:r>
    </w:p>
  </w:footnote>
  <w:footnote w:id="105">
    <w:p w:rsidR="00404958" w:rsidRPr="00237181" w:rsidRDefault="00404958">
      <w:pPr>
        <w:pStyle w:val="Funotentext"/>
        <w:rPr>
          <w:rFonts w:asciiTheme="minorHAnsi" w:hAnsiTheme="minorHAnsi"/>
          <w:lang w:val="de-AT"/>
        </w:rPr>
      </w:pPr>
      <w:r w:rsidRPr="00237181">
        <w:rPr>
          <w:rStyle w:val="Funotenzeichen"/>
          <w:rFonts w:asciiTheme="minorHAnsi" w:hAnsiTheme="minorHAnsi"/>
        </w:rPr>
        <w:footnoteRef/>
      </w:r>
      <w:r w:rsidRPr="00237181">
        <w:rPr>
          <w:rFonts w:asciiTheme="minorHAnsi" w:hAnsiTheme="minorHAnsi"/>
        </w:rPr>
        <w:t xml:space="preserve"> </w:t>
      </w:r>
      <w:r w:rsidRPr="00237181">
        <w:rPr>
          <w:rFonts w:asciiTheme="minorHAnsi" w:hAnsiTheme="minorHAnsi"/>
          <w:b/>
          <w:lang w:val="de-AT"/>
        </w:rPr>
        <w:t>ferri</w:t>
      </w:r>
      <w:r w:rsidRPr="00237181">
        <w:rPr>
          <w:rFonts w:asciiTheme="minorHAnsi" w:hAnsiTheme="minorHAnsi"/>
          <w:lang w:val="de-AT"/>
        </w:rPr>
        <w:t xml:space="preserve">:  </w:t>
      </w:r>
      <w:r w:rsidRPr="00237181">
        <w:rPr>
          <w:rFonts w:asciiTheme="minorHAnsi" w:hAnsiTheme="minorHAnsi"/>
          <w:i/>
          <w:lang w:val="de-AT"/>
        </w:rPr>
        <w:t>hier</w:t>
      </w:r>
      <w:r w:rsidRPr="00237181">
        <w:rPr>
          <w:rFonts w:asciiTheme="minorHAnsi" w:hAnsiTheme="minorHAnsi"/>
          <w:lang w:val="de-AT"/>
        </w:rPr>
        <w:t>:  sich ergießen</w:t>
      </w:r>
    </w:p>
  </w:footnote>
  <w:footnote w:id="106">
    <w:p w:rsidR="00404958" w:rsidRPr="00237181" w:rsidRDefault="00404958">
      <w:pPr>
        <w:pStyle w:val="Funotentext"/>
        <w:rPr>
          <w:rFonts w:asciiTheme="minorHAnsi" w:hAnsiTheme="minorHAnsi"/>
          <w:lang w:val="de-AT"/>
        </w:rPr>
      </w:pPr>
      <w:r w:rsidRPr="00237181">
        <w:rPr>
          <w:rStyle w:val="Funotenzeichen"/>
          <w:rFonts w:asciiTheme="minorHAnsi" w:hAnsiTheme="minorHAnsi"/>
        </w:rPr>
        <w:footnoteRef/>
      </w:r>
      <w:r w:rsidRPr="00237181">
        <w:rPr>
          <w:rFonts w:asciiTheme="minorHAnsi" w:hAnsiTheme="minorHAnsi"/>
        </w:rPr>
        <w:t xml:space="preserve"> </w:t>
      </w:r>
      <w:r w:rsidRPr="00237181">
        <w:rPr>
          <w:rFonts w:asciiTheme="minorHAnsi" w:hAnsiTheme="minorHAnsi"/>
          <w:b/>
          <w:lang w:val="de-AT"/>
        </w:rPr>
        <w:t>labasco</w:t>
      </w:r>
      <w:r w:rsidRPr="00237181">
        <w:rPr>
          <w:rFonts w:asciiTheme="minorHAnsi" w:hAnsiTheme="minorHAnsi"/>
          <w:lang w:val="de-AT"/>
        </w:rPr>
        <w:t xml:space="preserve"> 1:  wanken, stürzen</w:t>
      </w:r>
    </w:p>
  </w:footnote>
  <w:footnote w:id="107">
    <w:p w:rsidR="00404958" w:rsidRPr="00701163" w:rsidRDefault="00404958">
      <w:pPr>
        <w:pStyle w:val="Funotentext"/>
        <w:rPr>
          <w:rFonts w:asciiTheme="minorHAnsi" w:hAnsiTheme="minorHAnsi"/>
          <w:lang w:val="de-AT"/>
        </w:rPr>
      </w:pPr>
      <w:r w:rsidRPr="00701163">
        <w:rPr>
          <w:rStyle w:val="Funotenzeichen"/>
          <w:rFonts w:asciiTheme="minorHAnsi" w:hAnsiTheme="minorHAnsi"/>
        </w:rPr>
        <w:footnoteRef/>
      </w:r>
      <w:r w:rsidRPr="00701163">
        <w:rPr>
          <w:rFonts w:asciiTheme="minorHAnsi" w:hAnsiTheme="minorHAnsi"/>
        </w:rPr>
        <w:t xml:space="preserve"> </w:t>
      </w:r>
      <w:r w:rsidRPr="00701163">
        <w:rPr>
          <w:rFonts w:asciiTheme="minorHAnsi" w:hAnsiTheme="minorHAnsi"/>
          <w:b/>
          <w:lang w:val="de-AT"/>
        </w:rPr>
        <w:t>et</w:t>
      </w:r>
      <w:r w:rsidRPr="00701163">
        <w:rPr>
          <w:rFonts w:asciiTheme="minorHAnsi" w:hAnsiTheme="minorHAnsi"/>
          <w:lang w:val="de-AT"/>
        </w:rPr>
        <w:t xml:space="preserve"> = etiam</w:t>
      </w:r>
    </w:p>
  </w:footnote>
  <w:footnote w:id="108">
    <w:p w:rsidR="00404958" w:rsidRPr="00701163" w:rsidRDefault="00404958">
      <w:pPr>
        <w:pStyle w:val="Funotentext"/>
        <w:rPr>
          <w:rFonts w:asciiTheme="minorHAnsi" w:hAnsiTheme="minorHAnsi"/>
          <w:lang w:val="de-AT"/>
        </w:rPr>
      </w:pPr>
      <w:r w:rsidRPr="00701163">
        <w:rPr>
          <w:rStyle w:val="Funotenzeichen"/>
          <w:rFonts w:asciiTheme="minorHAnsi" w:hAnsiTheme="minorHAnsi"/>
        </w:rPr>
        <w:footnoteRef/>
      </w:r>
      <w:r w:rsidRPr="00701163">
        <w:rPr>
          <w:rFonts w:asciiTheme="minorHAnsi" w:hAnsiTheme="minorHAnsi"/>
        </w:rPr>
        <w:t xml:space="preserve"> </w:t>
      </w:r>
      <w:r w:rsidRPr="00701163">
        <w:rPr>
          <w:rFonts w:asciiTheme="minorHAnsi" w:hAnsiTheme="minorHAnsi"/>
          <w:b/>
          <w:lang w:val="de-AT"/>
        </w:rPr>
        <w:t>potius</w:t>
      </w:r>
      <w:r w:rsidRPr="00701163">
        <w:rPr>
          <w:rFonts w:asciiTheme="minorHAnsi" w:hAnsiTheme="minorHAnsi"/>
          <w:lang w:val="de-AT"/>
        </w:rPr>
        <w:t>:  vielmehr</w:t>
      </w:r>
    </w:p>
  </w:footnote>
  <w:footnote w:id="109">
    <w:p w:rsidR="00404958" w:rsidRPr="00701163" w:rsidRDefault="00404958">
      <w:pPr>
        <w:pStyle w:val="Funotentext"/>
        <w:rPr>
          <w:rFonts w:asciiTheme="minorHAnsi" w:hAnsiTheme="minorHAnsi"/>
          <w:lang w:val="de-AT"/>
        </w:rPr>
      </w:pPr>
      <w:r w:rsidRPr="00701163">
        <w:rPr>
          <w:rStyle w:val="Funotenzeichen"/>
          <w:rFonts w:asciiTheme="minorHAnsi" w:hAnsiTheme="minorHAnsi"/>
        </w:rPr>
        <w:footnoteRef/>
      </w:r>
      <w:r w:rsidRPr="00701163">
        <w:rPr>
          <w:rFonts w:asciiTheme="minorHAnsi" w:hAnsiTheme="minorHAnsi"/>
        </w:rPr>
        <w:t xml:space="preserve"> </w:t>
      </w:r>
      <w:r w:rsidRPr="00701163">
        <w:rPr>
          <w:rFonts w:asciiTheme="minorHAnsi" w:hAnsiTheme="minorHAnsi"/>
          <w:b/>
          <w:lang w:val="de-AT"/>
        </w:rPr>
        <w:t>vita</w:t>
      </w:r>
      <w:r w:rsidRPr="00701163">
        <w:rPr>
          <w:rFonts w:asciiTheme="minorHAnsi" w:hAnsiTheme="minorHAnsi"/>
          <w:lang w:val="de-AT"/>
        </w:rPr>
        <w:t>:  Verbform!</w:t>
      </w:r>
    </w:p>
  </w:footnote>
  <w:footnote w:id="110">
    <w:p w:rsidR="00404958" w:rsidRPr="00701163" w:rsidRDefault="00404958">
      <w:pPr>
        <w:pStyle w:val="Funotentext"/>
        <w:rPr>
          <w:rFonts w:asciiTheme="minorHAnsi" w:hAnsiTheme="minorHAnsi"/>
          <w:lang w:val="de-AT"/>
        </w:rPr>
      </w:pPr>
      <w:r w:rsidRPr="00701163">
        <w:rPr>
          <w:rStyle w:val="Funotenzeichen"/>
          <w:rFonts w:asciiTheme="minorHAnsi" w:hAnsiTheme="minorHAnsi"/>
        </w:rPr>
        <w:footnoteRef/>
      </w:r>
      <w:r w:rsidRPr="00701163">
        <w:rPr>
          <w:rFonts w:asciiTheme="minorHAnsi" w:hAnsiTheme="minorHAnsi"/>
        </w:rPr>
        <w:t xml:space="preserve"> </w:t>
      </w:r>
      <w:r w:rsidRPr="00701163">
        <w:rPr>
          <w:rFonts w:asciiTheme="minorHAnsi" w:hAnsiTheme="minorHAnsi"/>
          <w:b/>
          <w:lang w:val="de-AT"/>
        </w:rPr>
        <w:t>naufragium facere</w:t>
      </w:r>
      <w:r w:rsidRPr="00701163">
        <w:rPr>
          <w:rFonts w:asciiTheme="minorHAnsi" w:hAnsiTheme="minorHAnsi"/>
          <w:lang w:val="de-AT"/>
        </w:rPr>
        <w:t>:  Schiffbruch erleiden</w:t>
      </w:r>
    </w:p>
  </w:footnote>
  <w:footnote w:id="111">
    <w:p w:rsidR="00404958" w:rsidRPr="00701163" w:rsidRDefault="00404958">
      <w:pPr>
        <w:pStyle w:val="Funotentext"/>
        <w:rPr>
          <w:rFonts w:asciiTheme="minorHAnsi" w:hAnsiTheme="minorHAnsi"/>
          <w:lang w:val="de-AT"/>
        </w:rPr>
      </w:pPr>
      <w:r w:rsidRPr="00701163">
        <w:rPr>
          <w:rStyle w:val="Funotenzeichen"/>
          <w:rFonts w:asciiTheme="minorHAnsi" w:hAnsiTheme="minorHAnsi"/>
        </w:rPr>
        <w:footnoteRef/>
      </w:r>
      <w:r w:rsidRPr="00701163">
        <w:rPr>
          <w:rFonts w:asciiTheme="minorHAnsi" w:hAnsiTheme="minorHAnsi"/>
        </w:rPr>
        <w:t xml:space="preserve"> </w:t>
      </w:r>
      <w:r w:rsidRPr="00701163">
        <w:rPr>
          <w:rFonts w:asciiTheme="minorHAnsi" w:hAnsiTheme="minorHAnsi"/>
          <w:b/>
          <w:lang w:val="de-AT"/>
        </w:rPr>
        <w:t>intueor</w:t>
      </w:r>
      <w:r w:rsidRPr="00701163">
        <w:rPr>
          <w:rFonts w:asciiTheme="minorHAnsi" w:hAnsiTheme="minorHAnsi"/>
          <w:lang w:val="de-AT"/>
        </w:rPr>
        <w:t xml:space="preserve"> 2 (+ Akk.):  das Augenmerk auf etwas richten</w:t>
      </w:r>
    </w:p>
  </w:footnote>
  <w:footnote w:id="112">
    <w:p w:rsidR="00404958" w:rsidRPr="006C613F" w:rsidRDefault="00404958">
      <w:pPr>
        <w:pStyle w:val="Funotentext"/>
        <w:rPr>
          <w:rFonts w:asciiTheme="minorHAnsi" w:hAnsiTheme="minorHAnsi"/>
          <w:lang w:val="de-AT"/>
        </w:rPr>
      </w:pPr>
      <w:r w:rsidRPr="006C613F">
        <w:rPr>
          <w:rStyle w:val="Funotenzeichen"/>
          <w:rFonts w:asciiTheme="minorHAnsi" w:hAnsiTheme="minorHAnsi"/>
        </w:rPr>
        <w:footnoteRef/>
      </w:r>
      <w:r w:rsidRPr="006C613F">
        <w:rPr>
          <w:rFonts w:asciiTheme="minorHAnsi" w:hAnsiTheme="minorHAnsi"/>
        </w:rPr>
        <w:t xml:space="preserve"> </w:t>
      </w:r>
      <w:r w:rsidRPr="006C613F">
        <w:rPr>
          <w:rFonts w:asciiTheme="minorHAnsi" w:hAnsiTheme="minorHAnsi"/>
          <w:b/>
          <w:lang w:val="de-AT"/>
        </w:rPr>
        <w:t>subitus</w:t>
      </w:r>
      <w:r w:rsidRPr="006C613F">
        <w:rPr>
          <w:rFonts w:asciiTheme="minorHAnsi" w:hAnsiTheme="minorHAnsi"/>
          <w:lang w:val="de-AT"/>
        </w:rPr>
        <w:t xml:space="preserve"> 3:  unerwartet, heimtückisch</w:t>
      </w:r>
    </w:p>
  </w:footnote>
  <w:footnote w:id="113">
    <w:p w:rsidR="00404958" w:rsidRPr="006C613F" w:rsidRDefault="00404958">
      <w:pPr>
        <w:pStyle w:val="Funotentext"/>
        <w:rPr>
          <w:rFonts w:asciiTheme="minorHAnsi" w:hAnsiTheme="minorHAnsi"/>
          <w:lang w:val="de-AT"/>
        </w:rPr>
      </w:pPr>
      <w:r w:rsidRPr="006C613F">
        <w:rPr>
          <w:rStyle w:val="Funotenzeichen"/>
          <w:rFonts w:asciiTheme="minorHAnsi" w:hAnsiTheme="minorHAnsi"/>
        </w:rPr>
        <w:footnoteRef/>
      </w:r>
      <w:r w:rsidRPr="006C613F">
        <w:rPr>
          <w:rFonts w:asciiTheme="minorHAnsi" w:hAnsiTheme="minorHAnsi"/>
        </w:rPr>
        <w:t xml:space="preserve"> </w:t>
      </w:r>
      <w:r w:rsidRPr="006C613F">
        <w:rPr>
          <w:rFonts w:asciiTheme="minorHAnsi" w:hAnsiTheme="minorHAnsi"/>
          <w:b/>
          <w:lang w:val="de-AT"/>
        </w:rPr>
        <w:t>primus</w:t>
      </w:r>
      <w:r w:rsidRPr="006C613F">
        <w:rPr>
          <w:rFonts w:asciiTheme="minorHAnsi" w:hAnsiTheme="minorHAnsi"/>
          <w:lang w:val="de-AT"/>
        </w:rPr>
        <w:t xml:space="preserve"> 3:  </w:t>
      </w:r>
      <w:r w:rsidRPr="006C613F">
        <w:rPr>
          <w:rFonts w:asciiTheme="minorHAnsi" w:hAnsiTheme="minorHAnsi"/>
          <w:i/>
          <w:lang w:val="de-AT"/>
        </w:rPr>
        <w:t>hier</w:t>
      </w:r>
      <w:r w:rsidRPr="006C613F">
        <w:rPr>
          <w:rFonts w:asciiTheme="minorHAnsi" w:hAnsiTheme="minorHAnsi"/>
          <w:lang w:val="de-AT"/>
        </w:rPr>
        <w:t>:  nur der erste</w:t>
      </w:r>
    </w:p>
  </w:footnote>
  <w:footnote w:id="114">
    <w:p w:rsidR="00404958" w:rsidRPr="00453EF9" w:rsidRDefault="00404958">
      <w:pPr>
        <w:pStyle w:val="Funotentext"/>
        <w:rPr>
          <w:lang w:val="de-AT"/>
        </w:rPr>
      </w:pPr>
      <w:r>
        <w:rPr>
          <w:rStyle w:val="Funotenzeichen"/>
        </w:rPr>
        <w:footnoteRef/>
      </w:r>
      <w:r>
        <w:t xml:space="preserve"> </w:t>
      </w:r>
      <w:r w:rsidRPr="00453EF9">
        <w:rPr>
          <w:b/>
          <w:lang w:val="de-AT"/>
        </w:rPr>
        <w:t>incursus</w:t>
      </w:r>
      <w:r>
        <w:rPr>
          <w:lang w:val="de-AT"/>
        </w:rPr>
        <w:t>, -us m.:  Angriff</w:t>
      </w:r>
    </w:p>
  </w:footnote>
  <w:footnote w:id="115">
    <w:p w:rsidR="00404958" w:rsidRPr="006C613F" w:rsidRDefault="00404958">
      <w:pPr>
        <w:pStyle w:val="Funotentext"/>
        <w:rPr>
          <w:rFonts w:asciiTheme="minorHAnsi" w:hAnsiTheme="minorHAnsi"/>
          <w:lang w:val="de-AT"/>
        </w:rPr>
      </w:pPr>
      <w:r w:rsidRPr="006C613F">
        <w:rPr>
          <w:rStyle w:val="Funotenzeichen"/>
          <w:rFonts w:asciiTheme="minorHAnsi" w:hAnsiTheme="minorHAnsi"/>
        </w:rPr>
        <w:footnoteRef/>
      </w:r>
      <w:r w:rsidRPr="006C613F">
        <w:rPr>
          <w:rFonts w:asciiTheme="minorHAnsi" w:hAnsiTheme="minorHAnsi"/>
        </w:rPr>
        <w:t xml:space="preserve"> </w:t>
      </w:r>
      <w:r w:rsidRPr="006C613F">
        <w:rPr>
          <w:rFonts w:asciiTheme="minorHAnsi" w:hAnsiTheme="minorHAnsi"/>
          <w:b/>
          <w:lang w:val="de-AT"/>
        </w:rPr>
        <w:t>transiere</w:t>
      </w:r>
      <w:r w:rsidRPr="006C613F">
        <w:rPr>
          <w:rFonts w:asciiTheme="minorHAnsi" w:hAnsiTheme="minorHAnsi"/>
          <w:lang w:val="de-AT"/>
        </w:rPr>
        <w:t>:  Subjekt sind die wilden Tiere</w:t>
      </w:r>
    </w:p>
  </w:footnote>
  <w:footnote w:id="116">
    <w:p w:rsidR="00404958" w:rsidRPr="00453EF9" w:rsidRDefault="00404958">
      <w:pPr>
        <w:pStyle w:val="Funotentext"/>
        <w:rPr>
          <w:rFonts w:asciiTheme="minorHAnsi" w:hAnsiTheme="minorHAnsi"/>
          <w:lang w:val="de-AT"/>
        </w:rPr>
      </w:pPr>
      <w:r w:rsidRPr="00453EF9">
        <w:rPr>
          <w:rStyle w:val="Funotenzeichen"/>
          <w:rFonts w:asciiTheme="minorHAnsi" w:hAnsiTheme="minorHAnsi"/>
        </w:rPr>
        <w:footnoteRef/>
      </w:r>
      <w:r w:rsidRPr="00453EF9">
        <w:rPr>
          <w:rFonts w:asciiTheme="minorHAnsi" w:hAnsiTheme="minorHAnsi"/>
        </w:rPr>
        <w:t xml:space="preserve"> </w:t>
      </w:r>
      <w:r w:rsidRPr="00453EF9">
        <w:rPr>
          <w:rFonts w:asciiTheme="minorHAnsi" w:hAnsiTheme="minorHAnsi"/>
          <w:b/>
          <w:lang w:val="de-AT"/>
        </w:rPr>
        <w:t>necessitas</w:t>
      </w:r>
      <w:r w:rsidRPr="00453EF9">
        <w:rPr>
          <w:rFonts w:asciiTheme="minorHAnsi" w:hAnsiTheme="minorHAnsi"/>
          <w:lang w:val="de-AT"/>
        </w:rPr>
        <w:t>, -atis f.:  Not(lage)</w:t>
      </w:r>
    </w:p>
  </w:footnote>
  <w:footnote w:id="117">
    <w:p w:rsidR="00404958" w:rsidRPr="0057622F" w:rsidRDefault="00404958">
      <w:pPr>
        <w:pStyle w:val="Funotentext"/>
        <w:rPr>
          <w:rFonts w:asciiTheme="minorHAnsi" w:hAnsiTheme="minorHAnsi"/>
          <w:lang w:val="de-AT"/>
        </w:rPr>
      </w:pPr>
      <w:r w:rsidRPr="0057622F">
        <w:rPr>
          <w:rStyle w:val="Funotenzeichen"/>
          <w:rFonts w:asciiTheme="minorHAnsi" w:hAnsiTheme="minorHAnsi"/>
        </w:rPr>
        <w:footnoteRef/>
      </w:r>
      <w:r w:rsidRPr="0057622F">
        <w:rPr>
          <w:rFonts w:asciiTheme="minorHAnsi" w:hAnsiTheme="minorHAnsi"/>
        </w:rPr>
        <w:t xml:space="preserve"> </w:t>
      </w:r>
      <w:r w:rsidRPr="0057622F">
        <w:rPr>
          <w:rFonts w:asciiTheme="minorHAnsi" w:hAnsiTheme="minorHAnsi"/>
          <w:b/>
          <w:lang w:val="de-AT"/>
        </w:rPr>
        <w:t>Arulenus Rusticus</w:t>
      </w:r>
      <w:r w:rsidRPr="0057622F">
        <w:rPr>
          <w:rFonts w:asciiTheme="minorHAnsi" w:hAnsiTheme="minorHAnsi"/>
          <w:lang w:val="de-AT"/>
        </w:rPr>
        <w:t>: Volkst</w:t>
      </w:r>
      <w:r>
        <w:rPr>
          <w:rFonts w:asciiTheme="minorHAnsi" w:hAnsiTheme="minorHAnsi"/>
          <w:lang w:val="de-AT"/>
        </w:rPr>
        <w:t>ribun 66 n. Chr.; Verfasser eines Panegyricus auf Paetus Thrasea; Dativus auctoris</w:t>
      </w:r>
    </w:p>
  </w:footnote>
  <w:footnote w:id="118">
    <w:p w:rsidR="00404958" w:rsidRPr="0057622F" w:rsidRDefault="00404958">
      <w:pPr>
        <w:pStyle w:val="Funotentext"/>
        <w:rPr>
          <w:rFonts w:asciiTheme="minorHAnsi" w:hAnsiTheme="minorHAnsi"/>
          <w:lang w:val="de-AT"/>
        </w:rPr>
      </w:pPr>
      <w:r w:rsidRPr="0057622F">
        <w:rPr>
          <w:rStyle w:val="Funotenzeichen"/>
          <w:rFonts w:asciiTheme="minorHAnsi" w:hAnsiTheme="minorHAnsi"/>
        </w:rPr>
        <w:footnoteRef/>
      </w:r>
      <w:r w:rsidRPr="0057622F">
        <w:rPr>
          <w:rFonts w:asciiTheme="minorHAnsi" w:hAnsiTheme="minorHAnsi"/>
        </w:rPr>
        <w:t xml:space="preserve"> </w:t>
      </w:r>
      <w:r w:rsidRPr="0057622F">
        <w:rPr>
          <w:rFonts w:asciiTheme="minorHAnsi" w:hAnsiTheme="minorHAnsi"/>
          <w:b/>
          <w:lang w:val="de-AT"/>
        </w:rPr>
        <w:t>Herennius</w:t>
      </w:r>
      <w:r w:rsidRPr="0057622F">
        <w:rPr>
          <w:rFonts w:asciiTheme="minorHAnsi" w:hAnsiTheme="minorHAnsi"/>
          <w:lang w:val="de-AT"/>
        </w:rPr>
        <w:t xml:space="preserve"> </w:t>
      </w:r>
      <w:r w:rsidRPr="0057622F">
        <w:rPr>
          <w:rFonts w:asciiTheme="minorHAnsi" w:hAnsiTheme="minorHAnsi"/>
          <w:b/>
          <w:lang w:val="de-AT"/>
        </w:rPr>
        <w:t>Senecio</w:t>
      </w:r>
      <w:r w:rsidRPr="0057622F">
        <w:rPr>
          <w:rFonts w:asciiTheme="minorHAnsi" w:hAnsiTheme="minorHAnsi"/>
          <w:lang w:val="de-AT"/>
        </w:rPr>
        <w:t xml:space="preserve">:  Biograph des Priscus </w:t>
      </w:r>
      <w:r>
        <w:rPr>
          <w:rFonts w:asciiTheme="minorHAnsi" w:hAnsiTheme="minorHAnsi"/>
          <w:lang w:val="de-AT"/>
        </w:rPr>
        <w:t>Helvidius; Dativus auctoris</w:t>
      </w:r>
    </w:p>
  </w:footnote>
  <w:footnote w:id="119">
    <w:p w:rsidR="00404958" w:rsidRPr="0057622F" w:rsidRDefault="00404958">
      <w:pPr>
        <w:pStyle w:val="Funotentext"/>
        <w:rPr>
          <w:rFonts w:asciiTheme="minorHAnsi" w:hAnsiTheme="minorHAnsi"/>
          <w:lang w:val="de-AT"/>
        </w:rPr>
      </w:pPr>
      <w:r w:rsidRPr="0057622F">
        <w:rPr>
          <w:rStyle w:val="Funotenzeichen"/>
          <w:rFonts w:asciiTheme="minorHAnsi" w:hAnsiTheme="minorHAnsi"/>
        </w:rPr>
        <w:footnoteRef/>
      </w:r>
      <w:r w:rsidRPr="0057622F">
        <w:rPr>
          <w:rFonts w:asciiTheme="minorHAnsi" w:hAnsiTheme="minorHAnsi"/>
        </w:rPr>
        <w:t xml:space="preserve"> </w:t>
      </w:r>
      <w:r w:rsidRPr="0057622F">
        <w:rPr>
          <w:rFonts w:asciiTheme="minorHAnsi" w:hAnsiTheme="minorHAnsi"/>
          <w:b/>
          <w:lang w:val="de-AT"/>
        </w:rPr>
        <w:t>saevitum</w:t>
      </w:r>
      <w:r w:rsidRPr="0057622F">
        <w:rPr>
          <w:rFonts w:asciiTheme="minorHAnsi" w:hAnsiTheme="minorHAnsi"/>
          <w:lang w:val="de-AT"/>
        </w:rPr>
        <w:t xml:space="preserve"> &lt;</w:t>
      </w:r>
      <w:r w:rsidRPr="0057622F">
        <w:rPr>
          <w:rFonts w:asciiTheme="minorHAnsi" w:hAnsiTheme="minorHAnsi"/>
          <w:b/>
          <w:lang w:val="de-AT"/>
        </w:rPr>
        <w:t>esse</w:t>
      </w:r>
      <w:r w:rsidRPr="0057622F">
        <w:rPr>
          <w:rFonts w:asciiTheme="minorHAnsi" w:hAnsiTheme="minorHAnsi"/>
          <w:lang w:val="de-AT"/>
        </w:rPr>
        <w:t>&gt;</w:t>
      </w:r>
    </w:p>
  </w:footnote>
  <w:footnote w:id="120">
    <w:p w:rsidR="00404958" w:rsidRPr="00444167" w:rsidRDefault="00404958">
      <w:pPr>
        <w:pStyle w:val="Funotentext"/>
        <w:rPr>
          <w:rFonts w:asciiTheme="minorHAnsi" w:hAnsiTheme="minorHAnsi"/>
          <w:lang w:val="de-AT"/>
        </w:rPr>
      </w:pPr>
      <w:r w:rsidRPr="00444167">
        <w:rPr>
          <w:rStyle w:val="Funotenzeichen"/>
          <w:rFonts w:asciiTheme="minorHAnsi" w:hAnsiTheme="minorHAnsi"/>
        </w:rPr>
        <w:footnoteRef/>
      </w:r>
      <w:r w:rsidRPr="00444167">
        <w:rPr>
          <w:rFonts w:asciiTheme="minorHAnsi" w:hAnsiTheme="minorHAnsi"/>
        </w:rPr>
        <w:t xml:space="preserve"> </w:t>
      </w:r>
      <w:r w:rsidRPr="00444167">
        <w:rPr>
          <w:rFonts w:asciiTheme="minorHAnsi" w:hAnsiTheme="minorHAnsi"/>
          <w:b/>
          <w:lang w:val="de-AT"/>
        </w:rPr>
        <w:t>delego</w:t>
      </w:r>
      <w:r w:rsidRPr="00444167">
        <w:rPr>
          <w:rFonts w:asciiTheme="minorHAnsi" w:hAnsiTheme="minorHAnsi"/>
          <w:lang w:val="de-AT"/>
        </w:rPr>
        <w:t xml:space="preserve"> 1:  zuweisen</w:t>
      </w:r>
    </w:p>
  </w:footnote>
  <w:footnote w:id="121">
    <w:p w:rsidR="00404958" w:rsidRPr="00444167" w:rsidRDefault="00404958">
      <w:pPr>
        <w:pStyle w:val="Funotentext"/>
        <w:rPr>
          <w:rFonts w:asciiTheme="minorHAnsi" w:hAnsiTheme="minorHAnsi"/>
          <w:lang w:val="de-AT"/>
        </w:rPr>
      </w:pPr>
      <w:r w:rsidRPr="00444167">
        <w:rPr>
          <w:rStyle w:val="Funotenzeichen"/>
          <w:rFonts w:asciiTheme="minorHAnsi" w:hAnsiTheme="minorHAnsi"/>
        </w:rPr>
        <w:footnoteRef/>
      </w:r>
      <w:r w:rsidRPr="00444167">
        <w:rPr>
          <w:rFonts w:asciiTheme="minorHAnsi" w:hAnsiTheme="minorHAnsi"/>
        </w:rPr>
        <w:t xml:space="preserve"> </w:t>
      </w:r>
      <w:r w:rsidRPr="00444167">
        <w:rPr>
          <w:rFonts w:asciiTheme="minorHAnsi" w:hAnsiTheme="minorHAnsi"/>
          <w:b/>
          <w:lang w:val="de-AT"/>
        </w:rPr>
        <w:t>arbitrabantur</w:t>
      </w:r>
      <w:r w:rsidRPr="00444167">
        <w:rPr>
          <w:rFonts w:asciiTheme="minorHAnsi" w:hAnsiTheme="minorHAnsi"/>
          <w:lang w:val="de-AT"/>
        </w:rPr>
        <w:t>:  die 3. Person Plural steht hier für „man“</w:t>
      </w:r>
    </w:p>
  </w:footnote>
  <w:footnote w:id="122">
    <w:p w:rsidR="00404958" w:rsidRPr="00444167" w:rsidRDefault="00404958">
      <w:pPr>
        <w:pStyle w:val="Funotentext"/>
        <w:rPr>
          <w:rFonts w:asciiTheme="minorHAnsi" w:hAnsiTheme="minorHAnsi"/>
          <w:lang w:val="de-AT"/>
        </w:rPr>
      </w:pPr>
      <w:r w:rsidRPr="00444167">
        <w:rPr>
          <w:rStyle w:val="Funotenzeichen"/>
          <w:rFonts w:asciiTheme="minorHAnsi" w:hAnsiTheme="minorHAnsi"/>
        </w:rPr>
        <w:footnoteRef/>
      </w:r>
      <w:r w:rsidRPr="00444167">
        <w:rPr>
          <w:rFonts w:asciiTheme="minorHAnsi" w:hAnsiTheme="minorHAnsi"/>
        </w:rPr>
        <w:t xml:space="preserve"> </w:t>
      </w:r>
      <w:r w:rsidRPr="00444167">
        <w:rPr>
          <w:rFonts w:asciiTheme="minorHAnsi" w:hAnsiTheme="minorHAnsi"/>
          <w:b/>
          <w:lang w:val="de-AT"/>
        </w:rPr>
        <w:t>profecto</w:t>
      </w:r>
      <w:r w:rsidRPr="00444167">
        <w:rPr>
          <w:rFonts w:asciiTheme="minorHAnsi" w:hAnsiTheme="minorHAnsi"/>
          <w:lang w:val="de-AT"/>
        </w:rPr>
        <w:t>:  in der Tat</w:t>
      </w:r>
    </w:p>
  </w:footnote>
  <w:footnote w:id="123">
    <w:p w:rsidR="00404958" w:rsidRPr="00444167" w:rsidRDefault="00404958" w:rsidP="00444167">
      <w:pPr>
        <w:pStyle w:val="Funotentext"/>
        <w:rPr>
          <w:rFonts w:asciiTheme="minorHAnsi" w:hAnsiTheme="minorHAnsi"/>
          <w:lang w:val="de-AT"/>
        </w:rPr>
      </w:pPr>
      <w:r w:rsidRPr="00444167">
        <w:rPr>
          <w:rStyle w:val="Funotenzeichen"/>
          <w:rFonts w:asciiTheme="minorHAnsi" w:hAnsiTheme="minorHAnsi"/>
        </w:rPr>
        <w:footnoteRef/>
      </w:r>
      <w:r w:rsidRPr="00444167">
        <w:rPr>
          <w:rFonts w:asciiTheme="minorHAnsi" w:hAnsiTheme="minorHAnsi"/>
        </w:rPr>
        <w:t xml:space="preserve"> </w:t>
      </w:r>
      <w:r w:rsidRPr="00444167">
        <w:rPr>
          <w:rFonts w:asciiTheme="minorHAnsi" w:hAnsiTheme="minorHAnsi"/>
          <w:b/>
          <w:lang w:val="de-AT"/>
        </w:rPr>
        <w:t>inquisitio</w:t>
      </w:r>
      <w:r w:rsidRPr="00444167">
        <w:rPr>
          <w:rFonts w:asciiTheme="minorHAnsi" w:hAnsiTheme="minorHAnsi"/>
          <w:lang w:val="de-AT"/>
        </w:rPr>
        <w:t>, -onis f.:  Bespitzelung</w:t>
      </w:r>
    </w:p>
  </w:footnote>
  <w:footnote w:id="124">
    <w:p w:rsidR="00404958" w:rsidRPr="00833266" w:rsidRDefault="00404958">
      <w:pPr>
        <w:pStyle w:val="Funotentext"/>
        <w:rPr>
          <w:rFonts w:asciiTheme="minorHAnsi" w:hAnsiTheme="minorHAnsi"/>
          <w:lang w:val="de-AT"/>
        </w:rPr>
      </w:pPr>
      <w:r w:rsidRPr="00833266">
        <w:rPr>
          <w:rStyle w:val="Funotenzeichen"/>
          <w:rFonts w:asciiTheme="minorHAnsi" w:hAnsiTheme="minorHAnsi"/>
        </w:rPr>
        <w:footnoteRef/>
      </w:r>
      <w:r w:rsidRPr="00833266">
        <w:rPr>
          <w:rFonts w:asciiTheme="minorHAnsi" w:hAnsiTheme="minorHAnsi"/>
        </w:rPr>
        <w:t xml:space="preserve"> </w:t>
      </w:r>
      <w:r w:rsidRPr="00833266">
        <w:rPr>
          <w:rFonts w:asciiTheme="minorHAnsi" w:hAnsiTheme="minorHAnsi"/>
          <w:b/>
          <w:lang w:val="de-AT"/>
        </w:rPr>
        <w:t>commercium</w:t>
      </w:r>
      <w:r w:rsidRPr="00833266">
        <w:rPr>
          <w:rFonts w:asciiTheme="minorHAnsi" w:hAnsiTheme="minorHAnsi"/>
          <w:lang w:val="de-AT"/>
        </w:rPr>
        <w:t>, -i n.:  freier Austausch, Gemeinschaft</w:t>
      </w:r>
    </w:p>
  </w:footnote>
  <w:footnote w:id="125">
    <w:p w:rsidR="00404958" w:rsidRPr="00833266" w:rsidRDefault="00404958">
      <w:pPr>
        <w:pStyle w:val="Funotentext"/>
        <w:rPr>
          <w:rFonts w:asciiTheme="minorHAnsi" w:hAnsiTheme="minorHAnsi"/>
          <w:lang w:val="de-AT"/>
        </w:rPr>
      </w:pPr>
      <w:r w:rsidRPr="00833266">
        <w:rPr>
          <w:rStyle w:val="Funotenzeichen"/>
          <w:rFonts w:asciiTheme="minorHAnsi" w:hAnsiTheme="minorHAnsi"/>
        </w:rPr>
        <w:footnoteRef/>
      </w:r>
      <w:r w:rsidRPr="00833266">
        <w:rPr>
          <w:rFonts w:asciiTheme="minorHAnsi" w:hAnsiTheme="minorHAnsi"/>
        </w:rPr>
        <w:t xml:space="preserve"> </w:t>
      </w:r>
      <w:r w:rsidRPr="007109CF">
        <w:rPr>
          <w:rFonts w:asciiTheme="minorHAnsi" w:hAnsiTheme="minorHAnsi"/>
          <w:b/>
          <w:lang w:val="de-AT"/>
        </w:rPr>
        <w:t>tam</w:t>
      </w:r>
      <w:r w:rsidRPr="00833266">
        <w:rPr>
          <w:rFonts w:asciiTheme="minorHAnsi" w:hAnsiTheme="minorHAnsi"/>
          <w:lang w:val="de-AT"/>
        </w:rPr>
        <w:t xml:space="preserve"> – </w:t>
      </w:r>
      <w:r w:rsidRPr="007109CF">
        <w:rPr>
          <w:rFonts w:asciiTheme="minorHAnsi" w:hAnsiTheme="minorHAnsi"/>
          <w:b/>
          <w:lang w:val="de-AT"/>
        </w:rPr>
        <w:t>quam</w:t>
      </w:r>
      <w:r w:rsidRPr="00833266">
        <w:rPr>
          <w:rFonts w:asciiTheme="minorHAnsi" w:hAnsiTheme="minorHAnsi"/>
          <w:lang w:val="de-AT"/>
        </w:rPr>
        <w:t>:  geradeso – wie</w:t>
      </w:r>
    </w:p>
  </w:footnote>
  <w:footnote w:id="126">
    <w:p w:rsidR="00404958" w:rsidRPr="00142ADB" w:rsidRDefault="00404958">
      <w:pPr>
        <w:pStyle w:val="Funotentext"/>
        <w:rPr>
          <w:rFonts w:asciiTheme="minorHAnsi" w:hAnsiTheme="minorHAnsi"/>
          <w:lang w:val="de-AT"/>
        </w:rPr>
      </w:pPr>
      <w:r w:rsidRPr="00142ADB">
        <w:rPr>
          <w:rStyle w:val="Funotenzeichen"/>
          <w:rFonts w:asciiTheme="minorHAnsi" w:hAnsiTheme="minorHAnsi"/>
        </w:rPr>
        <w:footnoteRef/>
      </w:r>
      <w:r w:rsidRPr="00142ADB">
        <w:rPr>
          <w:rFonts w:asciiTheme="minorHAnsi" w:hAnsiTheme="minorHAnsi"/>
        </w:rPr>
        <w:t xml:space="preserve"> </w:t>
      </w:r>
      <w:r w:rsidRPr="00142ADB">
        <w:rPr>
          <w:rFonts w:asciiTheme="minorHAnsi" w:hAnsiTheme="minorHAnsi"/>
          <w:b/>
          <w:lang w:val="de-AT"/>
        </w:rPr>
        <w:t>exorabilis</w:t>
      </w:r>
      <w:r w:rsidRPr="00142ADB">
        <w:rPr>
          <w:rFonts w:asciiTheme="minorHAnsi" w:hAnsiTheme="minorHAnsi"/>
          <w:lang w:val="de-AT"/>
        </w:rPr>
        <w:t>, -e:  versöhnlich</w:t>
      </w:r>
    </w:p>
  </w:footnote>
  <w:footnote w:id="127">
    <w:p w:rsidR="00404958" w:rsidRPr="0046530D" w:rsidRDefault="00404958">
      <w:pPr>
        <w:pStyle w:val="Funotentext"/>
        <w:rPr>
          <w:rFonts w:asciiTheme="minorHAnsi" w:hAnsiTheme="minorHAnsi"/>
          <w:lang w:val="de-AT"/>
        </w:rPr>
      </w:pPr>
      <w:r w:rsidRPr="0046530D">
        <w:rPr>
          <w:rStyle w:val="Funotenzeichen"/>
          <w:rFonts w:asciiTheme="minorHAnsi" w:hAnsiTheme="minorHAnsi"/>
        </w:rPr>
        <w:footnoteRef/>
      </w:r>
      <w:r w:rsidRPr="0046530D">
        <w:rPr>
          <w:rFonts w:asciiTheme="minorHAnsi" w:hAnsiTheme="minorHAnsi"/>
        </w:rPr>
        <w:t xml:space="preserve"> </w:t>
      </w:r>
      <w:r w:rsidRPr="0046530D">
        <w:rPr>
          <w:rFonts w:asciiTheme="minorHAnsi" w:hAnsiTheme="minorHAnsi"/>
          <w:b/>
        </w:rPr>
        <w:t>Helvidius</w:t>
      </w:r>
      <w:r w:rsidRPr="0046530D">
        <w:rPr>
          <w:rFonts w:asciiTheme="minorHAnsi" w:hAnsiTheme="minorHAnsi"/>
        </w:rPr>
        <w:t xml:space="preserve">:  </w:t>
      </w:r>
      <w:r w:rsidRPr="0046530D">
        <w:rPr>
          <w:rFonts w:asciiTheme="minorHAnsi" w:hAnsiTheme="minorHAnsi"/>
          <w:lang w:val="de-AT"/>
        </w:rPr>
        <w:t>Schwiegersohn des Thrasea Paetus</w:t>
      </w:r>
    </w:p>
  </w:footnote>
  <w:footnote w:id="128">
    <w:p w:rsidR="00404958" w:rsidRPr="0046530D" w:rsidRDefault="00404958">
      <w:pPr>
        <w:pStyle w:val="Funotentext"/>
        <w:rPr>
          <w:rFonts w:asciiTheme="minorHAnsi" w:hAnsiTheme="minorHAnsi"/>
          <w:lang w:val="de-AT"/>
        </w:rPr>
      </w:pPr>
      <w:r w:rsidRPr="0046530D">
        <w:rPr>
          <w:rStyle w:val="Funotenzeichen"/>
          <w:rFonts w:asciiTheme="minorHAnsi" w:hAnsiTheme="minorHAnsi"/>
        </w:rPr>
        <w:footnoteRef/>
      </w:r>
      <w:r w:rsidRPr="0046530D">
        <w:rPr>
          <w:rFonts w:asciiTheme="minorHAnsi" w:hAnsiTheme="minorHAnsi"/>
        </w:rPr>
        <w:t xml:space="preserve"> </w:t>
      </w:r>
      <w:r w:rsidRPr="0046530D">
        <w:rPr>
          <w:rFonts w:asciiTheme="minorHAnsi" w:hAnsiTheme="minorHAnsi"/>
          <w:b/>
          <w:lang w:val="de-AT"/>
        </w:rPr>
        <w:t>Demetrius</w:t>
      </w:r>
      <w:r w:rsidRPr="0046530D">
        <w:rPr>
          <w:rFonts w:asciiTheme="minorHAnsi" w:hAnsiTheme="minorHAnsi"/>
          <w:lang w:val="de-AT"/>
        </w:rPr>
        <w:t>:  kynischer Philosoph</w:t>
      </w:r>
    </w:p>
  </w:footnote>
  <w:footnote w:id="129">
    <w:p w:rsidR="00404958" w:rsidRPr="0046530D" w:rsidRDefault="00404958">
      <w:pPr>
        <w:pStyle w:val="Funotentext"/>
        <w:rPr>
          <w:rFonts w:asciiTheme="minorHAnsi" w:hAnsiTheme="minorHAnsi"/>
          <w:lang w:val="de-AT"/>
        </w:rPr>
      </w:pPr>
      <w:r w:rsidRPr="0046530D">
        <w:rPr>
          <w:rStyle w:val="Funotenzeichen"/>
          <w:rFonts w:asciiTheme="minorHAnsi" w:hAnsiTheme="minorHAnsi"/>
        </w:rPr>
        <w:footnoteRef/>
      </w:r>
      <w:r w:rsidRPr="0046530D">
        <w:rPr>
          <w:rFonts w:asciiTheme="minorHAnsi" w:hAnsiTheme="minorHAnsi"/>
        </w:rPr>
        <w:t xml:space="preserve"> </w:t>
      </w:r>
      <w:r w:rsidRPr="0046530D">
        <w:rPr>
          <w:rFonts w:asciiTheme="minorHAnsi" w:hAnsiTheme="minorHAnsi"/>
          <w:b/>
          <w:lang w:val="de-AT"/>
        </w:rPr>
        <w:t>super</w:t>
      </w:r>
      <w:r w:rsidRPr="0046530D">
        <w:rPr>
          <w:rFonts w:asciiTheme="minorHAnsi" w:hAnsiTheme="minorHAnsi"/>
          <w:lang w:val="de-AT"/>
        </w:rPr>
        <w:t>:  kann unübersetzt bleiben</w:t>
      </w:r>
    </w:p>
  </w:footnote>
  <w:footnote w:id="130">
    <w:p w:rsidR="00404958" w:rsidRPr="0046530D" w:rsidRDefault="00404958">
      <w:pPr>
        <w:pStyle w:val="Funotentext"/>
        <w:rPr>
          <w:rFonts w:asciiTheme="minorHAnsi" w:hAnsiTheme="minorHAnsi"/>
          <w:lang w:val="de-AT"/>
        </w:rPr>
      </w:pPr>
      <w:r w:rsidRPr="0046530D">
        <w:rPr>
          <w:rStyle w:val="Funotenzeichen"/>
          <w:rFonts w:asciiTheme="minorHAnsi" w:hAnsiTheme="minorHAnsi"/>
        </w:rPr>
        <w:footnoteRef/>
      </w:r>
      <w:r w:rsidRPr="0046530D">
        <w:rPr>
          <w:rFonts w:asciiTheme="minorHAnsi" w:hAnsiTheme="minorHAnsi"/>
        </w:rPr>
        <w:t xml:space="preserve"> </w:t>
      </w:r>
      <w:r w:rsidRPr="0046530D">
        <w:rPr>
          <w:rFonts w:asciiTheme="minorHAnsi" w:hAnsiTheme="minorHAnsi"/>
          <w:b/>
          <w:lang w:val="de-AT"/>
        </w:rPr>
        <w:t>omen</w:t>
      </w:r>
      <w:r w:rsidRPr="0046530D">
        <w:rPr>
          <w:rFonts w:asciiTheme="minorHAnsi" w:hAnsiTheme="minorHAnsi"/>
          <w:lang w:val="de-AT"/>
        </w:rPr>
        <w:t>:  dass das ein Vorzeichen sein, …</w:t>
      </w:r>
    </w:p>
  </w:footnote>
  <w:footnote w:id="131">
    <w:p w:rsidR="00404958" w:rsidRPr="00451410" w:rsidRDefault="00404958">
      <w:pPr>
        <w:pStyle w:val="Funotentext"/>
        <w:rPr>
          <w:rFonts w:asciiTheme="minorHAnsi" w:hAnsiTheme="minorHAnsi"/>
          <w:lang w:val="de-AT"/>
        </w:rPr>
      </w:pPr>
      <w:r w:rsidRPr="0046530D">
        <w:rPr>
          <w:rStyle w:val="Funotenzeichen"/>
          <w:rFonts w:asciiTheme="minorHAnsi" w:hAnsiTheme="minorHAnsi"/>
        </w:rPr>
        <w:footnoteRef/>
      </w:r>
      <w:r w:rsidRPr="0046530D">
        <w:rPr>
          <w:rFonts w:asciiTheme="minorHAnsi" w:hAnsiTheme="minorHAnsi"/>
        </w:rPr>
        <w:t xml:space="preserve"> </w:t>
      </w:r>
      <w:r w:rsidRPr="0046530D">
        <w:rPr>
          <w:rFonts w:asciiTheme="minorHAnsi" w:hAnsiTheme="minorHAnsi"/>
          <w:b/>
          <w:lang w:val="de-AT"/>
        </w:rPr>
        <w:t>expedit</w:t>
      </w:r>
      <w:r w:rsidRPr="0046530D">
        <w:rPr>
          <w:rFonts w:asciiTheme="minorHAnsi" w:hAnsiTheme="minorHAnsi"/>
          <w:lang w:val="de-AT"/>
        </w:rPr>
        <w:t>:  es ist nützlich</w:t>
      </w:r>
    </w:p>
  </w:footnote>
  <w:footnote w:id="132">
    <w:p w:rsidR="00404958" w:rsidRPr="0046530D" w:rsidRDefault="00404958">
      <w:pPr>
        <w:pStyle w:val="Funotentext"/>
        <w:rPr>
          <w:rFonts w:asciiTheme="minorHAnsi" w:hAnsiTheme="minorHAnsi"/>
          <w:lang w:val="de-AT"/>
        </w:rPr>
      </w:pPr>
      <w:r w:rsidRPr="0046530D">
        <w:rPr>
          <w:rStyle w:val="Funotenzeichen"/>
          <w:rFonts w:asciiTheme="minorHAnsi" w:hAnsiTheme="minorHAnsi"/>
        </w:rPr>
        <w:footnoteRef/>
      </w:r>
      <w:r w:rsidRPr="0046530D">
        <w:rPr>
          <w:rFonts w:asciiTheme="minorHAnsi" w:hAnsiTheme="minorHAnsi"/>
        </w:rPr>
        <w:t xml:space="preserve"> </w:t>
      </w:r>
      <w:r w:rsidRPr="0046530D">
        <w:rPr>
          <w:rFonts w:asciiTheme="minorHAnsi" w:hAnsiTheme="minorHAnsi"/>
          <w:b/>
          <w:lang w:val="de-AT"/>
        </w:rPr>
        <w:t>aversor</w:t>
      </w:r>
      <w:r w:rsidRPr="0046530D">
        <w:rPr>
          <w:rFonts w:asciiTheme="minorHAnsi" w:hAnsiTheme="minorHAnsi"/>
          <w:lang w:val="de-AT"/>
        </w:rPr>
        <w:t xml:space="preserve"> 1:  verurteilen</w:t>
      </w:r>
    </w:p>
  </w:footnote>
  <w:footnote w:id="133">
    <w:p w:rsidR="00404958" w:rsidRPr="0046530D" w:rsidRDefault="00404958">
      <w:pPr>
        <w:pStyle w:val="Funotentext"/>
        <w:rPr>
          <w:rFonts w:asciiTheme="minorHAnsi" w:hAnsiTheme="minorHAnsi"/>
          <w:lang w:val="de-AT"/>
        </w:rPr>
      </w:pPr>
      <w:r w:rsidRPr="0046530D">
        <w:rPr>
          <w:rStyle w:val="Funotenzeichen"/>
          <w:rFonts w:asciiTheme="minorHAnsi" w:hAnsiTheme="minorHAnsi"/>
        </w:rPr>
        <w:footnoteRef/>
      </w:r>
      <w:r w:rsidRPr="0046530D">
        <w:rPr>
          <w:rFonts w:asciiTheme="minorHAnsi" w:hAnsiTheme="minorHAnsi"/>
        </w:rPr>
        <w:t xml:space="preserve"> </w:t>
      </w:r>
      <w:r w:rsidRPr="0046530D">
        <w:rPr>
          <w:rFonts w:asciiTheme="minorHAnsi" w:hAnsiTheme="minorHAnsi"/>
          <w:b/>
          <w:lang w:val="de-AT"/>
        </w:rPr>
        <w:t>pervium</w:t>
      </w:r>
      <w:r w:rsidRPr="0046530D">
        <w:rPr>
          <w:rFonts w:asciiTheme="minorHAnsi" w:hAnsiTheme="minorHAnsi"/>
          <w:lang w:val="de-AT"/>
        </w:rPr>
        <w:t xml:space="preserve"> </w:t>
      </w:r>
      <w:r w:rsidRPr="0046530D">
        <w:rPr>
          <w:rFonts w:asciiTheme="minorHAnsi" w:hAnsiTheme="minorHAnsi"/>
          <w:b/>
          <w:lang w:val="de-AT"/>
        </w:rPr>
        <w:t>esset</w:t>
      </w:r>
      <w:r w:rsidRPr="0046530D">
        <w:rPr>
          <w:rFonts w:asciiTheme="minorHAnsi" w:hAnsiTheme="minorHAnsi"/>
          <w:lang w:val="de-AT"/>
        </w:rPr>
        <w:t>:  über den Weg lief</w:t>
      </w:r>
    </w:p>
  </w:footnote>
  <w:footnote w:id="134">
    <w:p w:rsidR="00404958" w:rsidRPr="00B65712" w:rsidRDefault="00404958">
      <w:pPr>
        <w:pStyle w:val="Funotentext"/>
        <w:rPr>
          <w:rFonts w:asciiTheme="minorHAnsi" w:hAnsiTheme="minorHAnsi"/>
          <w:lang w:val="de-AT"/>
        </w:rPr>
      </w:pPr>
      <w:r w:rsidRPr="00B65712">
        <w:rPr>
          <w:rStyle w:val="Funotenzeichen"/>
          <w:rFonts w:asciiTheme="minorHAnsi" w:hAnsiTheme="minorHAnsi"/>
        </w:rPr>
        <w:footnoteRef/>
      </w:r>
      <w:r w:rsidRPr="00B65712">
        <w:rPr>
          <w:rFonts w:asciiTheme="minorHAnsi" w:hAnsiTheme="minorHAnsi"/>
        </w:rPr>
        <w:t xml:space="preserve"> </w:t>
      </w:r>
      <w:r w:rsidRPr="00B65712">
        <w:rPr>
          <w:rFonts w:asciiTheme="minorHAnsi" w:hAnsiTheme="minorHAnsi"/>
          <w:b/>
          <w:lang w:val="de-AT"/>
        </w:rPr>
        <w:t>nihilo setius</w:t>
      </w:r>
      <w:r w:rsidRPr="00B65712">
        <w:rPr>
          <w:rFonts w:asciiTheme="minorHAnsi" w:hAnsiTheme="minorHAnsi"/>
          <w:lang w:val="de-AT"/>
        </w:rPr>
        <w:t>:  nichtsdestoweniger</w:t>
      </w:r>
    </w:p>
  </w:footnote>
  <w:footnote w:id="135">
    <w:p w:rsidR="00404958" w:rsidRPr="00B65712" w:rsidRDefault="00404958">
      <w:pPr>
        <w:pStyle w:val="Funotentext"/>
        <w:rPr>
          <w:rFonts w:asciiTheme="minorHAnsi" w:hAnsiTheme="minorHAnsi"/>
          <w:lang w:val="de-AT"/>
        </w:rPr>
      </w:pPr>
      <w:r w:rsidRPr="00B65712">
        <w:rPr>
          <w:rStyle w:val="Funotenzeichen"/>
          <w:rFonts w:asciiTheme="minorHAnsi" w:hAnsiTheme="minorHAnsi"/>
        </w:rPr>
        <w:footnoteRef/>
      </w:r>
      <w:r w:rsidRPr="00B65712">
        <w:rPr>
          <w:rFonts w:asciiTheme="minorHAnsi" w:hAnsiTheme="minorHAnsi"/>
        </w:rPr>
        <w:t xml:space="preserve"> </w:t>
      </w:r>
      <w:r w:rsidRPr="00B65712">
        <w:rPr>
          <w:rFonts w:asciiTheme="minorHAnsi" w:hAnsiTheme="minorHAnsi"/>
          <w:lang w:val="de-AT"/>
        </w:rPr>
        <w:t>Subjekt ist Alypius.</w:t>
      </w:r>
    </w:p>
  </w:footnote>
  <w:footnote w:id="136">
    <w:p w:rsidR="00404958" w:rsidRPr="00B65712" w:rsidRDefault="00404958">
      <w:pPr>
        <w:pStyle w:val="Funotentext"/>
        <w:rPr>
          <w:rFonts w:asciiTheme="minorHAnsi" w:hAnsiTheme="minorHAnsi"/>
          <w:lang w:val="de-AT"/>
        </w:rPr>
      </w:pPr>
      <w:r w:rsidRPr="00B65712">
        <w:rPr>
          <w:rStyle w:val="Funotenzeichen"/>
          <w:rFonts w:asciiTheme="minorHAnsi" w:hAnsiTheme="minorHAnsi"/>
        </w:rPr>
        <w:footnoteRef/>
      </w:r>
      <w:r w:rsidRPr="00B65712">
        <w:rPr>
          <w:rFonts w:asciiTheme="minorHAnsi" w:hAnsiTheme="minorHAnsi"/>
        </w:rPr>
        <w:t xml:space="preserve"> </w:t>
      </w:r>
      <w:r w:rsidRPr="00B65712">
        <w:rPr>
          <w:rFonts w:asciiTheme="minorHAnsi" w:hAnsiTheme="minorHAnsi"/>
          <w:b/>
          <w:lang w:val="de-AT"/>
        </w:rPr>
        <w:t>foris</w:t>
      </w:r>
      <w:r w:rsidRPr="00B65712">
        <w:rPr>
          <w:rFonts w:asciiTheme="minorHAnsi" w:hAnsiTheme="minorHAnsi"/>
          <w:lang w:val="de-AT"/>
        </w:rPr>
        <w:t>, -is f.:  Türflügel (hier metaphorisch gebraucht)</w:t>
      </w:r>
    </w:p>
  </w:footnote>
  <w:footnote w:id="137">
    <w:p w:rsidR="00404958" w:rsidRPr="00B65712" w:rsidRDefault="00404958">
      <w:pPr>
        <w:pStyle w:val="Funotentext"/>
        <w:rPr>
          <w:rFonts w:asciiTheme="minorHAnsi" w:hAnsiTheme="minorHAnsi"/>
          <w:lang w:val="de-AT"/>
        </w:rPr>
      </w:pPr>
      <w:r w:rsidRPr="00B65712">
        <w:rPr>
          <w:rStyle w:val="Funotenzeichen"/>
          <w:rFonts w:asciiTheme="minorHAnsi" w:hAnsiTheme="minorHAnsi"/>
        </w:rPr>
        <w:footnoteRef/>
      </w:r>
      <w:r w:rsidRPr="00B65712">
        <w:rPr>
          <w:rFonts w:asciiTheme="minorHAnsi" w:hAnsiTheme="minorHAnsi"/>
        </w:rPr>
        <w:t xml:space="preserve"> </w:t>
      </w:r>
      <w:r>
        <w:rPr>
          <w:rFonts w:asciiTheme="minorHAnsi" w:hAnsiTheme="minorHAnsi"/>
        </w:rPr>
        <w:t xml:space="preserve">Konstruktionshilfe:  </w:t>
      </w:r>
      <w:r w:rsidRPr="00B65712">
        <w:rPr>
          <w:rFonts w:asciiTheme="minorHAnsi" w:hAnsiTheme="minorHAnsi"/>
          <w:b/>
          <w:lang w:val="de-AT"/>
        </w:rPr>
        <w:t>paratus etiam visum contemnere</w:t>
      </w:r>
      <w:r>
        <w:rPr>
          <w:rFonts w:asciiTheme="minorHAnsi" w:hAnsiTheme="minorHAnsi"/>
          <w:b/>
          <w:lang w:val="de-AT"/>
        </w:rPr>
        <w:t xml:space="preserve"> et vincere</w:t>
      </w:r>
      <w:r w:rsidRPr="00B65712">
        <w:rPr>
          <w:rFonts w:asciiTheme="minorHAnsi" w:hAnsiTheme="minorHAnsi"/>
          <w:b/>
          <w:lang w:val="de-AT"/>
        </w:rPr>
        <w:t>, quidquid id esset</w:t>
      </w:r>
      <w:r>
        <w:rPr>
          <w:rFonts w:asciiTheme="minorHAnsi" w:hAnsiTheme="minorHAnsi"/>
          <w:b/>
          <w:lang w:val="de-AT"/>
        </w:rPr>
        <w:t>, …</w:t>
      </w:r>
    </w:p>
  </w:footnote>
  <w:footnote w:id="138">
    <w:p w:rsidR="00404958" w:rsidRPr="009251CA" w:rsidRDefault="00404958">
      <w:pPr>
        <w:pStyle w:val="Funotentext"/>
        <w:rPr>
          <w:rFonts w:asciiTheme="minorHAnsi" w:hAnsiTheme="minorHAnsi"/>
          <w:lang w:val="de-AT"/>
        </w:rPr>
      </w:pPr>
      <w:r w:rsidRPr="009251CA">
        <w:rPr>
          <w:rStyle w:val="Funotenzeichen"/>
          <w:rFonts w:asciiTheme="minorHAnsi" w:hAnsiTheme="minorHAnsi"/>
        </w:rPr>
        <w:footnoteRef/>
      </w:r>
      <w:r w:rsidRPr="009251CA">
        <w:rPr>
          <w:rFonts w:asciiTheme="minorHAnsi" w:hAnsiTheme="minorHAnsi"/>
        </w:rPr>
        <w:t xml:space="preserve"> </w:t>
      </w:r>
      <w:r w:rsidRPr="009251CA">
        <w:rPr>
          <w:rFonts w:asciiTheme="minorHAnsi" w:hAnsiTheme="minorHAnsi"/>
          <w:b/>
          <w:lang w:val="de-AT"/>
        </w:rPr>
        <w:t>quo cadente</w:t>
      </w:r>
      <w:r w:rsidRPr="009251CA">
        <w:rPr>
          <w:rFonts w:asciiTheme="minorHAnsi" w:hAnsiTheme="minorHAnsi"/>
          <w:lang w:val="de-AT"/>
        </w:rPr>
        <w:t>:  löse mit Präpositionalausdruck auf!</w:t>
      </w:r>
    </w:p>
  </w:footnote>
  <w:footnote w:id="139">
    <w:p w:rsidR="00404958" w:rsidRPr="009251CA" w:rsidRDefault="00404958">
      <w:pPr>
        <w:pStyle w:val="Funotentext"/>
        <w:rPr>
          <w:rFonts w:asciiTheme="minorHAnsi" w:hAnsiTheme="minorHAnsi"/>
          <w:lang w:val="de-AT"/>
        </w:rPr>
      </w:pPr>
      <w:r w:rsidRPr="009251CA">
        <w:rPr>
          <w:rStyle w:val="Funotenzeichen"/>
          <w:rFonts w:asciiTheme="minorHAnsi" w:hAnsiTheme="minorHAnsi"/>
        </w:rPr>
        <w:footnoteRef/>
      </w:r>
      <w:r w:rsidRPr="009251CA">
        <w:rPr>
          <w:rFonts w:asciiTheme="minorHAnsi" w:hAnsiTheme="minorHAnsi"/>
        </w:rPr>
        <w:t xml:space="preserve"> </w:t>
      </w:r>
      <w:r w:rsidRPr="009251CA">
        <w:rPr>
          <w:rFonts w:asciiTheme="minorHAnsi" w:hAnsiTheme="minorHAnsi"/>
          <w:b/>
          <w:lang w:val="de-AT"/>
        </w:rPr>
        <w:t>resero</w:t>
      </w:r>
      <w:r w:rsidRPr="009251CA">
        <w:rPr>
          <w:rFonts w:asciiTheme="minorHAnsi" w:hAnsiTheme="minorHAnsi"/>
          <w:lang w:val="de-AT"/>
        </w:rPr>
        <w:t xml:space="preserve"> 1:  öffnen</w:t>
      </w:r>
    </w:p>
  </w:footnote>
  <w:footnote w:id="140">
    <w:p w:rsidR="00404958" w:rsidRPr="009251CA" w:rsidRDefault="00404958">
      <w:pPr>
        <w:pStyle w:val="Funotentext"/>
        <w:rPr>
          <w:lang w:val="de-AT"/>
        </w:rPr>
      </w:pPr>
      <w:r>
        <w:rPr>
          <w:rStyle w:val="Funotenzeichen"/>
        </w:rPr>
        <w:footnoteRef/>
      </w:r>
      <w:r>
        <w:t xml:space="preserve"> </w:t>
      </w:r>
      <w:r w:rsidRPr="009251CA">
        <w:rPr>
          <w:b/>
          <w:lang w:val="de-AT"/>
        </w:rPr>
        <w:t>esset</w:t>
      </w:r>
      <w:r>
        <w:rPr>
          <w:lang w:val="de-AT"/>
        </w:rPr>
        <w:t xml:space="preserve"> &lt;</w:t>
      </w:r>
      <w:r w:rsidRPr="009251CA">
        <w:rPr>
          <w:b/>
          <w:lang w:val="de-AT"/>
        </w:rPr>
        <w:t>via</w:t>
      </w:r>
      <w:r>
        <w:rPr>
          <w:lang w:val="de-AT"/>
        </w:rPr>
        <w:t>&gt;</w:t>
      </w:r>
    </w:p>
  </w:footnote>
  <w:footnote w:id="141">
    <w:p w:rsidR="00404958" w:rsidRPr="009251CA" w:rsidRDefault="00404958">
      <w:pPr>
        <w:pStyle w:val="Funotentext"/>
        <w:rPr>
          <w:rFonts w:asciiTheme="minorHAnsi" w:hAnsiTheme="minorHAnsi"/>
          <w:lang w:val="de-AT"/>
        </w:rPr>
      </w:pPr>
      <w:r w:rsidRPr="009251CA">
        <w:rPr>
          <w:rStyle w:val="Funotenzeichen"/>
          <w:rFonts w:asciiTheme="minorHAnsi" w:hAnsiTheme="minorHAnsi"/>
        </w:rPr>
        <w:footnoteRef/>
      </w:r>
      <w:r w:rsidRPr="009251CA">
        <w:rPr>
          <w:rFonts w:asciiTheme="minorHAnsi" w:hAnsiTheme="minorHAnsi"/>
        </w:rPr>
        <w:t xml:space="preserve"> </w:t>
      </w:r>
      <w:r w:rsidRPr="009251CA">
        <w:rPr>
          <w:rFonts w:asciiTheme="minorHAnsi" w:hAnsiTheme="minorHAnsi"/>
          <w:b/>
          <w:lang w:val="de-AT"/>
        </w:rPr>
        <w:t>deicio</w:t>
      </w:r>
      <w:r w:rsidRPr="009251CA">
        <w:rPr>
          <w:rFonts w:asciiTheme="minorHAnsi" w:hAnsiTheme="minorHAnsi"/>
          <w:lang w:val="de-AT"/>
        </w:rPr>
        <w:t xml:space="preserve"> M, -ieci, -iectus:  zu Fall bringen</w:t>
      </w:r>
    </w:p>
  </w:footnote>
  <w:footnote w:id="142">
    <w:p w:rsidR="00404958" w:rsidRPr="009251CA" w:rsidRDefault="00404958">
      <w:pPr>
        <w:pStyle w:val="Funotentext"/>
        <w:rPr>
          <w:rFonts w:asciiTheme="minorHAnsi" w:hAnsiTheme="minorHAnsi"/>
          <w:lang w:val="de-AT"/>
        </w:rPr>
      </w:pPr>
      <w:r w:rsidRPr="009251CA">
        <w:rPr>
          <w:rStyle w:val="Funotenzeichen"/>
          <w:rFonts w:asciiTheme="minorHAnsi" w:hAnsiTheme="minorHAnsi"/>
        </w:rPr>
        <w:footnoteRef/>
      </w:r>
      <w:r w:rsidRPr="009251CA">
        <w:rPr>
          <w:rFonts w:asciiTheme="minorHAnsi" w:hAnsiTheme="minorHAnsi"/>
        </w:rPr>
        <w:t xml:space="preserve"> </w:t>
      </w:r>
      <w:r w:rsidRPr="009251CA">
        <w:rPr>
          <w:rFonts w:asciiTheme="minorHAnsi" w:hAnsiTheme="minorHAnsi"/>
          <w:b/>
          <w:lang w:val="de-AT"/>
        </w:rPr>
        <w:t>immanitas</w:t>
      </w:r>
      <w:r w:rsidRPr="009251CA">
        <w:rPr>
          <w:rFonts w:asciiTheme="minorHAnsi" w:hAnsiTheme="minorHAnsi"/>
          <w:lang w:val="de-AT"/>
        </w:rPr>
        <w:t>, -atis f.:  Rohheit, Blutgier</w:t>
      </w:r>
    </w:p>
  </w:footnote>
  <w:footnote w:id="143">
    <w:p w:rsidR="00404958" w:rsidRPr="00522B04" w:rsidRDefault="00404958">
      <w:pPr>
        <w:pStyle w:val="Funotentext"/>
        <w:rPr>
          <w:rFonts w:asciiTheme="minorHAnsi" w:hAnsiTheme="minorHAnsi"/>
          <w:lang w:val="de-AT"/>
        </w:rPr>
      </w:pPr>
      <w:r w:rsidRPr="00522B04">
        <w:rPr>
          <w:rStyle w:val="Funotenzeichen"/>
          <w:rFonts w:asciiTheme="minorHAnsi" w:hAnsiTheme="minorHAnsi"/>
        </w:rPr>
        <w:footnoteRef/>
      </w:r>
      <w:r w:rsidRPr="00522B04">
        <w:rPr>
          <w:rFonts w:asciiTheme="minorHAnsi" w:hAnsiTheme="minorHAnsi"/>
        </w:rPr>
        <w:t xml:space="preserve"> </w:t>
      </w:r>
      <w:r w:rsidRPr="00522B04">
        <w:rPr>
          <w:rFonts w:asciiTheme="minorHAnsi" w:hAnsiTheme="minorHAnsi"/>
          <w:b/>
          <w:lang w:val="de-AT"/>
        </w:rPr>
        <w:t>furia</w:t>
      </w:r>
      <w:r w:rsidRPr="00522B04">
        <w:rPr>
          <w:rFonts w:asciiTheme="minorHAnsi" w:hAnsiTheme="minorHAnsi"/>
          <w:lang w:val="de-AT"/>
        </w:rPr>
        <w:t>, -ae f.:  Furie, Rachegöttin; metonymisch: Wahnsinn, Raserei</w:t>
      </w:r>
    </w:p>
  </w:footnote>
  <w:footnote w:id="144">
    <w:p w:rsidR="00404958" w:rsidRPr="00522B04" w:rsidRDefault="00404958">
      <w:pPr>
        <w:pStyle w:val="Funotentext"/>
        <w:rPr>
          <w:rFonts w:asciiTheme="minorHAnsi" w:hAnsiTheme="minorHAnsi"/>
          <w:lang w:val="de-AT"/>
        </w:rPr>
      </w:pPr>
      <w:r w:rsidRPr="00522B04">
        <w:rPr>
          <w:rStyle w:val="Funotenzeichen"/>
          <w:rFonts w:asciiTheme="minorHAnsi" w:hAnsiTheme="minorHAnsi"/>
        </w:rPr>
        <w:footnoteRef/>
      </w:r>
      <w:r w:rsidRPr="00522B04">
        <w:rPr>
          <w:rFonts w:asciiTheme="minorHAnsi" w:hAnsiTheme="minorHAnsi"/>
        </w:rPr>
        <w:t xml:space="preserve"> </w:t>
      </w:r>
      <w:r w:rsidRPr="00522B04">
        <w:rPr>
          <w:rFonts w:asciiTheme="minorHAnsi" w:hAnsiTheme="minorHAnsi"/>
          <w:b/>
          <w:lang w:val="de-AT"/>
        </w:rPr>
        <w:t>nesciebat</w:t>
      </w:r>
      <w:r w:rsidRPr="00522B04">
        <w:rPr>
          <w:rFonts w:asciiTheme="minorHAnsi" w:hAnsiTheme="minorHAnsi"/>
          <w:lang w:val="de-AT"/>
        </w:rPr>
        <w:t>:  und bemerkte es nicht</w:t>
      </w:r>
    </w:p>
  </w:footnote>
  <w:footnote w:id="145">
    <w:p w:rsidR="00404958" w:rsidRPr="00DA0709" w:rsidRDefault="00404958">
      <w:pPr>
        <w:pStyle w:val="Funotentext"/>
        <w:rPr>
          <w:rFonts w:asciiTheme="minorHAnsi" w:hAnsiTheme="minorHAnsi"/>
          <w:lang w:val="de-AT"/>
        </w:rPr>
      </w:pPr>
      <w:r w:rsidRPr="00DA0709">
        <w:rPr>
          <w:rStyle w:val="Funotenzeichen"/>
          <w:rFonts w:asciiTheme="minorHAnsi" w:hAnsiTheme="minorHAnsi"/>
        </w:rPr>
        <w:footnoteRef/>
      </w:r>
      <w:r w:rsidRPr="00DA0709">
        <w:rPr>
          <w:rFonts w:asciiTheme="minorHAnsi" w:hAnsiTheme="minorHAnsi"/>
        </w:rPr>
        <w:t xml:space="preserve"> </w:t>
      </w:r>
      <w:r w:rsidRPr="00DA0709">
        <w:rPr>
          <w:rFonts w:asciiTheme="minorHAnsi" w:hAnsiTheme="minorHAnsi"/>
          <w:b/>
          <w:lang w:val="de-AT"/>
        </w:rPr>
        <w:t>numeri motusque</w:t>
      </w:r>
      <w:r w:rsidRPr="00DA0709">
        <w:rPr>
          <w:rFonts w:asciiTheme="minorHAnsi" w:hAnsiTheme="minorHAnsi"/>
          <w:lang w:val="de-AT"/>
        </w:rPr>
        <w:t>:  Zahlenverhältnisse und Bewegungsgesetze</w:t>
      </w:r>
    </w:p>
  </w:footnote>
  <w:footnote w:id="146">
    <w:p w:rsidR="00404958" w:rsidRPr="00563821" w:rsidRDefault="00404958">
      <w:pPr>
        <w:pStyle w:val="Funotentext"/>
        <w:rPr>
          <w:rFonts w:asciiTheme="minorHAnsi" w:hAnsiTheme="minorHAnsi"/>
          <w:lang w:val="de-AT"/>
        </w:rPr>
      </w:pPr>
      <w:r w:rsidRPr="00563821">
        <w:rPr>
          <w:rStyle w:val="Funotenzeichen"/>
          <w:rFonts w:asciiTheme="minorHAnsi" w:hAnsiTheme="minorHAnsi"/>
        </w:rPr>
        <w:footnoteRef/>
      </w:r>
      <w:r w:rsidRPr="00563821">
        <w:rPr>
          <w:rFonts w:asciiTheme="minorHAnsi" w:hAnsiTheme="minorHAnsi"/>
        </w:rPr>
        <w:t xml:space="preserve"> </w:t>
      </w:r>
      <w:r w:rsidRPr="00563821">
        <w:rPr>
          <w:rFonts w:asciiTheme="minorHAnsi" w:hAnsiTheme="minorHAnsi"/>
          <w:b/>
          <w:lang w:val="de-AT"/>
        </w:rPr>
        <w:t>omnia</w:t>
      </w:r>
      <w:r w:rsidRPr="00563821">
        <w:rPr>
          <w:rFonts w:asciiTheme="minorHAnsi" w:hAnsiTheme="minorHAnsi"/>
          <w:lang w:val="de-AT"/>
        </w:rPr>
        <w:t>:  alles Seiende</w:t>
      </w:r>
    </w:p>
  </w:footnote>
  <w:footnote w:id="147">
    <w:p w:rsidR="00404958" w:rsidRPr="00DA0709" w:rsidRDefault="00404958" w:rsidP="00DA0709">
      <w:pPr>
        <w:jc w:val="both"/>
        <w:rPr>
          <w:rFonts w:asciiTheme="minorHAnsi" w:hAnsiTheme="minorHAnsi"/>
          <w:sz w:val="20"/>
          <w:szCs w:val="20"/>
        </w:rPr>
      </w:pPr>
      <w:r w:rsidRPr="00DA0709">
        <w:rPr>
          <w:rStyle w:val="Funotenzeichen"/>
          <w:rFonts w:asciiTheme="minorHAnsi" w:hAnsiTheme="minorHAnsi"/>
          <w:sz w:val="20"/>
          <w:szCs w:val="20"/>
        </w:rPr>
        <w:footnoteRef/>
      </w:r>
      <w:r w:rsidRPr="00DA0709">
        <w:rPr>
          <w:rFonts w:asciiTheme="minorHAnsi" w:hAnsiTheme="minorHAnsi"/>
          <w:b/>
          <w:sz w:val="20"/>
          <w:szCs w:val="20"/>
        </w:rPr>
        <w:t>quove</w:t>
      </w:r>
      <w:r w:rsidRPr="00DA0709">
        <w:rPr>
          <w:rFonts w:asciiTheme="minorHAnsi" w:hAnsiTheme="minorHAnsi"/>
          <w:sz w:val="20"/>
          <w:szCs w:val="20"/>
        </w:rPr>
        <w:t xml:space="preserve"> = et quo: und wohin, worauf</w:t>
      </w:r>
    </w:p>
    <w:p w:rsidR="00404958" w:rsidRPr="00DA0709" w:rsidRDefault="00404958">
      <w:pPr>
        <w:pStyle w:val="Funotentext"/>
        <w:rPr>
          <w:lang w:val="de-AT"/>
        </w:rPr>
      </w:pPr>
    </w:p>
  </w:footnote>
  <w:footnote w:id="148">
    <w:p w:rsidR="00404958" w:rsidRPr="00563821" w:rsidRDefault="00404958">
      <w:pPr>
        <w:pStyle w:val="Funotentext"/>
        <w:rPr>
          <w:rFonts w:asciiTheme="minorHAnsi" w:hAnsiTheme="minorHAnsi"/>
          <w:lang w:val="de-AT"/>
        </w:rPr>
      </w:pPr>
      <w:r w:rsidRPr="00563821">
        <w:rPr>
          <w:rStyle w:val="Funotenzeichen"/>
          <w:rFonts w:asciiTheme="minorHAnsi" w:hAnsiTheme="minorHAnsi"/>
        </w:rPr>
        <w:footnoteRef/>
      </w:r>
      <w:r w:rsidRPr="00563821">
        <w:rPr>
          <w:rFonts w:asciiTheme="minorHAnsi" w:hAnsiTheme="minorHAnsi"/>
        </w:rPr>
        <w:t xml:space="preserve"> </w:t>
      </w:r>
      <w:r w:rsidRPr="00563821">
        <w:rPr>
          <w:rFonts w:asciiTheme="minorHAnsi" w:hAnsiTheme="minorHAnsi"/>
          <w:b/>
        </w:rPr>
        <w:t>caelestia</w:t>
      </w:r>
      <w:r w:rsidRPr="00563821">
        <w:rPr>
          <w:rFonts w:asciiTheme="minorHAnsi" w:hAnsiTheme="minorHAnsi"/>
        </w:rPr>
        <w:t>, -ium n. Pl.: Himmelserscheinungen</w:t>
      </w:r>
    </w:p>
  </w:footnote>
  <w:footnote w:id="149">
    <w:p w:rsidR="00404958" w:rsidRPr="00563821" w:rsidRDefault="00404958">
      <w:pPr>
        <w:pStyle w:val="Funotentext"/>
        <w:rPr>
          <w:rFonts w:asciiTheme="minorHAnsi" w:hAnsiTheme="minorHAnsi"/>
          <w:lang w:val="de-AT"/>
        </w:rPr>
      </w:pPr>
      <w:r w:rsidRPr="00563821">
        <w:rPr>
          <w:rStyle w:val="Funotenzeichen"/>
          <w:rFonts w:asciiTheme="minorHAnsi" w:hAnsiTheme="minorHAnsi"/>
        </w:rPr>
        <w:footnoteRef/>
      </w:r>
      <w:r w:rsidRPr="00563821">
        <w:rPr>
          <w:rFonts w:asciiTheme="minorHAnsi" w:hAnsiTheme="minorHAnsi"/>
        </w:rPr>
        <w:t xml:space="preserve"> </w:t>
      </w:r>
      <w:r w:rsidRPr="00563821">
        <w:rPr>
          <w:rFonts w:asciiTheme="minorHAnsi" w:hAnsiTheme="minorHAnsi"/>
          <w:b/>
          <w:lang w:val="de-AT"/>
        </w:rPr>
        <w:t>devocavit e caelo</w:t>
      </w:r>
      <w:r w:rsidRPr="00563821">
        <w:rPr>
          <w:rFonts w:asciiTheme="minorHAnsi" w:hAnsiTheme="minorHAnsi"/>
          <w:lang w:val="de-AT"/>
        </w:rPr>
        <w:t>:  eig. „Sokrates rief vom Himmel herab auf die Erde“</w:t>
      </w:r>
    </w:p>
  </w:footnote>
  <w:footnote w:id="150">
    <w:p w:rsidR="00404958" w:rsidRPr="00563821" w:rsidRDefault="00404958">
      <w:pPr>
        <w:pStyle w:val="Funotentext"/>
        <w:rPr>
          <w:rFonts w:asciiTheme="minorHAnsi" w:hAnsiTheme="minorHAnsi"/>
          <w:lang w:val="de-AT"/>
        </w:rPr>
      </w:pPr>
      <w:r w:rsidRPr="00563821">
        <w:rPr>
          <w:rStyle w:val="Funotenzeichen"/>
          <w:rFonts w:asciiTheme="minorHAnsi" w:hAnsiTheme="minorHAnsi"/>
        </w:rPr>
        <w:footnoteRef/>
      </w:r>
      <w:r w:rsidRPr="00563821">
        <w:rPr>
          <w:rFonts w:asciiTheme="minorHAnsi" w:hAnsiTheme="minorHAnsi"/>
        </w:rPr>
        <w:t xml:space="preserve"> </w:t>
      </w:r>
      <w:r w:rsidRPr="00563821">
        <w:rPr>
          <w:rFonts w:asciiTheme="minorHAnsi" w:hAnsiTheme="minorHAnsi"/>
          <w:b/>
          <w:lang w:val="de-AT"/>
        </w:rPr>
        <w:t>colloco</w:t>
      </w:r>
      <w:r w:rsidRPr="00563821">
        <w:rPr>
          <w:rFonts w:asciiTheme="minorHAnsi" w:hAnsiTheme="minorHAnsi"/>
          <w:lang w:val="de-AT"/>
        </w:rPr>
        <w:t xml:space="preserve"> 1:  ansiedeln, verpflanzen</w:t>
      </w:r>
    </w:p>
  </w:footnote>
  <w:footnote w:id="151">
    <w:p w:rsidR="00404958" w:rsidRPr="00563821" w:rsidRDefault="00404958">
      <w:pPr>
        <w:pStyle w:val="Funotentext"/>
        <w:rPr>
          <w:lang w:val="de-AT"/>
        </w:rPr>
      </w:pPr>
      <w:r w:rsidRPr="00563821">
        <w:rPr>
          <w:rStyle w:val="Funotenzeichen"/>
          <w:rFonts w:asciiTheme="minorHAnsi" w:hAnsiTheme="minorHAnsi"/>
        </w:rPr>
        <w:footnoteRef/>
      </w:r>
      <w:r>
        <w:t xml:space="preserve"> </w:t>
      </w:r>
      <w:r w:rsidRPr="00563821">
        <w:rPr>
          <w:rFonts w:asciiTheme="minorHAnsi" w:hAnsiTheme="minorHAnsi"/>
          <w:b/>
        </w:rPr>
        <w:t>rerum varietas</w:t>
      </w:r>
      <w:r w:rsidRPr="00DA0709">
        <w:rPr>
          <w:rFonts w:asciiTheme="minorHAnsi" w:hAnsiTheme="minorHAnsi"/>
        </w:rPr>
        <w:t>: Themenvielfalt</w:t>
      </w:r>
    </w:p>
  </w:footnote>
  <w:footnote w:id="152">
    <w:p w:rsidR="00404958" w:rsidRPr="00563821" w:rsidRDefault="00404958">
      <w:pPr>
        <w:pStyle w:val="Funotentext"/>
        <w:rPr>
          <w:lang w:val="de-AT"/>
        </w:rPr>
      </w:pPr>
      <w:r w:rsidRPr="00563821">
        <w:rPr>
          <w:rStyle w:val="Funotenzeichen"/>
          <w:rFonts w:asciiTheme="minorHAnsi" w:hAnsiTheme="minorHAnsi"/>
        </w:rPr>
        <w:footnoteRef/>
      </w:r>
      <w:r w:rsidRPr="00563821">
        <w:rPr>
          <w:rStyle w:val="Funotenzeichen"/>
          <w:rFonts w:asciiTheme="minorHAnsi" w:hAnsiTheme="minorHAnsi"/>
        </w:rPr>
        <w:t xml:space="preserve"> </w:t>
      </w:r>
      <w:r w:rsidRPr="00563821">
        <w:rPr>
          <w:rFonts w:asciiTheme="minorHAnsi" w:hAnsiTheme="minorHAnsi"/>
          <w:b/>
        </w:rPr>
        <w:t>genus</w:t>
      </w:r>
      <w:r w:rsidRPr="00DA0709">
        <w:rPr>
          <w:rFonts w:asciiTheme="minorHAnsi" w:hAnsiTheme="minorHAnsi"/>
        </w:rPr>
        <w:t xml:space="preserve">, -eris n.: </w:t>
      </w:r>
      <w:r w:rsidRPr="00563821">
        <w:rPr>
          <w:rFonts w:asciiTheme="minorHAnsi" w:hAnsiTheme="minorHAnsi"/>
          <w:i/>
        </w:rPr>
        <w:t>hier</w:t>
      </w:r>
      <w:r w:rsidRPr="00DA0709">
        <w:rPr>
          <w:rFonts w:asciiTheme="minorHAnsi" w:hAnsiTheme="minorHAnsi"/>
        </w:rPr>
        <w:t>: Schule, (Denk-)Richtung</w:t>
      </w:r>
    </w:p>
  </w:footnote>
  <w:footnote w:id="153">
    <w:p w:rsidR="00404958" w:rsidRPr="00563821" w:rsidRDefault="00404958">
      <w:pPr>
        <w:pStyle w:val="Funotentext"/>
        <w:rPr>
          <w:rFonts w:asciiTheme="minorHAnsi" w:hAnsiTheme="minorHAnsi"/>
          <w:lang w:val="de-AT"/>
        </w:rPr>
      </w:pPr>
      <w:r w:rsidRPr="00563821">
        <w:rPr>
          <w:rStyle w:val="Funotenzeichen"/>
          <w:rFonts w:asciiTheme="minorHAnsi" w:hAnsiTheme="minorHAnsi"/>
        </w:rPr>
        <w:footnoteRef/>
      </w:r>
      <w:r w:rsidRPr="00563821">
        <w:rPr>
          <w:rFonts w:asciiTheme="minorHAnsi" w:hAnsiTheme="minorHAnsi"/>
        </w:rPr>
        <w:t xml:space="preserve"> </w:t>
      </w:r>
      <w:r w:rsidRPr="00563821">
        <w:rPr>
          <w:rFonts w:asciiTheme="minorHAnsi" w:hAnsiTheme="minorHAnsi"/>
          <w:b/>
          <w:lang w:val="de-AT"/>
        </w:rPr>
        <w:t>id</w:t>
      </w:r>
      <w:r w:rsidRPr="00563821">
        <w:rPr>
          <w:rFonts w:asciiTheme="minorHAnsi" w:hAnsiTheme="minorHAnsi"/>
          <w:lang w:val="de-AT"/>
        </w:rPr>
        <w:t xml:space="preserve"> &lt;</w:t>
      </w:r>
      <w:r w:rsidRPr="00563821">
        <w:rPr>
          <w:rFonts w:asciiTheme="minorHAnsi" w:hAnsiTheme="minorHAnsi"/>
          <w:b/>
          <w:lang w:val="de-AT"/>
        </w:rPr>
        <w:t>genus</w:t>
      </w:r>
      <w:r w:rsidRPr="00563821">
        <w:rPr>
          <w:rFonts w:asciiTheme="minorHAnsi" w:hAnsiTheme="minorHAnsi"/>
          <w:lang w:val="de-AT"/>
        </w:rPr>
        <w:t>&gt;</w:t>
      </w:r>
    </w:p>
  </w:footnote>
  <w:footnote w:id="154">
    <w:p w:rsidR="00404958" w:rsidRPr="00E3494F" w:rsidRDefault="00404958">
      <w:pPr>
        <w:pStyle w:val="Funotentext"/>
        <w:rPr>
          <w:rFonts w:asciiTheme="minorHAnsi" w:hAnsiTheme="minorHAnsi"/>
          <w:lang w:val="de-AT"/>
        </w:rPr>
      </w:pPr>
      <w:r w:rsidRPr="00E3494F">
        <w:rPr>
          <w:rStyle w:val="Funotenzeichen"/>
          <w:rFonts w:asciiTheme="minorHAnsi" w:hAnsiTheme="minorHAnsi"/>
        </w:rPr>
        <w:footnoteRef/>
      </w:r>
      <w:r w:rsidRPr="00E3494F">
        <w:rPr>
          <w:rFonts w:asciiTheme="minorHAnsi" w:hAnsiTheme="minorHAnsi"/>
        </w:rPr>
        <w:t xml:space="preserve"> </w:t>
      </w:r>
      <w:r w:rsidRPr="00E3494F">
        <w:rPr>
          <w:rFonts w:asciiTheme="minorHAnsi" w:hAnsiTheme="minorHAnsi"/>
          <w:b/>
          <w:lang w:val="de-AT"/>
        </w:rPr>
        <w:t>quo</w:t>
      </w:r>
      <w:r w:rsidRPr="00E3494F">
        <w:rPr>
          <w:rFonts w:asciiTheme="minorHAnsi" w:hAnsiTheme="minorHAnsi"/>
          <w:lang w:val="de-AT"/>
        </w:rPr>
        <w:t>:  relative Verschränkung</w:t>
      </w:r>
    </w:p>
  </w:footnote>
  <w:footnote w:id="155">
    <w:p w:rsidR="00404958" w:rsidRPr="007D37D8" w:rsidRDefault="00404958">
      <w:pPr>
        <w:pStyle w:val="Funotentext"/>
        <w:rPr>
          <w:rFonts w:asciiTheme="minorHAnsi" w:hAnsiTheme="minorHAnsi"/>
          <w:lang w:val="de-AT"/>
        </w:rPr>
      </w:pPr>
      <w:r w:rsidRPr="007D37D8">
        <w:rPr>
          <w:rStyle w:val="Funotenzeichen"/>
          <w:rFonts w:asciiTheme="minorHAnsi" w:hAnsiTheme="minorHAnsi"/>
        </w:rPr>
        <w:footnoteRef/>
      </w:r>
      <w:r w:rsidRPr="007D37D8">
        <w:rPr>
          <w:rFonts w:asciiTheme="minorHAnsi" w:hAnsiTheme="minorHAnsi"/>
        </w:rPr>
        <w:t xml:space="preserve"> </w:t>
      </w:r>
      <w:r w:rsidRPr="007D37D8">
        <w:rPr>
          <w:rFonts w:asciiTheme="minorHAnsi" w:hAnsiTheme="minorHAnsi"/>
          <w:b/>
          <w:lang w:val="de-AT"/>
        </w:rPr>
        <w:t>tego</w:t>
      </w:r>
      <w:r w:rsidRPr="007D37D8">
        <w:rPr>
          <w:rFonts w:asciiTheme="minorHAnsi" w:hAnsiTheme="minorHAnsi"/>
          <w:lang w:val="de-AT"/>
        </w:rPr>
        <w:t xml:space="preserve"> 3:  bedecken, zurückhalten</w:t>
      </w:r>
    </w:p>
  </w:footnote>
  <w:footnote w:id="156">
    <w:p w:rsidR="00404958" w:rsidRPr="00563821" w:rsidRDefault="00404958">
      <w:pPr>
        <w:pStyle w:val="Funotentext"/>
        <w:rPr>
          <w:lang w:val="de-AT"/>
        </w:rPr>
      </w:pPr>
      <w:r>
        <w:rPr>
          <w:rStyle w:val="Funotenzeichen"/>
        </w:rPr>
        <w:footnoteRef/>
      </w:r>
      <w:r>
        <w:t xml:space="preserve"> </w:t>
      </w:r>
      <w:r w:rsidRPr="00563821">
        <w:rPr>
          <w:b/>
          <w:lang w:val="de-AT"/>
        </w:rPr>
        <w:t>disputatione</w:t>
      </w:r>
      <w:r>
        <w:rPr>
          <w:lang w:val="de-AT"/>
        </w:rPr>
        <w:t xml:space="preserve"> &lt;</w:t>
      </w:r>
      <w:r w:rsidRPr="00563821">
        <w:rPr>
          <w:b/>
          <w:lang w:val="de-AT"/>
        </w:rPr>
        <w:t>id</w:t>
      </w:r>
      <w:r>
        <w:rPr>
          <w:lang w:val="de-AT"/>
        </w:rPr>
        <w:t>&gt;</w:t>
      </w:r>
    </w:p>
  </w:footnote>
  <w:footnote w:id="157">
    <w:p w:rsidR="00404958" w:rsidRPr="00563821" w:rsidRDefault="00404958">
      <w:pPr>
        <w:pStyle w:val="Funotentext"/>
        <w:rPr>
          <w:rFonts w:asciiTheme="minorHAnsi" w:hAnsiTheme="minorHAnsi"/>
          <w:lang w:val="de-AT"/>
        </w:rPr>
      </w:pPr>
      <w:r w:rsidRPr="00563821">
        <w:rPr>
          <w:rStyle w:val="Funotenzeichen"/>
          <w:rFonts w:asciiTheme="minorHAnsi" w:hAnsiTheme="minorHAnsi"/>
        </w:rPr>
        <w:footnoteRef/>
      </w:r>
      <w:r w:rsidRPr="00563821">
        <w:rPr>
          <w:rFonts w:asciiTheme="minorHAnsi" w:hAnsiTheme="minorHAnsi"/>
        </w:rPr>
        <w:t xml:space="preserve"> </w:t>
      </w:r>
      <w:r w:rsidRPr="00563821">
        <w:rPr>
          <w:rFonts w:asciiTheme="minorHAnsi" w:hAnsiTheme="minorHAnsi"/>
          <w:b/>
          <w:lang w:val="de-AT"/>
        </w:rPr>
        <w:t>verum</w:t>
      </w:r>
      <w:r w:rsidRPr="00563821">
        <w:rPr>
          <w:rFonts w:asciiTheme="minorHAnsi" w:hAnsiTheme="minorHAnsi"/>
          <w:lang w:val="de-AT"/>
        </w:rPr>
        <w:t>, -i n.:  Wahrheit</w:t>
      </w:r>
    </w:p>
  </w:footnote>
  <w:footnote w:id="158">
    <w:p w:rsidR="00404958" w:rsidRPr="007D37D8" w:rsidRDefault="00404958">
      <w:pPr>
        <w:pStyle w:val="Funotentext"/>
        <w:rPr>
          <w:rFonts w:asciiTheme="minorHAnsi" w:hAnsiTheme="minorHAnsi"/>
          <w:lang w:val="de-AT"/>
        </w:rPr>
      </w:pPr>
      <w:r w:rsidRPr="007D37D8">
        <w:rPr>
          <w:rStyle w:val="Funotenzeichen"/>
          <w:rFonts w:asciiTheme="minorHAnsi" w:hAnsiTheme="minorHAnsi"/>
        </w:rPr>
        <w:footnoteRef/>
      </w:r>
      <w:r w:rsidRPr="007D37D8">
        <w:rPr>
          <w:rFonts w:asciiTheme="minorHAnsi" w:hAnsiTheme="minorHAnsi"/>
        </w:rPr>
        <w:t xml:space="preserve"> </w:t>
      </w:r>
      <w:r w:rsidRPr="007D37D8">
        <w:rPr>
          <w:rFonts w:asciiTheme="minorHAnsi" w:hAnsiTheme="minorHAnsi"/>
          <w:lang w:val="de-AT"/>
        </w:rPr>
        <w:t>Ein Paradoxon ist eine Aussage, die scheinbar einen unauflösbaren Widerspruch enthält.</w:t>
      </w:r>
    </w:p>
  </w:footnote>
  <w:footnote w:id="159">
    <w:p w:rsidR="00404958" w:rsidRPr="004B2E00" w:rsidRDefault="00404958" w:rsidP="009336EC">
      <w:pPr>
        <w:pStyle w:val="Funotentext"/>
        <w:rPr>
          <w:rFonts w:asciiTheme="minorHAnsi" w:hAnsiTheme="minorHAnsi"/>
        </w:rPr>
      </w:pPr>
      <w:r w:rsidRPr="004B2E00">
        <w:rPr>
          <w:rStyle w:val="Funotenzeichen"/>
          <w:rFonts w:asciiTheme="minorHAnsi" w:hAnsiTheme="minorHAnsi"/>
        </w:rPr>
        <w:footnoteRef/>
      </w:r>
      <w:r w:rsidRPr="004B2E00">
        <w:rPr>
          <w:rFonts w:asciiTheme="minorHAnsi" w:hAnsiTheme="minorHAnsi"/>
        </w:rPr>
        <w:t xml:space="preserve"> </w:t>
      </w:r>
      <w:r w:rsidRPr="004B2E00">
        <w:rPr>
          <w:rFonts w:asciiTheme="minorHAnsi" w:hAnsiTheme="minorHAnsi"/>
          <w:b/>
        </w:rPr>
        <w:t>licet inrideat, si qui vult</w:t>
      </w:r>
      <w:r w:rsidRPr="004B2E00">
        <w:rPr>
          <w:rFonts w:asciiTheme="minorHAnsi" w:hAnsiTheme="minorHAnsi"/>
        </w:rPr>
        <w:t>:  Wenn auch jemand darüber lacht</w:t>
      </w:r>
    </w:p>
  </w:footnote>
  <w:footnote w:id="160">
    <w:p w:rsidR="00404958" w:rsidRPr="004B2E00" w:rsidRDefault="00404958" w:rsidP="009336EC">
      <w:pPr>
        <w:pStyle w:val="Funotentext"/>
        <w:rPr>
          <w:rFonts w:asciiTheme="minorHAnsi" w:hAnsiTheme="minorHAnsi"/>
        </w:rPr>
      </w:pPr>
      <w:r w:rsidRPr="004B2E00">
        <w:rPr>
          <w:rStyle w:val="Funotenzeichen"/>
          <w:rFonts w:asciiTheme="minorHAnsi" w:hAnsiTheme="minorHAnsi"/>
        </w:rPr>
        <w:footnoteRef/>
      </w:r>
      <w:r w:rsidRPr="004B2E00">
        <w:rPr>
          <w:rFonts w:asciiTheme="minorHAnsi" w:hAnsiTheme="minorHAnsi"/>
        </w:rPr>
        <w:t xml:space="preserve"> </w:t>
      </w:r>
      <w:r w:rsidRPr="004B2E00">
        <w:rPr>
          <w:rFonts w:asciiTheme="minorHAnsi" w:hAnsiTheme="minorHAnsi"/>
          <w:b/>
        </w:rPr>
        <w:t>plus valere</w:t>
      </w:r>
      <w:r w:rsidRPr="004B2E00">
        <w:rPr>
          <w:rFonts w:asciiTheme="minorHAnsi" w:hAnsiTheme="minorHAnsi"/>
        </w:rPr>
        <w:t>:  mehr gelten/Einfluss haben</w:t>
      </w:r>
    </w:p>
  </w:footnote>
  <w:footnote w:id="161">
    <w:p w:rsidR="00404958" w:rsidRPr="004B2E00" w:rsidRDefault="00404958" w:rsidP="009336EC">
      <w:pPr>
        <w:pStyle w:val="Funotentext"/>
        <w:rPr>
          <w:rFonts w:asciiTheme="minorHAnsi" w:hAnsiTheme="minorHAnsi"/>
        </w:rPr>
      </w:pPr>
      <w:r w:rsidRPr="004B2E00">
        <w:rPr>
          <w:rStyle w:val="Funotenzeichen"/>
          <w:rFonts w:asciiTheme="minorHAnsi" w:hAnsiTheme="minorHAnsi"/>
        </w:rPr>
        <w:footnoteRef/>
      </w:r>
      <w:r w:rsidRPr="004B2E00">
        <w:rPr>
          <w:rFonts w:asciiTheme="minorHAnsi" w:hAnsiTheme="minorHAnsi"/>
        </w:rPr>
        <w:t xml:space="preserve"> </w:t>
      </w:r>
      <w:r w:rsidRPr="004B2E00">
        <w:rPr>
          <w:rFonts w:asciiTheme="minorHAnsi" w:hAnsiTheme="minorHAnsi"/>
          <w:b/>
        </w:rPr>
        <w:t>bonum</w:t>
      </w:r>
      <w:r w:rsidRPr="004B2E00">
        <w:rPr>
          <w:rFonts w:asciiTheme="minorHAnsi" w:hAnsiTheme="minorHAnsi"/>
        </w:rPr>
        <w:t xml:space="preserve">, -n.:  wertvolles Gut, Besitztum </w:t>
      </w:r>
    </w:p>
  </w:footnote>
  <w:footnote w:id="162">
    <w:p w:rsidR="00404958" w:rsidRPr="004B2E00" w:rsidRDefault="00404958" w:rsidP="009336EC">
      <w:pPr>
        <w:pStyle w:val="Funotentext"/>
        <w:rPr>
          <w:rFonts w:asciiTheme="minorHAnsi" w:hAnsiTheme="minorHAnsi"/>
        </w:rPr>
      </w:pPr>
      <w:r w:rsidRPr="004B2E00">
        <w:rPr>
          <w:rStyle w:val="Funotenzeichen"/>
          <w:rFonts w:asciiTheme="minorHAnsi" w:hAnsiTheme="minorHAnsi"/>
        </w:rPr>
        <w:footnoteRef/>
      </w:r>
      <w:r w:rsidRPr="004B2E00">
        <w:rPr>
          <w:rFonts w:asciiTheme="minorHAnsi" w:hAnsiTheme="minorHAnsi"/>
        </w:rPr>
        <w:t xml:space="preserve"> </w:t>
      </w:r>
      <w:r w:rsidRPr="004B2E00">
        <w:rPr>
          <w:rFonts w:asciiTheme="minorHAnsi" w:hAnsiTheme="minorHAnsi"/>
          <w:b/>
        </w:rPr>
        <w:t>supellex</w:t>
      </w:r>
      <w:r w:rsidRPr="004B2E00">
        <w:rPr>
          <w:rFonts w:asciiTheme="minorHAnsi" w:hAnsiTheme="minorHAnsi"/>
        </w:rPr>
        <w:t>, supellectilis f.:  Hausrat, bewegliche Güter</w:t>
      </w:r>
    </w:p>
  </w:footnote>
  <w:footnote w:id="163">
    <w:p w:rsidR="00404958" w:rsidRPr="004B2E00" w:rsidRDefault="00404958" w:rsidP="00D73DB4">
      <w:pPr>
        <w:pStyle w:val="Funotentext"/>
        <w:rPr>
          <w:rFonts w:asciiTheme="minorHAnsi" w:hAnsiTheme="minorHAnsi"/>
        </w:rPr>
      </w:pPr>
      <w:r w:rsidRPr="004B2E00">
        <w:rPr>
          <w:rStyle w:val="Funotenzeichen"/>
          <w:rFonts w:asciiTheme="minorHAnsi" w:hAnsiTheme="minorHAnsi"/>
        </w:rPr>
        <w:footnoteRef/>
      </w:r>
      <w:r w:rsidRPr="004B2E00">
        <w:rPr>
          <w:rFonts w:asciiTheme="minorHAnsi" w:hAnsiTheme="minorHAnsi"/>
        </w:rPr>
        <w:t xml:space="preserve"> </w:t>
      </w:r>
      <w:r w:rsidRPr="004B2E00">
        <w:rPr>
          <w:rFonts w:asciiTheme="minorHAnsi" w:hAnsiTheme="minorHAnsi"/>
          <w:b/>
        </w:rPr>
        <w:t>nec non saepe</w:t>
      </w:r>
      <w:r w:rsidRPr="004B2E00">
        <w:rPr>
          <w:rFonts w:asciiTheme="minorHAnsi" w:hAnsiTheme="minorHAnsi"/>
        </w:rPr>
        <w:t>:  immer wieder</w:t>
      </w:r>
    </w:p>
  </w:footnote>
  <w:footnote w:id="164">
    <w:p w:rsidR="00404958" w:rsidRPr="00D73DB4" w:rsidRDefault="00404958" w:rsidP="00D73DB4">
      <w:pPr>
        <w:rPr>
          <w:rFonts w:asciiTheme="minorHAnsi" w:hAnsiTheme="minorHAnsi"/>
          <w:sz w:val="20"/>
          <w:szCs w:val="20"/>
        </w:rPr>
      </w:pPr>
      <w:r w:rsidRPr="00D73DB4">
        <w:rPr>
          <w:rStyle w:val="Funotenzeichen"/>
          <w:rFonts w:asciiTheme="minorHAnsi" w:hAnsiTheme="minorHAnsi"/>
          <w:sz w:val="20"/>
          <w:szCs w:val="20"/>
        </w:rPr>
        <w:footnoteRef/>
      </w:r>
      <w:r w:rsidRPr="00D73DB4">
        <w:rPr>
          <w:rStyle w:val="Funotenzeichen"/>
          <w:sz w:val="20"/>
          <w:szCs w:val="20"/>
        </w:rPr>
        <w:t xml:space="preserve"> </w:t>
      </w:r>
      <w:r w:rsidRPr="004B2E00">
        <w:rPr>
          <w:rFonts w:asciiTheme="minorHAnsi" w:hAnsiTheme="minorHAnsi"/>
          <w:b/>
          <w:sz w:val="20"/>
          <w:szCs w:val="20"/>
        </w:rPr>
        <w:t>Bias</w:t>
      </w:r>
      <w:r w:rsidRPr="004B2E00">
        <w:rPr>
          <w:rFonts w:asciiTheme="minorHAnsi" w:hAnsiTheme="minorHAnsi"/>
          <w:sz w:val="20"/>
          <w:szCs w:val="20"/>
        </w:rPr>
        <w:t>, Biantis m.: Bias von Priene (Kleinasien), einer der sieben Weisen (ca. 590 bis 530 v. Chr.)</w:t>
      </w:r>
    </w:p>
  </w:footnote>
  <w:footnote w:id="165">
    <w:p w:rsidR="00404958" w:rsidRPr="00D73DB4" w:rsidRDefault="00404958" w:rsidP="00D73DB4">
      <w:pPr>
        <w:pStyle w:val="Funotentext"/>
        <w:rPr>
          <w:rFonts w:asciiTheme="minorHAnsi" w:hAnsiTheme="minorHAnsi"/>
          <w:lang w:val="de-AT"/>
        </w:rPr>
      </w:pPr>
      <w:r w:rsidRPr="00D73DB4">
        <w:rPr>
          <w:rStyle w:val="Funotenzeichen"/>
          <w:rFonts w:asciiTheme="minorHAnsi" w:hAnsiTheme="minorHAnsi"/>
        </w:rPr>
        <w:footnoteRef/>
      </w:r>
      <w:r w:rsidRPr="00D73DB4">
        <w:rPr>
          <w:rFonts w:asciiTheme="minorHAnsi" w:hAnsiTheme="minorHAnsi"/>
        </w:rPr>
        <w:t xml:space="preserve"> </w:t>
      </w:r>
      <w:r w:rsidRPr="00D73DB4">
        <w:rPr>
          <w:rFonts w:asciiTheme="minorHAnsi" w:hAnsiTheme="minorHAnsi"/>
          <w:b/>
        </w:rPr>
        <w:t>oro</w:t>
      </w:r>
      <w:r w:rsidRPr="00D73DB4">
        <w:rPr>
          <w:rFonts w:asciiTheme="minorHAnsi" w:hAnsiTheme="minorHAnsi"/>
        </w:rPr>
        <w:t xml:space="preserve"> 1:  erbitten</w:t>
      </w:r>
    </w:p>
  </w:footnote>
  <w:footnote w:id="166">
    <w:p w:rsidR="00404958" w:rsidRPr="00D73DB4" w:rsidRDefault="00404958">
      <w:pPr>
        <w:pStyle w:val="Funotentext"/>
        <w:rPr>
          <w:rFonts w:asciiTheme="minorHAnsi" w:hAnsiTheme="minorHAnsi"/>
          <w:lang w:val="de-AT"/>
        </w:rPr>
      </w:pPr>
      <w:r w:rsidRPr="00D73DB4">
        <w:rPr>
          <w:rStyle w:val="Funotenzeichen"/>
          <w:rFonts w:asciiTheme="minorHAnsi" w:hAnsiTheme="minorHAnsi"/>
        </w:rPr>
        <w:footnoteRef/>
      </w:r>
      <w:r w:rsidRPr="00D73DB4">
        <w:rPr>
          <w:rFonts w:asciiTheme="minorHAnsi" w:hAnsiTheme="minorHAnsi"/>
        </w:rPr>
        <w:t xml:space="preserve"> </w:t>
      </w:r>
      <w:r w:rsidRPr="00D73DB4">
        <w:rPr>
          <w:rFonts w:asciiTheme="minorHAnsi" w:hAnsiTheme="minorHAnsi"/>
          <w:b/>
          <w:lang w:val="de-AT"/>
        </w:rPr>
        <w:t>faxis</w:t>
      </w:r>
      <w:r w:rsidRPr="00D73DB4">
        <w:rPr>
          <w:rFonts w:asciiTheme="minorHAnsi" w:hAnsiTheme="minorHAnsi"/>
          <w:lang w:val="de-AT"/>
        </w:rPr>
        <w:t xml:space="preserve"> = facis</w:t>
      </w:r>
    </w:p>
  </w:footnote>
  <w:footnote w:id="167">
    <w:p w:rsidR="00404958" w:rsidRPr="00D73DB4" w:rsidRDefault="00404958">
      <w:pPr>
        <w:pStyle w:val="Funotentext"/>
        <w:rPr>
          <w:rFonts w:asciiTheme="minorHAnsi" w:hAnsiTheme="minorHAnsi"/>
          <w:lang w:val="de-AT"/>
        </w:rPr>
      </w:pPr>
      <w:r w:rsidRPr="00D73DB4">
        <w:rPr>
          <w:rStyle w:val="Funotenzeichen"/>
          <w:rFonts w:asciiTheme="minorHAnsi" w:hAnsiTheme="minorHAnsi"/>
        </w:rPr>
        <w:footnoteRef/>
      </w:r>
      <w:r w:rsidRPr="00D73DB4">
        <w:rPr>
          <w:rFonts w:asciiTheme="minorHAnsi" w:hAnsiTheme="minorHAnsi"/>
        </w:rPr>
        <w:t xml:space="preserve"> </w:t>
      </w:r>
      <w:r w:rsidRPr="00D73DB4">
        <w:rPr>
          <w:rFonts w:asciiTheme="minorHAnsi" w:hAnsiTheme="minorHAnsi"/>
          <w:b/>
          <w:lang w:val="de-AT"/>
        </w:rPr>
        <w:t>res</w:t>
      </w:r>
      <w:r w:rsidRPr="00D73DB4">
        <w:rPr>
          <w:rFonts w:asciiTheme="minorHAnsi" w:hAnsiTheme="minorHAnsi"/>
          <w:lang w:val="de-AT"/>
        </w:rPr>
        <w:t>, rei f.:  hier:  Vermögen</w:t>
      </w:r>
    </w:p>
  </w:footnote>
  <w:footnote w:id="168">
    <w:p w:rsidR="00404958" w:rsidRPr="00D73DB4" w:rsidRDefault="00404958">
      <w:pPr>
        <w:pStyle w:val="Funotentext"/>
        <w:rPr>
          <w:rFonts w:asciiTheme="minorHAnsi" w:hAnsiTheme="minorHAnsi"/>
          <w:lang w:val="de-AT"/>
        </w:rPr>
      </w:pPr>
      <w:r w:rsidRPr="00D73DB4">
        <w:rPr>
          <w:rStyle w:val="Funotenzeichen"/>
          <w:rFonts w:asciiTheme="minorHAnsi" w:hAnsiTheme="minorHAnsi"/>
        </w:rPr>
        <w:footnoteRef/>
      </w:r>
      <w:r w:rsidRPr="00D73DB4">
        <w:rPr>
          <w:rFonts w:asciiTheme="minorHAnsi" w:hAnsiTheme="minorHAnsi"/>
        </w:rPr>
        <w:t xml:space="preserve"> </w:t>
      </w:r>
      <w:r w:rsidRPr="00D73DB4">
        <w:rPr>
          <w:rFonts w:asciiTheme="minorHAnsi" w:hAnsiTheme="minorHAnsi"/>
          <w:b/>
          <w:lang w:val="de-AT"/>
        </w:rPr>
        <w:t>stultus</w:t>
      </w:r>
      <w:r w:rsidRPr="00D73DB4">
        <w:rPr>
          <w:rFonts w:asciiTheme="minorHAnsi" w:hAnsiTheme="minorHAnsi"/>
          <w:lang w:val="de-AT"/>
        </w:rPr>
        <w:t>: in törichter Weise</w:t>
      </w:r>
    </w:p>
  </w:footnote>
  <w:footnote w:id="169">
    <w:p w:rsidR="00404958" w:rsidRPr="00AB2711" w:rsidRDefault="00404958">
      <w:pPr>
        <w:pStyle w:val="Funotentext"/>
        <w:rPr>
          <w:rFonts w:asciiTheme="minorHAnsi" w:hAnsiTheme="minorHAnsi"/>
          <w:lang w:val="de-AT"/>
        </w:rPr>
      </w:pPr>
      <w:r w:rsidRPr="00AB2711">
        <w:rPr>
          <w:rStyle w:val="Funotenzeichen"/>
          <w:rFonts w:asciiTheme="minorHAnsi" w:hAnsiTheme="minorHAnsi"/>
        </w:rPr>
        <w:footnoteRef/>
      </w:r>
      <w:r w:rsidRPr="00AB2711">
        <w:rPr>
          <w:rFonts w:asciiTheme="minorHAnsi" w:hAnsiTheme="minorHAnsi"/>
        </w:rPr>
        <w:t xml:space="preserve"> </w:t>
      </w:r>
      <w:r w:rsidRPr="00AB2711">
        <w:rPr>
          <w:rFonts w:asciiTheme="minorHAnsi" w:hAnsiTheme="minorHAnsi"/>
          <w:b/>
          <w:lang w:val="de-AT"/>
        </w:rPr>
        <w:t>angelus</w:t>
      </w:r>
      <w:r w:rsidRPr="00AB2711">
        <w:rPr>
          <w:rFonts w:asciiTheme="minorHAnsi" w:hAnsiTheme="minorHAnsi"/>
          <w:lang w:val="de-AT"/>
        </w:rPr>
        <w:t>, -i m.:  Ecke (eines Grundstücks)</w:t>
      </w:r>
    </w:p>
  </w:footnote>
  <w:footnote w:id="170">
    <w:p w:rsidR="00404958" w:rsidRPr="00AB2711" w:rsidRDefault="00404958">
      <w:pPr>
        <w:pStyle w:val="Funotentext"/>
        <w:rPr>
          <w:rFonts w:asciiTheme="minorHAnsi" w:hAnsiTheme="minorHAnsi"/>
          <w:lang w:val="de-AT"/>
        </w:rPr>
      </w:pPr>
      <w:r w:rsidRPr="00AB2711">
        <w:rPr>
          <w:rStyle w:val="Funotenzeichen"/>
          <w:rFonts w:asciiTheme="minorHAnsi" w:hAnsiTheme="minorHAnsi"/>
        </w:rPr>
        <w:footnoteRef/>
      </w:r>
      <w:r w:rsidRPr="00AB2711">
        <w:rPr>
          <w:rFonts w:asciiTheme="minorHAnsi" w:hAnsiTheme="minorHAnsi"/>
        </w:rPr>
        <w:t xml:space="preserve"> </w:t>
      </w:r>
      <w:r w:rsidRPr="00AB2711">
        <w:rPr>
          <w:rFonts w:asciiTheme="minorHAnsi" w:hAnsiTheme="minorHAnsi"/>
          <w:b/>
          <w:lang w:val="de-AT"/>
        </w:rPr>
        <w:t>denormo</w:t>
      </w:r>
      <w:r w:rsidRPr="00AB2711">
        <w:rPr>
          <w:rFonts w:asciiTheme="minorHAnsi" w:hAnsiTheme="minorHAnsi"/>
          <w:lang w:val="de-AT"/>
        </w:rPr>
        <w:t xml:space="preserve"> 1:  unregelmäßig machen</w:t>
      </w:r>
    </w:p>
  </w:footnote>
  <w:footnote w:id="171">
    <w:p w:rsidR="00404958" w:rsidRPr="00AB2711" w:rsidRDefault="00404958">
      <w:pPr>
        <w:pStyle w:val="Funotentext"/>
        <w:rPr>
          <w:rFonts w:asciiTheme="minorHAnsi" w:hAnsiTheme="minorHAnsi"/>
          <w:lang w:val="de-AT"/>
        </w:rPr>
      </w:pPr>
      <w:r w:rsidRPr="00AB2711">
        <w:rPr>
          <w:rStyle w:val="Funotenzeichen"/>
          <w:rFonts w:asciiTheme="minorHAnsi" w:hAnsiTheme="minorHAnsi"/>
        </w:rPr>
        <w:footnoteRef/>
      </w:r>
      <w:r w:rsidRPr="00AB2711">
        <w:rPr>
          <w:rFonts w:asciiTheme="minorHAnsi" w:hAnsiTheme="minorHAnsi"/>
        </w:rPr>
        <w:t xml:space="preserve"> </w:t>
      </w:r>
      <w:r w:rsidRPr="00AB2711">
        <w:rPr>
          <w:rFonts w:asciiTheme="minorHAnsi" w:hAnsiTheme="minorHAnsi"/>
          <w:b/>
          <w:lang w:val="de-AT"/>
        </w:rPr>
        <w:t>quae</w:t>
      </w:r>
      <w:r w:rsidRPr="00AB2711">
        <w:rPr>
          <w:rFonts w:asciiTheme="minorHAnsi" w:hAnsiTheme="minorHAnsi"/>
          <w:lang w:val="de-AT"/>
        </w:rPr>
        <w:t>:  kann unübersetzt bleiben</w:t>
      </w:r>
    </w:p>
  </w:footnote>
  <w:footnote w:id="172">
    <w:p w:rsidR="00404958" w:rsidRPr="00AB2711" w:rsidRDefault="00404958">
      <w:pPr>
        <w:pStyle w:val="Funotentext"/>
        <w:rPr>
          <w:rFonts w:asciiTheme="minorHAnsi" w:hAnsiTheme="minorHAnsi"/>
          <w:lang w:val="de-AT"/>
        </w:rPr>
      </w:pPr>
      <w:r w:rsidRPr="00AB2711">
        <w:rPr>
          <w:rStyle w:val="Funotenzeichen"/>
          <w:rFonts w:asciiTheme="minorHAnsi" w:hAnsiTheme="minorHAnsi"/>
        </w:rPr>
        <w:footnoteRef/>
      </w:r>
      <w:r w:rsidRPr="00AB2711">
        <w:rPr>
          <w:rFonts w:asciiTheme="minorHAnsi" w:hAnsiTheme="minorHAnsi"/>
        </w:rPr>
        <w:t xml:space="preserve"> </w:t>
      </w:r>
      <w:r w:rsidRPr="00AB2711">
        <w:rPr>
          <w:rFonts w:asciiTheme="minorHAnsi" w:hAnsiTheme="minorHAnsi"/>
          <w:b/>
          <w:lang w:val="de-AT"/>
        </w:rPr>
        <w:t>mercennarius</w:t>
      </w:r>
      <w:r w:rsidRPr="00AB2711">
        <w:rPr>
          <w:rFonts w:asciiTheme="minorHAnsi" w:hAnsiTheme="minorHAnsi"/>
          <w:lang w:val="de-AT"/>
        </w:rPr>
        <w:t>, -i m.:  Tagelöhner</w:t>
      </w:r>
    </w:p>
  </w:footnote>
  <w:footnote w:id="173">
    <w:p w:rsidR="00404958" w:rsidRPr="00AB2711" w:rsidRDefault="00404958">
      <w:pPr>
        <w:pStyle w:val="Funotentext"/>
        <w:rPr>
          <w:rFonts w:asciiTheme="minorHAnsi" w:hAnsiTheme="minorHAnsi"/>
          <w:lang w:val="de-AT"/>
        </w:rPr>
      </w:pPr>
      <w:r w:rsidRPr="00AB2711">
        <w:rPr>
          <w:rStyle w:val="Funotenzeichen"/>
          <w:rFonts w:asciiTheme="minorHAnsi" w:hAnsiTheme="minorHAnsi"/>
        </w:rPr>
        <w:footnoteRef/>
      </w:r>
      <w:r w:rsidRPr="00AB2711">
        <w:rPr>
          <w:rFonts w:asciiTheme="minorHAnsi" w:hAnsiTheme="minorHAnsi"/>
        </w:rPr>
        <w:t xml:space="preserve"> </w:t>
      </w:r>
      <w:r w:rsidRPr="00AB2711">
        <w:rPr>
          <w:rFonts w:asciiTheme="minorHAnsi" w:hAnsiTheme="minorHAnsi"/>
          <w:b/>
          <w:lang w:val="de-AT"/>
        </w:rPr>
        <w:t>mercor</w:t>
      </w:r>
      <w:r w:rsidRPr="00AB2711">
        <w:rPr>
          <w:rFonts w:asciiTheme="minorHAnsi" w:hAnsiTheme="minorHAnsi"/>
          <w:lang w:val="de-AT"/>
        </w:rPr>
        <w:t xml:space="preserve"> 1:  kaufen; </w:t>
      </w:r>
      <w:r w:rsidRPr="00AB2711">
        <w:rPr>
          <w:rFonts w:asciiTheme="minorHAnsi" w:hAnsiTheme="minorHAnsi"/>
          <w:b/>
          <w:lang w:val="de-AT"/>
        </w:rPr>
        <w:t>mercatus</w:t>
      </w:r>
      <w:r w:rsidRPr="00AB2711">
        <w:rPr>
          <w:rFonts w:asciiTheme="minorHAnsi" w:hAnsiTheme="minorHAnsi"/>
          <w:lang w:val="de-AT"/>
        </w:rPr>
        <w:t xml:space="preserve">:  Pc zu </w:t>
      </w:r>
      <w:r w:rsidRPr="00AB2711">
        <w:rPr>
          <w:rFonts w:asciiTheme="minorHAnsi" w:hAnsiTheme="minorHAnsi"/>
          <w:b/>
          <w:lang w:val="de-AT"/>
        </w:rPr>
        <w:t>qui</w:t>
      </w:r>
    </w:p>
  </w:footnote>
  <w:footnote w:id="174">
    <w:p w:rsidR="00404958" w:rsidRPr="00DF382F" w:rsidRDefault="00404958" w:rsidP="00C70ADA">
      <w:pPr>
        <w:pStyle w:val="Funotentext"/>
        <w:rPr>
          <w:lang w:val="de-AT"/>
        </w:rPr>
      </w:pPr>
      <w:r>
        <w:rPr>
          <w:rStyle w:val="Funotenzeichen"/>
        </w:rPr>
        <w:footnoteRef/>
      </w:r>
      <w:r>
        <w:t xml:space="preserve"> </w:t>
      </w:r>
      <w:r w:rsidRPr="00DF382F">
        <w:rPr>
          <w:b/>
          <w:lang w:val="de-AT"/>
        </w:rPr>
        <w:t>pinguis</w:t>
      </w:r>
      <w:r>
        <w:rPr>
          <w:lang w:val="de-AT"/>
        </w:rPr>
        <w:t>, -e: fett</w:t>
      </w:r>
    </w:p>
  </w:footnote>
  <w:footnote w:id="175">
    <w:p w:rsidR="00404958" w:rsidRPr="00DF382F" w:rsidRDefault="00404958">
      <w:pPr>
        <w:pStyle w:val="Funotentext"/>
        <w:rPr>
          <w:rFonts w:asciiTheme="minorHAnsi" w:hAnsiTheme="minorHAnsi"/>
          <w:lang w:val="de-AT"/>
        </w:rPr>
      </w:pPr>
      <w:r w:rsidRPr="00DF382F">
        <w:rPr>
          <w:rStyle w:val="Funotenzeichen"/>
          <w:rFonts w:asciiTheme="minorHAnsi" w:hAnsiTheme="minorHAnsi"/>
        </w:rPr>
        <w:footnoteRef/>
      </w:r>
      <w:r w:rsidRPr="00DF382F">
        <w:rPr>
          <w:rFonts w:asciiTheme="minorHAnsi" w:hAnsiTheme="minorHAnsi"/>
        </w:rPr>
        <w:t xml:space="preserve"> </w:t>
      </w:r>
      <w:r w:rsidRPr="00DF382F">
        <w:rPr>
          <w:rFonts w:asciiTheme="minorHAnsi" w:hAnsiTheme="minorHAnsi"/>
          <w:b/>
          <w:lang w:val="de-AT"/>
        </w:rPr>
        <w:t>ingenium</w:t>
      </w:r>
      <w:r w:rsidRPr="00DF382F">
        <w:rPr>
          <w:rFonts w:asciiTheme="minorHAnsi" w:hAnsiTheme="minorHAnsi"/>
          <w:lang w:val="de-AT"/>
        </w:rPr>
        <w:t>, -i n.:  Witz, Verstand</w:t>
      </w:r>
    </w:p>
  </w:footnote>
  <w:footnote w:id="176">
    <w:p w:rsidR="00404958" w:rsidRPr="00C70ADA" w:rsidRDefault="00404958">
      <w:pPr>
        <w:pStyle w:val="Funotentext"/>
        <w:rPr>
          <w:rFonts w:asciiTheme="minorHAnsi" w:hAnsiTheme="minorHAnsi"/>
          <w:lang w:val="de-AT"/>
        </w:rPr>
      </w:pPr>
      <w:r w:rsidRPr="00C70ADA">
        <w:rPr>
          <w:rStyle w:val="Funotenzeichen"/>
          <w:rFonts w:asciiTheme="minorHAnsi" w:hAnsiTheme="minorHAnsi"/>
        </w:rPr>
        <w:footnoteRef/>
      </w:r>
      <w:r w:rsidRPr="00C70ADA">
        <w:rPr>
          <w:rFonts w:asciiTheme="minorHAnsi" w:hAnsiTheme="minorHAnsi"/>
        </w:rPr>
        <w:t xml:space="preserve"> </w:t>
      </w:r>
      <w:r w:rsidRPr="00C70ADA">
        <w:rPr>
          <w:rFonts w:asciiTheme="minorHAnsi" w:hAnsiTheme="minorHAnsi"/>
          <w:b/>
          <w:lang w:val="de-AT"/>
        </w:rPr>
        <w:t>philyra</w:t>
      </w:r>
      <w:r w:rsidRPr="00C70ADA">
        <w:rPr>
          <w:rFonts w:asciiTheme="minorHAnsi" w:hAnsiTheme="minorHAnsi"/>
          <w:lang w:val="de-AT"/>
        </w:rPr>
        <w:t>, -ae f.:  Lindenbast</w:t>
      </w:r>
    </w:p>
  </w:footnote>
  <w:footnote w:id="177">
    <w:p w:rsidR="00404958" w:rsidRPr="00C70ADA" w:rsidRDefault="00404958">
      <w:pPr>
        <w:pStyle w:val="Funotentext"/>
        <w:rPr>
          <w:rFonts w:asciiTheme="minorHAnsi" w:hAnsiTheme="minorHAnsi"/>
          <w:lang w:val="de-AT"/>
        </w:rPr>
      </w:pPr>
      <w:r w:rsidRPr="00C70ADA">
        <w:rPr>
          <w:rStyle w:val="Funotenzeichen"/>
          <w:rFonts w:asciiTheme="minorHAnsi" w:hAnsiTheme="minorHAnsi"/>
        </w:rPr>
        <w:footnoteRef/>
      </w:r>
      <w:r w:rsidRPr="00C70ADA">
        <w:rPr>
          <w:rFonts w:asciiTheme="minorHAnsi" w:hAnsiTheme="minorHAnsi"/>
        </w:rPr>
        <w:t xml:space="preserve"> </w:t>
      </w:r>
      <w:r w:rsidRPr="00C70ADA">
        <w:rPr>
          <w:rFonts w:asciiTheme="minorHAnsi" w:hAnsiTheme="minorHAnsi"/>
          <w:b/>
          <w:lang w:val="de-AT"/>
        </w:rPr>
        <w:t>mitte sectari</w:t>
      </w:r>
      <w:r w:rsidRPr="00C70ADA">
        <w:rPr>
          <w:rFonts w:asciiTheme="minorHAnsi" w:hAnsiTheme="minorHAnsi"/>
          <w:lang w:val="de-AT"/>
        </w:rPr>
        <w:t>:  lass das Suchen sein</w:t>
      </w:r>
    </w:p>
  </w:footnote>
  <w:footnote w:id="178">
    <w:p w:rsidR="00404958" w:rsidRPr="00C70ADA" w:rsidRDefault="00404958">
      <w:pPr>
        <w:pStyle w:val="Funotentext"/>
        <w:rPr>
          <w:rFonts w:asciiTheme="minorHAnsi" w:hAnsiTheme="minorHAnsi"/>
          <w:lang w:val="de-AT"/>
        </w:rPr>
      </w:pPr>
      <w:r w:rsidRPr="00C70ADA">
        <w:rPr>
          <w:rStyle w:val="Funotenzeichen"/>
          <w:rFonts w:asciiTheme="minorHAnsi" w:hAnsiTheme="minorHAnsi"/>
        </w:rPr>
        <w:footnoteRef/>
      </w:r>
      <w:r w:rsidRPr="00C70ADA">
        <w:rPr>
          <w:rFonts w:asciiTheme="minorHAnsi" w:hAnsiTheme="minorHAnsi"/>
        </w:rPr>
        <w:t xml:space="preserve"> </w:t>
      </w:r>
      <w:r w:rsidRPr="00C70ADA">
        <w:rPr>
          <w:rFonts w:asciiTheme="minorHAnsi" w:hAnsiTheme="minorHAnsi"/>
          <w:b/>
          <w:lang w:val="de-AT"/>
        </w:rPr>
        <w:t>quo locorum</w:t>
      </w:r>
      <w:r w:rsidRPr="00C70ADA">
        <w:rPr>
          <w:rFonts w:asciiTheme="minorHAnsi" w:hAnsiTheme="minorHAnsi"/>
          <w:lang w:val="de-AT"/>
        </w:rPr>
        <w:t xml:space="preserve"> = quo loco</w:t>
      </w:r>
    </w:p>
  </w:footnote>
  <w:footnote w:id="179">
    <w:p w:rsidR="00404958" w:rsidRPr="005220A1" w:rsidRDefault="00404958">
      <w:pPr>
        <w:pStyle w:val="Funotentext"/>
        <w:rPr>
          <w:rFonts w:asciiTheme="minorHAnsi" w:hAnsiTheme="minorHAnsi"/>
          <w:lang w:val="de-AT"/>
        </w:rPr>
      </w:pPr>
      <w:r w:rsidRPr="005220A1">
        <w:rPr>
          <w:rStyle w:val="Funotenzeichen"/>
          <w:rFonts w:asciiTheme="minorHAnsi" w:hAnsiTheme="minorHAnsi"/>
        </w:rPr>
        <w:footnoteRef/>
      </w:r>
      <w:r w:rsidRPr="005220A1">
        <w:rPr>
          <w:rFonts w:asciiTheme="minorHAnsi" w:hAnsiTheme="minorHAnsi"/>
        </w:rPr>
        <w:t xml:space="preserve"> </w:t>
      </w:r>
      <w:r w:rsidRPr="005220A1">
        <w:rPr>
          <w:rFonts w:asciiTheme="minorHAnsi" w:hAnsiTheme="minorHAnsi"/>
          <w:b/>
          <w:lang w:val="de-AT"/>
        </w:rPr>
        <w:t>serus</w:t>
      </w:r>
      <w:r w:rsidRPr="005220A1">
        <w:rPr>
          <w:rFonts w:asciiTheme="minorHAnsi" w:hAnsiTheme="minorHAnsi"/>
          <w:lang w:val="de-AT"/>
        </w:rPr>
        <w:t xml:space="preserve"> 3:  spät; verblüht (?)</w:t>
      </w:r>
    </w:p>
  </w:footnote>
  <w:footnote w:id="180">
    <w:p w:rsidR="00404958" w:rsidRPr="005220A1" w:rsidRDefault="00404958">
      <w:pPr>
        <w:pStyle w:val="Funotentext"/>
        <w:rPr>
          <w:rFonts w:asciiTheme="minorHAnsi" w:hAnsiTheme="minorHAnsi"/>
          <w:lang w:val="de-AT"/>
        </w:rPr>
      </w:pPr>
      <w:r w:rsidRPr="005220A1">
        <w:rPr>
          <w:rStyle w:val="Funotenzeichen"/>
          <w:rFonts w:asciiTheme="minorHAnsi" w:hAnsiTheme="minorHAnsi"/>
        </w:rPr>
        <w:footnoteRef/>
      </w:r>
      <w:r w:rsidRPr="005220A1">
        <w:rPr>
          <w:rFonts w:asciiTheme="minorHAnsi" w:hAnsiTheme="minorHAnsi"/>
        </w:rPr>
        <w:t xml:space="preserve"> </w:t>
      </w:r>
      <w:r w:rsidRPr="005220A1">
        <w:rPr>
          <w:rFonts w:asciiTheme="minorHAnsi" w:hAnsiTheme="minorHAnsi"/>
          <w:b/>
          <w:lang w:val="de-AT"/>
        </w:rPr>
        <w:t>curo</w:t>
      </w:r>
      <w:r w:rsidRPr="005220A1">
        <w:rPr>
          <w:rFonts w:asciiTheme="minorHAnsi" w:hAnsiTheme="minorHAnsi"/>
          <w:lang w:val="de-AT"/>
        </w:rPr>
        <w:t xml:space="preserve"> 1:  bevorzugen; befehlen</w:t>
      </w:r>
      <w:r>
        <w:rPr>
          <w:rFonts w:asciiTheme="minorHAnsi" w:hAnsiTheme="minorHAnsi"/>
          <w:lang w:val="de-AT"/>
        </w:rPr>
        <w:t xml:space="preserve">; </w:t>
      </w:r>
      <w:r w:rsidRPr="005220A1">
        <w:rPr>
          <w:rFonts w:asciiTheme="minorHAnsi" w:hAnsiTheme="minorHAnsi"/>
          <w:i/>
          <w:lang w:val="de-AT"/>
        </w:rPr>
        <w:t>Konstruktionshilfe</w:t>
      </w:r>
      <w:r>
        <w:rPr>
          <w:rFonts w:asciiTheme="minorHAnsi" w:hAnsiTheme="minorHAnsi"/>
          <w:lang w:val="de-AT"/>
        </w:rPr>
        <w:t xml:space="preserve">: </w:t>
      </w:r>
      <w:r w:rsidRPr="005220A1">
        <w:rPr>
          <w:rFonts w:asciiTheme="minorHAnsi" w:hAnsiTheme="minorHAnsi"/>
          <w:b/>
          <w:lang w:val="de-AT"/>
        </w:rPr>
        <w:t>curo</w:t>
      </w:r>
      <w:r>
        <w:rPr>
          <w:rFonts w:asciiTheme="minorHAnsi" w:hAnsiTheme="minorHAnsi"/>
          <w:lang w:val="de-AT"/>
        </w:rPr>
        <w:t>, &lt;</w:t>
      </w:r>
      <w:r w:rsidRPr="005220A1">
        <w:rPr>
          <w:rFonts w:asciiTheme="minorHAnsi" w:hAnsiTheme="minorHAnsi"/>
          <w:b/>
          <w:lang w:val="de-AT"/>
        </w:rPr>
        <w:t>ut</w:t>
      </w:r>
      <w:r>
        <w:rPr>
          <w:rFonts w:asciiTheme="minorHAnsi" w:hAnsiTheme="minorHAnsi"/>
          <w:lang w:val="de-AT"/>
        </w:rPr>
        <w:t xml:space="preserve">&gt; </w:t>
      </w:r>
      <w:r w:rsidRPr="005220A1">
        <w:rPr>
          <w:rFonts w:asciiTheme="minorHAnsi" w:hAnsiTheme="minorHAnsi"/>
          <w:b/>
          <w:lang w:val="de-AT"/>
        </w:rPr>
        <w:t>nihil</w:t>
      </w:r>
      <w:r>
        <w:rPr>
          <w:rFonts w:asciiTheme="minorHAnsi" w:hAnsiTheme="minorHAnsi"/>
          <w:lang w:val="de-AT"/>
        </w:rPr>
        <w:t xml:space="preserve"> </w:t>
      </w:r>
      <w:r w:rsidRPr="005220A1">
        <w:rPr>
          <w:rFonts w:asciiTheme="minorHAnsi" w:hAnsiTheme="minorHAnsi"/>
          <w:b/>
          <w:lang w:val="de-AT"/>
        </w:rPr>
        <w:t>adlabores</w:t>
      </w:r>
      <w:r>
        <w:rPr>
          <w:rFonts w:asciiTheme="minorHAnsi" w:hAnsiTheme="minorHAnsi"/>
          <w:lang w:val="de-AT"/>
        </w:rPr>
        <w:t xml:space="preserve"> …</w:t>
      </w:r>
    </w:p>
  </w:footnote>
  <w:footnote w:id="181">
    <w:p w:rsidR="00404958" w:rsidRPr="005220A1" w:rsidRDefault="00404958">
      <w:pPr>
        <w:pStyle w:val="Funotentext"/>
        <w:rPr>
          <w:rFonts w:asciiTheme="minorHAnsi" w:hAnsiTheme="minorHAnsi"/>
          <w:lang w:val="de-AT"/>
        </w:rPr>
      </w:pPr>
      <w:r w:rsidRPr="005220A1">
        <w:rPr>
          <w:rStyle w:val="Funotenzeichen"/>
          <w:rFonts w:asciiTheme="minorHAnsi" w:hAnsiTheme="minorHAnsi"/>
        </w:rPr>
        <w:footnoteRef/>
      </w:r>
      <w:r w:rsidRPr="005220A1">
        <w:rPr>
          <w:rFonts w:asciiTheme="minorHAnsi" w:hAnsiTheme="minorHAnsi"/>
        </w:rPr>
        <w:t xml:space="preserve"> </w:t>
      </w:r>
      <w:r w:rsidRPr="005220A1">
        <w:rPr>
          <w:rFonts w:asciiTheme="minorHAnsi" w:hAnsiTheme="minorHAnsi"/>
          <w:b/>
          <w:lang w:val="de-AT"/>
        </w:rPr>
        <w:t>artus</w:t>
      </w:r>
      <w:r w:rsidRPr="005220A1">
        <w:rPr>
          <w:rFonts w:asciiTheme="minorHAnsi" w:hAnsiTheme="minorHAnsi"/>
          <w:lang w:val="de-AT"/>
        </w:rPr>
        <w:t xml:space="preserve"> 3:  dicht</w:t>
      </w:r>
    </w:p>
  </w:footnote>
  <w:footnote w:id="182">
    <w:p w:rsidR="00404958" w:rsidRPr="00761814" w:rsidRDefault="00404958" w:rsidP="00761814">
      <w:pPr>
        <w:pStyle w:val="Funotentext"/>
        <w:rPr>
          <w:rFonts w:asciiTheme="minorHAnsi" w:hAnsiTheme="minorHAnsi"/>
        </w:rPr>
      </w:pPr>
      <w:r w:rsidRPr="00761814">
        <w:rPr>
          <w:rStyle w:val="Funotenzeichen"/>
          <w:rFonts w:asciiTheme="minorHAnsi" w:hAnsiTheme="minorHAnsi"/>
        </w:rPr>
        <w:footnoteRef/>
      </w:r>
      <w:r w:rsidRPr="00761814">
        <w:rPr>
          <w:rFonts w:asciiTheme="minorHAnsi" w:hAnsiTheme="minorHAnsi"/>
        </w:rPr>
        <w:t xml:space="preserve"> </w:t>
      </w:r>
      <w:r w:rsidRPr="00761814">
        <w:rPr>
          <w:rFonts w:asciiTheme="minorHAnsi" w:hAnsiTheme="minorHAnsi"/>
          <w:b/>
        </w:rPr>
        <w:t>supervacuus</w:t>
      </w:r>
      <w:r>
        <w:rPr>
          <w:rFonts w:asciiTheme="minorHAnsi" w:hAnsiTheme="minorHAnsi"/>
        </w:rPr>
        <w:t xml:space="preserve"> 3: </w:t>
      </w:r>
      <w:r w:rsidRPr="00761814">
        <w:rPr>
          <w:rFonts w:asciiTheme="minorHAnsi" w:hAnsiTheme="minorHAnsi"/>
        </w:rPr>
        <w:t xml:space="preserve"> überflüssig</w:t>
      </w:r>
    </w:p>
  </w:footnote>
  <w:footnote w:id="183">
    <w:p w:rsidR="00404958" w:rsidRPr="00761814" w:rsidRDefault="00404958" w:rsidP="00761814">
      <w:pPr>
        <w:pStyle w:val="Funotentext"/>
        <w:rPr>
          <w:rFonts w:asciiTheme="minorHAnsi" w:hAnsiTheme="minorHAnsi"/>
        </w:rPr>
      </w:pPr>
      <w:r w:rsidRPr="00761814">
        <w:rPr>
          <w:rStyle w:val="Funotenzeichen"/>
          <w:rFonts w:asciiTheme="minorHAnsi" w:hAnsiTheme="minorHAnsi"/>
        </w:rPr>
        <w:footnoteRef/>
      </w:r>
      <w:r w:rsidRPr="00761814">
        <w:rPr>
          <w:rFonts w:asciiTheme="minorHAnsi" w:hAnsiTheme="minorHAnsi"/>
        </w:rPr>
        <w:t xml:space="preserve"> </w:t>
      </w:r>
      <w:r w:rsidRPr="00761814">
        <w:rPr>
          <w:rFonts w:asciiTheme="minorHAnsi" w:hAnsiTheme="minorHAnsi"/>
          <w:b/>
        </w:rPr>
        <w:t>ratione componi</w:t>
      </w:r>
      <w:r>
        <w:rPr>
          <w:rFonts w:asciiTheme="minorHAnsi" w:hAnsiTheme="minorHAnsi"/>
        </w:rPr>
        <w:t xml:space="preserve">: </w:t>
      </w:r>
      <w:r w:rsidRPr="00761814">
        <w:rPr>
          <w:rFonts w:asciiTheme="minorHAnsi" w:hAnsiTheme="minorHAnsi"/>
        </w:rPr>
        <w:t xml:space="preserve"> sich von der Vernunft bestimmen/leiten lassen</w:t>
      </w:r>
    </w:p>
  </w:footnote>
  <w:footnote w:id="184">
    <w:p w:rsidR="00404958" w:rsidRPr="00761814" w:rsidRDefault="00404958" w:rsidP="00761814">
      <w:pPr>
        <w:pStyle w:val="Funotentext"/>
        <w:rPr>
          <w:rFonts w:asciiTheme="minorHAnsi" w:hAnsiTheme="minorHAnsi"/>
        </w:rPr>
      </w:pPr>
      <w:r w:rsidRPr="00761814">
        <w:rPr>
          <w:rStyle w:val="Funotenzeichen"/>
          <w:rFonts w:asciiTheme="minorHAnsi" w:hAnsiTheme="minorHAnsi"/>
        </w:rPr>
        <w:footnoteRef/>
      </w:r>
      <w:r w:rsidRPr="00761814">
        <w:rPr>
          <w:rFonts w:asciiTheme="minorHAnsi" w:hAnsiTheme="minorHAnsi"/>
        </w:rPr>
        <w:t xml:space="preserve"> </w:t>
      </w:r>
      <w:r w:rsidRPr="00761814">
        <w:rPr>
          <w:rFonts w:asciiTheme="minorHAnsi" w:hAnsiTheme="minorHAnsi"/>
          <w:b/>
        </w:rPr>
        <w:t>abduci</w:t>
      </w:r>
      <w:r>
        <w:rPr>
          <w:rFonts w:asciiTheme="minorHAnsi" w:hAnsiTheme="minorHAnsi"/>
        </w:rPr>
        <w:t xml:space="preserve">: </w:t>
      </w:r>
      <w:r w:rsidRPr="00761814">
        <w:rPr>
          <w:rFonts w:asciiTheme="minorHAnsi" w:hAnsiTheme="minorHAnsi"/>
        </w:rPr>
        <w:t xml:space="preserve"> sich verführen lassen</w:t>
      </w:r>
    </w:p>
  </w:footnote>
  <w:footnote w:id="185">
    <w:p w:rsidR="00404958" w:rsidRPr="00761814" w:rsidRDefault="00404958" w:rsidP="00761814">
      <w:pPr>
        <w:pStyle w:val="Funotentext"/>
        <w:rPr>
          <w:rFonts w:asciiTheme="minorHAnsi" w:hAnsiTheme="minorHAnsi"/>
        </w:rPr>
      </w:pPr>
      <w:r w:rsidRPr="00761814">
        <w:rPr>
          <w:rStyle w:val="Funotenzeichen"/>
          <w:rFonts w:asciiTheme="minorHAnsi" w:hAnsiTheme="minorHAnsi"/>
        </w:rPr>
        <w:footnoteRef/>
      </w:r>
      <w:r w:rsidRPr="00761814">
        <w:rPr>
          <w:rFonts w:asciiTheme="minorHAnsi" w:hAnsiTheme="minorHAnsi"/>
        </w:rPr>
        <w:t xml:space="preserve"> </w:t>
      </w:r>
      <w:r w:rsidRPr="00761814">
        <w:rPr>
          <w:rFonts w:asciiTheme="minorHAnsi" w:hAnsiTheme="minorHAnsi"/>
          <w:b/>
        </w:rPr>
        <w:t>locum recti tenere</w:t>
      </w:r>
      <w:r>
        <w:rPr>
          <w:rFonts w:asciiTheme="minorHAnsi" w:hAnsiTheme="minorHAnsi"/>
        </w:rPr>
        <w:t xml:space="preserve">: </w:t>
      </w:r>
      <w:r w:rsidRPr="00761814">
        <w:rPr>
          <w:rFonts w:asciiTheme="minorHAnsi" w:hAnsiTheme="minorHAnsi"/>
        </w:rPr>
        <w:t xml:space="preserve"> für das Richtige gehalten werden</w:t>
      </w:r>
    </w:p>
  </w:footnote>
  <w:footnote w:id="186">
    <w:p w:rsidR="00404958" w:rsidRPr="00DE6902" w:rsidRDefault="00404958">
      <w:pPr>
        <w:pStyle w:val="Funotentext"/>
        <w:rPr>
          <w:rFonts w:asciiTheme="minorHAnsi" w:hAnsiTheme="minorHAnsi"/>
          <w:lang w:val="de-AT"/>
        </w:rPr>
      </w:pPr>
      <w:r w:rsidRPr="00DE6902">
        <w:rPr>
          <w:rStyle w:val="Funotenzeichen"/>
          <w:rFonts w:asciiTheme="minorHAnsi" w:hAnsiTheme="minorHAnsi"/>
        </w:rPr>
        <w:footnoteRef/>
      </w:r>
      <w:r w:rsidRPr="00DE6902">
        <w:rPr>
          <w:rFonts w:asciiTheme="minorHAnsi" w:hAnsiTheme="minorHAnsi"/>
        </w:rPr>
        <w:t xml:space="preserve"> </w:t>
      </w:r>
      <w:r w:rsidRPr="00DE6902">
        <w:rPr>
          <w:rFonts w:asciiTheme="minorHAnsi" w:hAnsiTheme="minorHAnsi"/>
          <w:b/>
          <w:lang w:val="de-AT"/>
        </w:rPr>
        <w:t>tanti</w:t>
      </w:r>
      <w:r w:rsidRPr="00DE6902">
        <w:rPr>
          <w:rFonts w:asciiTheme="minorHAnsi" w:hAnsiTheme="minorHAnsi"/>
          <w:lang w:val="de-AT"/>
        </w:rPr>
        <w:t>:  Genetivus pretii</w:t>
      </w:r>
    </w:p>
  </w:footnote>
  <w:footnote w:id="187">
    <w:p w:rsidR="00404958" w:rsidRPr="00DE6902" w:rsidRDefault="00404958">
      <w:pPr>
        <w:pStyle w:val="Funotentext"/>
        <w:rPr>
          <w:rFonts w:asciiTheme="minorHAnsi" w:hAnsiTheme="minorHAnsi"/>
          <w:lang w:val="de-AT"/>
        </w:rPr>
      </w:pPr>
      <w:r w:rsidRPr="00DE6902">
        <w:rPr>
          <w:rStyle w:val="Funotenzeichen"/>
          <w:rFonts w:asciiTheme="minorHAnsi" w:hAnsiTheme="minorHAnsi"/>
        </w:rPr>
        <w:footnoteRef/>
      </w:r>
      <w:r w:rsidRPr="00DE6902">
        <w:rPr>
          <w:rFonts w:asciiTheme="minorHAnsi" w:hAnsiTheme="minorHAnsi"/>
        </w:rPr>
        <w:t xml:space="preserve"> </w:t>
      </w:r>
      <w:r w:rsidRPr="00DE6902">
        <w:rPr>
          <w:rFonts w:asciiTheme="minorHAnsi" w:hAnsiTheme="minorHAnsi"/>
          <w:b/>
          <w:lang w:val="de-AT"/>
        </w:rPr>
        <w:t>consto</w:t>
      </w:r>
      <w:r w:rsidRPr="00DE6902">
        <w:rPr>
          <w:rFonts w:asciiTheme="minorHAnsi" w:hAnsiTheme="minorHAnsi"/>
          <w:lang w:val="de-AT"/>
        </w:rPr>
        <w:t xml:space="preserve"> 1:  kosten</w:t>
      </w:r>
    </w:p>
  </w:footnote>
  <w:footnote w:id="188">
    <w:p w:rsidR="00404958" w:rsidRPr="00DE6902" w:rsidRDefault="00404958">
      <w:pPr>
        <w:pStyle w:val="Funotentext"/>
        <w:rPr>
          <w:rFonts w:asciiTheme="minorHAnsi" w:hAnsiTheme="minorHAnsi"/>
          <w:lang w:val="de-AT"/>
        </w:rPr>
      </w:pPr>
      <w:r w:rsidRPr="00DE6902">
        <w:rPr>
          <w:rStyle w:val="Funotenzeichen"/>
          <w:rFonts w:asciiTheme="minorHAnsi" w:hAnsiTheme="minorHAnsi"/>
        </w:rPr>
        <w:footnoteRef/>
      </w:r>
      <w:r w:rsidRPr="00DE6902">
        <w:rPr>
          <w:rFonts w:asciiTheme="minorHAnsi" w:hAnsiTheme="minorHAnsi"/>
        </w:rPr>
        <w:t xml:space="preserve"> </w:t>
      </w:r>
      <w:r w:rsidRPr="00DE6902">
        <w:rPr>
          <w:rFonts w:asciiTheme="minorHAnsi" w:hAnsiTheme="minorHAnsi"/>
          <w:b/>
          <w:lang w:val="de-AT"/>
        </w:rPr>
        <w:t>impendo</w:t>
      </w:r>
      <w:r w:rsidRPr="00DE6902">
        <w:rPr>
          <w:rFonts w:asciiTheme="minorHAnsi" w:hAnsiTheme="minorHAnsi"/>
          <w:lang w:val="de-AT"/>
        </w:rPr>
        <w:t xml:space="preserve"> 3:  in Zahlung geben; aufopfern</w:t>
      </w:r>
    </w:p>
  </w:footnote>
  <w:footnote w:id="189">
    <w:p w:rsidR="00404958" w:rsidRPr="00725923" w:rsidRDefault="00404958">
      <w:pPr>
        <w:pStyle w:val="Funotentext"/>
        <w:rPr>
          <w:rFonts w:asciiTheme="minorHAnsi" w:hAnsiTheme="minorHAnsi"/>
          <w:lang w:val="de-AT"/>
        </w:rPr>
      </w:pPr>
      <w:r w:rsidRPr="00BE4AEB">
        <w:rPr>
          <w:rStyle w:val="Funotenzeichen"/>
          <w:rFonts w:asciiTheme="minorHAnsi" w:hAnsiTheme="minorHAnsi"/>
        </w:rPr>
        <w:footnoteRef/>
      </w:r>
      <w:r w:rsidRPr="00BE4AEB">
        <w:rPr>
          <w:rFonts w:asciiTheme="minorHAnsi" w:hAnsiTheme="minorHAnsi"/>
        </w:rPr>
        <w:t xml:space="preserve"> </w:t>
      </w:r>
      <w:r w:rsidRPr="00725923">
        <w:rPr>
          <w:rFonts w:asciiTheme="minorHAnsi" w:hAnsiTheme="minorHAnsi"/>
          <w:b/>
          <w:lang w:val="de-AT"/>
        </w:rPr>
        <w:t>Albanum</w:t>
      </w:r>
      <w:r w:rsidRPr="00725923">
        <w:rPr>
          <w:rFonts w:asciiTheme="minorHAnsi" w:hAnsiTheme="minorHAnsi"/>
          <w:lang w:val="de-AT"/>
        </w:rPr>
        <w:t>, -i n.:  Landgut in den Albanerbergen</w:t>
      </w:r>
    </w:p>
  </w:footnote>
  <w:footnote w:id="190">
    <w:p w:rsidR="00404958" w:rsidRPr="00725923" w:rsidRDefault="00404958">
      <w:pPr>
        <w:pStyle w:val="Funotentext"/>
        <w:rPr>
          <w:rFonts w:asciiTheme="minorHAnsi" w:hAnsiTheme="minorHAnsi"/>
          <w:lang w:val="de-AT"/>
        </w:rPr>
      </w:pPr>
      <w:r w:rsidRPr="00725923">
        <w:rPr>
          <w:rStyle w:val="Funotenzeichen"/>
          <w:rFonts w:asciiTheme="minorHAnsi" w:hAnsiTheme="minorHAnsi"/>
        </w:rPr>
        <w:footnoteRef/>
      </w:r>
      <w:r w:rsidRPr="00725923">
        <w:rPr>
          <w:rFonts w:asciiTheme="minorHAnsi" w:hAnsiTheme="minorHAnsi"/>
        </w:rPr>
        <w:t xml:space="preserve"> </w:t>
      </w:r>
      <w:r w:rsidRPr="00725923">
        <w:rPr>
          <w:rFonts w:asciiTheme="minorHAnsi" w:hAnsiTheme="minorHAnsi"/>
          <w:b/>
          <w:lang w:val="de-AT"/>
        </w:rPr>
        <w:t>multanocte</w:t>
      </w:r>
      <w:r w:rsidRPr="00725923">
        <w:rPr>
          <w:rFonts w:asciiTheme="minorHAnsi" w:hAnsiTheme="minorHAnsi"/>
          <w:lang w:val="de-AT"/>
        </w:rPr>
        <w:t>:  spätnachts</w:t>
      </w:r>
    </w:p>
  </w:footnote>
  <w:footnote w:id="191">
    <w:p w:rsidR="00404958" w:rsidRPr="00725923" w:rsidRDefault="00404958">
      <w:pPr>
        <w:pStyle w:val="Funotentext"/>
        <w:rPr>
          <w:rFonts w:asciiTheme="minorHAnsi" w:hAnsiTheme="minorHAnsi"/>
          <w:lang w:val="de-AT"/>
        </w:rPr>
      </w:pPr>
      <w:r w:rsidRPr="00725923">
        <w:rPr>
          <w:rStyle w:val="Funotenzeichen"/>
          <w:rFonts w:asciiTheme="minorHAnsi" w:hAnsiTheme="minorHAnsi"/>
        </w:rPr>
        <w:footnoteRef/>
      </w:r>
      <w:r w:rsidRPr="00725923">
        <w:rPr>
          <w:rFonts w:asciiTheme="minorHAnsi" w:hAnsiTheme="minorHAnsi"/>
        </w:rPr>
        <w:t xml:space="preserve"> </w:t>
      </w:r>
      <w:r w:rsidRPr="00725923">
        <w:rPr>
          <w:rFonts w:asciiTheme="minorHAnsi" w:hAnsiTheme="minorHAnsi"/>
          <w:b/>
          <w:lang w:val="de-AT"/>
        </w:rPr>
        <w:t>mora</w:t>
      </w:r>
      <w:r w:rsidRPr="00725923">
        <w:rPr>
          <w:rFonts w:asciiTheme="minorHAnsi" w:hAnsiTheme="minorHAnsi"/>
          <w:lang w:val="de-AT"/>
        </w:rPr>
        <w:t>, -ae f.:  Säumigkeit</w:t>
      </w:r>
    </w:p>
  </w:footnote>
  <w:footnote w:id="192">
    <w:p w:rsidR="00404958" w:rsidRPr="00725923" w:rsidRDefault="00404958">
      <w:pPr>
        <w:pStyle w:val="Funotentext"/>
        <w:rPr>
          <w:rFonts w:asciiTheme="minorHAnsi" w:hAnsiTheme="minorHAnsi"/>
          <w:lang w:val="de-AT"/>
        </w:rPr>
      </w:pPr>
      <w:r w:rsidRPr="00725923">
        <w:rPr>
          <w:rStyle w:val="Funotenzeichen"/>
          <w:rFonts w:asciiTheme="minorHAnsi" w:hAnsiTheme="minorHAnsi"/>
        </w:rPr>
        <w:footnoteRef/>
      </w:r>
      <w:r w:rsidRPr="00725923">
        <w:rPr>
          <w:rFonts w:asciiTheme="minorHAnsi" w:hAnsiTheme="minorHAnsi"/>
        </w:rPr>
        <w:t xml:space="preserve"> </w:t>
      </w:r>
      <w:r w:rsidRPr="00725923">
        <w:rPr>
          <w:rFonts w:asciiTheme="minorHAnsi" w:hAnsiTheme="minorHAnsi"/>
          <w:b/>
          <w:lang w:val="de-AT"/>
        </w:rPr>
        <w:t>indignandus</w:t>
      </w:r>
      <w:r w:rsidRPr="00725923">
        <w:rPr>
          <w:rFonts w:asciiTheme="minorHAnsi" w:hAnsiTheme="minorHAnsi"/>
          <w:lang w:val="de-AT"/>
        </w:rPr>
        <w:t xml:space="preserve"> 3:  ärgerlich</w:t>
      </w:r>
    </w:p>
  </w:footnote>
  <w:footnote w:id="193">
    <w:p w:rsidR="00404958" w:rsidRPr="00725923" w:rsidRDefault="00404958">
      <w:pPr>
        <w:pStyle w:val="Funotentext"/>
        <w:rPr>
          <w:rFonts w:asciiTheme="minorHAnsi" w:hAnsiTheme="minorHAnsi"/>
          <w:lang w:val="de-AT"/>
        </w:rPr>
      </w:pPr>
      <w:r w:rsidRPr="00725923">
        <w:rPr>
          <w:rStyle w:val="Funotenzeichen"/>
          <w:rFonts w:asciiTheme="minorHAnsi" w:hAnsiTheme="minorHAnsi"/>
        </w:rPr>
        <w:footnoteRef/>
      </w:r>
      <w:r w:rsidRPr="00725923">
        <w:rPr>
          <w:rFonts w:asciiTheme="minorHAnsi" w:hAnsiTheme="minorHAnsi"/>
        </w:rPr>
        <w:t xml:space="preserve"> </w:t>
      </w:r>
      <w:r w:rsidRPr="00725923">
        <w:rPr>
          <w:rFonts w:asciiTheme="minorHAnsi" w:hAnsiTheme="minorHAnsi"/>
          <w:b/>
          <w:lang w:val="de-AT"/>
        </w:rPr>
        <w:t>adstruo</w:t>
      </w:r>
      <w:r w:rsidRPr="00725923">
        <w:rPr>
          <w:rFonts w:asciiTheme="minorHAnsi" w:hAnsiTheme="minorHAnsi"/>
          <w:lang w:val="de-AT"/>
        </w:rPr>
        <w:t xml:space="preserve"> 3:  </w:t>
      </w:r>
      <w:r w:rsidRPr="00725923">
        <w:rPr>
          <w:rFonts w:asciiTheme="minorHAnsi" w:hAnsiTheme="minorHAnsi"/>
          <w:i/>
          <w:lang w:val="de-AT"/>
        </w:rPr>
        <w:t>hier</w:t>
      </w:r>
      <w:r w:rsidRPr="00725923">
        <w:rPr>
          <w:rFonts w:asciiTheme="minorHAnsi" w:hAnsiTheme="minorHAnsi"/>
          <w:lang w:val="de-AT"/>
        </w:rPr>
        <w:t>:  dazu  machen</w:t>
      </w:r>
    </w:p>
  </w:footnote>
  <w:footnote w:id="194">
    <w:p w:rsidR="00404958" w:rsidRPr="00725923" w:rsidRDefault="00404958">
      <w:pPr>
        <w:pStyle w:val="Funotentext"/>
        <w:rPr>
          <w:rFonts w:asciiTheme="minorHAnsi" w:hAnsiTheme="minorHAnsi"/>
          <w:lang w:val="de-AT"/>
        </w:rPr>
      </w:pPr>
      <w:r w:rsidRPr="00725923">
        <w:rPr>
          <w:rStyle w:val="Funotenzeichen"/>
          <w:rFonts w:asciiTheme="minorHAnsi" w:hAnsiTheme="minorHAnsi"/>
        </w:rPr>
        <w:footnoteRef/>
      </w:r>
      <w:r w:rsidRPr="00725923">
        <w:rPr>
          <w:rFonts w:asciiTheme="minorHAnsi" w:hAnsiTheme="minorHAnsi"/>
        </w:rPr>
        <w:t xml:space="preserve"> </w:t>
      </w:r>
      <w:r w:rsidRPr="00725923">
        <w:rPr>
          <w:rFonts w:asciiTheme="minorHAnsi" w:hAnsiTheme="minorHAnsi"/>
          <w:b/>
          <w:lang w:val="de-AT"/>
        </w:rPr>
        <w:t>atriensis</w:t>
      </w:r>
      <w:r w:rsidRPr="00725923">
        <w:rPr>
          <w:rFonts w:asciiTheme="minorHAnsi" w:hAnsiTheme="minorHAnsi"/>
          <w:lang w:val="de-AT"/>
        </w:rPr>
        <w:t>, is m.:  Sklave im Atrium</w:t>
      </w:r>
    </w:p>
  </w:footnote>
  <w:footnote w:id="195">
    <w:p w:rsidR="00404958" w:rsidRPr="00725923" w:rsidRDefault="00404958">
      <w:pPr>
        <w:pStyle w:val="Funotentext"/>
        <w:rPr>
          <w:rFonts w:asciiTheme="minorHAnsi" w:hAnsiTheme="minorHAnsi"/>
          <w:lang w:val="de-AT"/>
        </w:rPr>
      </w:pPr>
      <w:r w:rsidRPr="00725923">
        <w:rPr>
          <w:rStyle w:val="Funotenzeichen"/>
          <w:rFonts w:asciiTheme="minorHAnsi" w:hAnsiTheme="minorHAnsi"/>
        </w:rPr>
        <w:footnoteRef/>
      </w:r>
      <w:r w:rsidRPr="00725923">
        <w:rPr>
          <w:rFonts w:asciiTheme="minorHAnsi" w:hAnsiTheme="minorHAnsi"/>
        </w:rPr>
        <w:t xml:space="preserve"> </w:t>
      </w:r>
      <w:r w:rsidRPr="00725923">
        <w:rPr>
          <w:rFonts w:asciiTheme="minorHAnsi" w:hAnsiTheme="minorHAnsi"/>
          <w:b/>
          <w:lang w:val="de-AT"/>
        </w:rPr>
        <w:t>siligineus</w:t>
      </w:r>
      <w:r w:rsidRPr="00725923">
        <w:rPr>
          <w:rFonts w:asciiTheme="minorHAnsi" w:hAnsiTheme="minorHAnsi"/>
          <w:lang w:val="de-AT"/>
        </w:rPr>
        <w:t xml:space="preserve"> 3:  aus Weizenmehl; Weizen-</w:t>
      </w:r>
    </w:p>
  </w:footnote>
  <w:footnote w:id="196">
    <w:p w:rsidR="00404958" w:rsidRPr="00725923" w:rsidRDefault="00404958">
      <w:pPr>
        <w:pStyle w:val="Funotentext"/>
        <w:rPr>
          <w:rFonts w:asciiTheme="minorHAnsi" w:hAnsiTheme="minorHAnsi"/>
          <w:lang w:val="de-AT"/>
        </w:rPr>
      </w:pPr>
      <w:r w:rsidRPr="00725923">
        <w:rPr>
          <w:rStyle w:val="Funotenzeichen"/>
          <w:rFonts w:asciiTheme="minorHAnsi" w:hAnsiTheme="minorHAnsi"/>
        </w:rPr>
        <w:footnoteRef/>
      </w:r>
      <w:r w:rsidRPr="00725923">
        <w:rPr>
          <w:rFonts w:asciiTheme="minorHAnsi" w:hAnsiTheme="minorHAnsi"/>
        </w:rPr>
        <w:t xml:space="preserve"> </w:t>
      </w:r>
      <w:r w:rsidRPr="00725923">
        <w:rPr>
          <w:rFonts w:asciiTheme="minorHAnsi" w:hAnsiTheme="minorHAnsi"/>
          <w:b/>
          <w:lang w:val="de-AT"/>
        </w:rPr>
        <w:t>quidquid</w:t>
      </w:r>
      <w:r w:rsidRPr="00725923">
        <w:rPr>
          <w:rFonts w:asciiTheme="minorHAnsi" w:hAnsiTheme="minorHAnsi"/>
          <w:lang w:val="de-AT"/>
        </w:rPr>
        <w:t>:  alles, was</w:t>
      </w:r>
    </w:p>
  </w:footnote>
  <w:footnote w:id="197">
    <w:p w:rsidR="00404958" w:rsidRPr="00725923" w:rsidRDefault="00404958">
      <w:pPr>
        <w:pStyle w:val="Funotentext"/>
        <w:rPr>
          <w:rFonts w:asciiTheme="minorHAnsi" w:hAnsiTheme="minorHAnsi"/>
          <w:lang w:val="de-AT"/>
        </w:rPr>
      </w:pPr>
      <w:r w:rsidRPr="00725923">
        <w:rPr>
          <w:rStyle w:val="Funotenzeichen"/>
          <w:rFonts w:asciiTheme="minorHAnsi" w:hAnsiTheme="minorHAnsi"/>
        </w:rPr>
        <w:footnoteRef/>
      </w:r>
      <w:r w:rsidRPr="00725923">
        <w:rPr>
          <w:rFonts w:asciiTheme="minorHAnsi" w:hAnsiTheme="minorHAnsi"/>
        </w:rPr>
        <w:t xml:space="preserve"> </w:t>
      </w:r>
      <w:r w:rsidRPr="00725923">
        <w:rPr>
          <w:rFonts w:asciiTheme="minorHAnsi" w:hAnsiTheme="minorHAnsi"/>
          <w:b/>
          <w:lang w:val="de-AT"/>
        </w:rPr>
        <w:t>moratus</w:t>
      </w:r>
      <w:r w:rsidRPr="00725923">
        <w:rPr>
          <w:rFonts w:asciiTheme="minorHAnsi" w:hAnsiTheme="minorHAnsi"/>
          <w:lang w:val="de-AT"/>
        </w:rPr>
        <w:t xml:space="preserve"> 3:  wohlgestimmt</w:t>
      </w:r>
    </w:p>
  </w:footnote>
  <w:footnote w:id="198">
    <w:p w:rsidR="00404958" w:rsidRPr="00725923" w:rsidRDefault="00404958">
      <w:pPr>
        <w:pStyle w:val="Funotentext"/>
        <w:rPr>
          <w:rFonts w:asciiTheme="minorHAnsi" w:hAnsiTheme="minorHAnsi"/>
          <w:lang w:val="de-AT"/>
        </w:rPr>
      </w:pPr>
      <w:r w:rsidRPr="00725923">
        <w:rPr>
          <w:rStyle w:val="Funotenzeichen"/>
          <w:rFonts w:asciiTheme="minorHAnsi" w:hAnsiTheme="minorHAnsi"/>
        </w:rPr>
        <w:footnoteRef/>
      </w:r>
      <w:r w:rsidRPr="00725923">
        <w:rPr>
          <w:rFonts w:asciiTheme="minorHAnsi" w:hAnsiTheme="minorHAnsi"/>
        </w:rPr>
        <w:t xml:space="preserve"> </w:t>
      </w:r>
      <w:r w:rsidRPr="00725923">
        <w:rPr>
          <w:rFonts w:asciiTheme="minorHAnsi" w:hAnsiTheme="minorHAnsi"/>
          <w:b/>
          <w:lang w:val="de-AT"/>
        </w:rPr>
        <w:t>contumelia</w:t>
      </w:r>
      <w:r w:rsidRPr="00725923">
        <w:rPr>
          <w:rFonts w:asciiTheme="minorHAnsi" w:hAnsiTheme="minorHAnsi"/>
          <w:lang w:val="de-AT"/>
        </w:rPr>
        <w:t>, -ae f.:  Schmähung</w:t>
      </w:r>
    </w:p>
  </w:footnote>
  <w:footnote w:id="199">
    <w:p w:rsidR="00404958" w:rsidRPr="00725923" w:rsidRDefault="00404958" w:rsidP="009858AC">
      <w:pPr>
        <w:pStyle w:val="Funotentext"/>
        <w:rPr>
          <w:rFonts w:asciiTheme="minorHAnsi" w:hAnsiTheme="minorHAnsi"/>
        </w:rPr>
      </w:pPr>
      <w:r w:rsidRPr="00725923">
        <w:rPr>
          <w:rStyle w:val="Funotenzeichen"/>
          <w:rFonts w:asciiTheme="minorHAnsi" w:hAnsiTheme="minorHAnsi"/>
        </w:rPr>
        <w:footnoteRef/>
      </w:r>
      <w:r w:rsidRPr="00725923">
        <w:rPr>
          <w:rFonts w:asciiTheme="minorHAnsi" w:hAnsiTheme="minorHAnsi"/>
        </w:rPr>
        <w:t xml:space="preserve"> </w:t>
      </w:r>
      <w:r w:rsidRPr="00725923">
        <w:rPr>
          <w:rFonts w:asciiTheme="minorHAnsi" w:hAnsiTheme="minorHAnsi"/>
          <w:b/>
        </w:rPr>
        <w:t>res</w:t>
      </w:r>
      <w:r w:rsidRPr="00725923">
        <w:rPr>
          <w:rFonts w:asciiTheme="minorHAnsi" w:hAnsiTheme="minorHAnsi"/>
        </w:rPr>
        <w:t xml:space="preserve">, rei f.:  </w:t>
      </w:r>
      <w:r w:rsidRPr="00725923">
        <w:rPr>
          <w:rFonts w:asciiTheme="minorHAnsi" w:hAnsiTheme="minorHAnsi"/>
          <w:i/>
        </w:rPr>
        <w:t>hier</w:t>
      </w:r>
      <w:r w:rsidRPr="00725923">
        <w:rPr>
          <w:rFonts w:asciiTheme="minorHAnsi" w:hAnsiTheme="minorHAnsi"/>
        </w:rPr>
        <w:t>:  Besitz</w:t>
      </w:r>
    </w:p>
  </w:footnote>
  <w:footnote w:id="200">
    <w:p w:rsidR="00404958" w:rsidRPr="00725923" w:rsidRDefault="00404958">
      <w:pPr>
        <w:pStyle w:val="Funotentext"/>
        <w:rPr>
          <w:rFonts w:asciiTheme="minorHAnsi" w:hAnsiTheme="minorHAnsi"/>
          <w:lang w:val="de-AT"/>
        </w:rPr>
      </w:pPr>
      <w:r w:rsidRPr="00725923">
        <w:rPr>
          <w:rStyle w:val="Funotenzeichen"/>
          <w:rFonts w:asciiTheme="minorHAnsi" w:hAnsiTheme="minorHAnsi"/>
        </w:rPr>
        <w:footnoteRef/>
      </w:r>
      <w:r w:rsidRPr="00725923">
        <w:rPr>
          <w:rFonts w:asciiTheme="minorHAnsi" w:hAnsiTheme="minorHAnsi"/>
        </w:rPr>
        <w:t xml:space="preserve"> </w:t>
      </w:r>
      <w:r w:rsidRPr="00725923">
        <w:rPr>
          <w:rFonts w:asciiTheme="minorHAnsi" w:hAnsiTheme="minorHAnsi"/>
          <w:b/>
          <w:lang w:val="de-AT"/>
        </w:rPr>
        <w:t>relicta</w:t>
      </w:r>
      <w:r w:rsidRPr="00725923">
        <w:rPr>
          <w:rFonts w:asciiTheme="minorHAnsi" w:hAnsiTheme="minorHAnsi"/>
          <w:lang w:val="de-AT"/>
        </w:rPr>
        <w:t xml:space="preserve">:  </w:t>
      </w:r>
      <w:r w:rsidRPr="00725923">
        <w:rPr>
          <w:rFonts w:asciiTheme="minorHAnsi" w:hAnsiTheme="minorHAnsi"/>
          <w:i/>
          <w:lang w:val="de-AT"/>
        </w:rPr>
        <w:t>hier</w:t>
      </w:r>
      <w:r w:rsidRPr="00725923">
        <w:rPr>
          <w:rFonts w:asciiTheme="minorHAnsi" w:hAnsiTheme="minorHAnsi"/>
          <w:lang w:val="de-AT"/>
        </w:rPr>
        <w:t>:  ererbt</w:t>
      </w:r>
    </w:p>
  </w:footnote>
  <w:footnote w:id="201">
    <w:p w:rsidR="00404958" w:rsidRPr="00725923" w:rsidRDefault="00404958">
      <w:pPr>
        <w:pStyle w:val="Funotentext"/>
        <w:rPr>
          <w:rFonts w:asciiTheme="minorHAnsi" w:hAnsiTheme="minorHAnsi"/>
          <w:lang w:val="de-AT"/>
        </w:rPr>
      </w:pPr>
      <w:r w:rsidRPr="00725923">
        <w:rPr>
          <w:rStyle w:val="Funotenzeichen"/>
          <w:rFonts w:asciiTheme="minorHAnsi" w:hAnsiTheme="minorHAnsi"/>
        </w:rPr>
        <w:footnoteRef/>
      </w:r>
      <w:r w:rsidRPr="00725923">
        <w:rPr>
          <w:rFonts w:asciiTheme="minorHAnsi" w:hAnsiTheme="minorHAnsi"/>
        </w:rPr>
        <w:t xml:space="preserve"> </w:t>
      </w:r>
      <w:r w:rsidRPr="00725923">
        <w:rPr>
          <w:rFonts w:asciiTheme="minorHAnsi" w:hAnsiTheme="minorHAnsi"/>
          <w:b/>
          <w:lang w:val="de-AT"/>
        </w:rPr>
        <w:t>perennis</w:t>
      </w:r>
      <w:r w:rsidRPr="00725923">
        <w:rPr>
          <w:rFonts w:asciiTheme="minorHAnsi" w:hAnsiTheme="minorHAnsi"/>
          <w:lang w:val="de-AT"/>
        </w:rPr>
        <w:t>, -e:  nie verlöschend</w:t>
      </w:r>
    </w:p>
  </w:footnote>
  <w:footnote w:id="202">
    <w:p w:rsidR="00404958" w:rsidRPr="00725923" w:rsidRDefault="00404958">
      <w:pPr>
        <w:pStyle w:val="Funotentext"/>
        <w:rPr>
          <w:rFonts w:asciiTheme="minorHAnsi" w:hAnsiTheme="minorHAnsi"/>
          <w:lang w:val="de-AT"/>
        </w:rPr>
      </w:pPr>
      <w:r w:rsidRPr="00725923">
        <w:rPr>
          <w:rStyle w:val="Funotenzeichen"/>
          <w:rFonts w:asciiTheme="minorHAnsi" w:hAnsiTheme="minorHAnsi"/>
        </w:rPr>
        <w:footnoteRef/>
      </w:r>
      <w:r w:rsidRPr="00725923">
        <w:rPr>
          <w:rFonts w:asciiTheme="minorHAnsi" w:hAnsiTheme="minorHAnsi"/>
        </w:rPr>
        <w:t xml:space="preserve"> </w:t>
      </w:r>
      <w:r w:rsidRPr="00725923">
        <w:rPr>
          <w:rFonts w:asciiTheme="minorHAnsi" w:hAnsiTheme="minorHAnsi"/>
          <w:lang w:val="de-AT"/>
        </w:rPr>
        <w:t>Gemeint sind wenige offizielle Verpflichtungen.</w:t>
      </w:r>
    </w:p>
  </w:footnote>
  <w:footnote w:id="203">
    <w:p w:rsidR="00404958" w:rsidRPr="00556A75" w:rsidRDefault="00404958">
      <w:pPr>
        <w:pStyle w:val="Funotentext"/>
        <w:rPr>
          <w:rFonts w:asciiTheme="minorHAnsi" w:hAnsiTheme="minorHAnsi"/>
          <w:lang w:val="de-AT"/>
        </w:rPr>
      </w:pPr>
      <w:r w:rsidRPr="00556A75">
        <w:rPr>
          <w:rStyle w:val="Funotenzeichen"/>
          <w:rFonts w:asciiTheme="minorHAnsi" w:hAnsiTheme="minorHAnsi"/>
        </w:rPr>
        <w:footnoteRef/>
      </w:r>
      <w:r w:rsidRPr="00556A75">
        <w:rPr>
          <w:rFonts w:asciiTheme="minorHAnsi" w:hAnsiTheme="minorHAnsi"/>
        </w:rPr>
        <w:t xml:space="preserve"> </w:t>
      </w:r>
      <w:r w:rsidRPr="00556A75">
        <w:rPr>
          <w:rFonts w:asciiTheme="minorHAnsi" w:hAnsiTheme="minorHAnsi"/>
          <w:b/>
          <w:lang w:val="de-AT"/>
        </w:rPr>
        <w:t>convictus</w:t>
      </w:r>
      <w:r w:rsidRPr="00556A75">
        <w:rPr>
          <w:rFonts w:asciiTheme="minorHAnsi" w:hAnsiTheme="minorHAnsi"/>
          <w:lang w:val="de-AT"/>
        </w:rPr>
        <w:t xml:space="preserve"> </w:t>
      </w:r>
      <w:r w:rsidRPr="00556A75">
        <w:rPr>
          <w:rFonts w:asciiTheme="minorHAnsi" w:hAnsiTheme="minorHAnsi"/>
          <w:b/>
          <w:lang w:val="de-AT"/>
        </w:rPr>
        <w:t>facilis</w:t>
      </w:r>
      <w:r w:rsidRPr="00556A75">
        <w:rPr>
          <w:rFonts w:asciiTheme="minorHAnsi" w:hAnsiTheme="minorHAnsi"/>
          <w:lang w:val="de-AT"/>
        </w:rPr>
        <w:t>:  lockere Geselligkeit</w:t>
      </w:r>
    </w:p>
  </w:footnote>
  <w:footnote w:id="204">
    <w:p w:rsidR="00404958" w:rsidRPr="00556A75" w:rsidRDefault="00404958">
      <w:pPr>
        <w:pStyle w:val="Funotentext"/>
        <w:rPr>
          <w:rFonts w:asciiTheme="minorHAnsi" w:hAnsiTheme="minorHAnsi"/>
          <w:lang w:val="de-AT"/>
        </w:rPr>
      </w:pPr>
      <w:r w:rsidRPr="00556A75">
        <w:rPr>
          <w:rStyle w:val="Funotenzeichen"/>
          <w:rFonts w:asciiTheme="minorHAnsi" w:hAnsiTheme="minorHAnsi"/>
        </w:rPr>
        <w:footnoteRef/>
      </w:r>
      <w:r w:rsidRPr="00556A75">
        <w:rPr>
          <w:rFonts w:asciiTheme="minorHAnsi" w:hAnsiTheme="minorHAnsi"/>
        </w:rPr>
        <w:t xml:space="preserve"> </w:t>
      </w:r>
      <w:r w:rsidRPr="00556A75">
        <w:rPr>
          <w:rFonts w:asciiTheme="minorHAnsi" w:hAnsiTheme="minorHAnsi"/>
          <w:b/>
          <w:lang w:val="de-AT"/>
        </w:rPr>
        <w:t>torus</w:t>
      </w:r>
      <w:r w:rsidRPr="00556A75">
        <w:rPr>
          <w:rFonts w:asciiTheme="minorHAnsi" w:hAnsiTheme="minorHAnsi"/>
          <w:lang w:val="de-AT"/>
        </w:rPr>
        <w:t>, -i m.:  Bett; metonymisch für Sexualität</w:t>
      </w:r>
    </w:p>
  </w:footnote>
  <w:footnote w:id="205">
    <w:p w:rsidR="00404958" w:rsidRDefault="00404958" w:rsidP="009858AC">
      <w:pPr>
        <w:pStyle w:val="Funotentext"/>
      </w:pPr>
      <w:r>
        <w:rPr>
          <w:rStyle w:val="Funotenzeichen"/>
        </w:rPr>
        <w:footnoteRef/>
      </w:r>
      <w:r>
        <w:t xml:space="preserve"> </w:t>
      </w:r>
      <w:r w:rsidRPr="00C779CB">
        <w:rPr>
          <w:b/>
        </w:rPr>
        <w:t>summus dies</w:t>
      </w:r>
      <w:r>
        <w:t>:  der letzte Tag (vor dem Tod)</w:t>
      </w:r>
    </w:p>
  </w:footnote>
  <w:footnote w:id="206">
    <w:p w:rsidR="00404958" w:rsidRPr="00D644F7" w:rsidRDefault="00404958">
      <w:pPr>
        <w:pStyle w:val="Funotentext"/>
        <w:rPr>
          <w:rFonts w:asciiTheme="minorHAnsi" w:hAnsiTheme="minorHAnsi"/>
          <w:lang w:val="de-AT"/>
        </w:rPr>
      </w:pPr>
      <w:r w:rsidRPr="00D644F7">
        <w:rPr>
          <w:rStyle w:val="Funotenzeichen"/>
          <w:rFonts w:asciiTheme="minorHAnsi" w:hAnsiTheme="minorHAnsi"/>
        </w:rPr>
        <w:footnoteRef/>
      </w:r>
      <w:r w:rsidRPr="00D644F7">
        <w:rPr>
          <w:rFonts w:asciiTheme="minorHAnsi" w:hAnsiTheme="minorHAnsi"/>
        </w:rPr>
        <w:t xml:space="preserve"> </w:t>
      </w:r>
      <w:r w:rsidRPr="00D644F7">
        <w:rPr>
          <w:rFonts w:asciiTheme="minorHAnsi" w:hAnsiTheme="minorHAnsi"/>
          <w:b/>
          <w:lang w:val="de-AT"/>
        </w:rPr>
        <w:t>simpliciter</w:t>
      </w:r>
      <w:r w:rsidRPr="00D644F7">
        <w:rPr>
          <w:rFonts w:asciiTheme="minorHAnsi" w:hAnsiTheme="minorHAnsi"/>
          <w:lang w:val="de-AT"/>
        </w:rPr>
        <w:t>:  offen</w:t>
      </w:r>
    </w:p>
  </w:footnote>
  <w:footnote w:id="207">
    <w:p w:rsidR="00404958" w:rsidRPr="00D644F7" w:rsidRDefault="00404958">
      <w:pPr>
        <w:pStyle w:val="Funotentext"/>
        <w:rPr>
          <w:rFonts w:asciiTheme="minorHAnsi" w:hAnsiTheme="minorHAnsi"/>
          <w:lang w:val="de-AT"/>
        </w:rPr>
      </w:pPr>
      <w:r w:rsidRPr="00D644F7">
        <w:rPr>
          <w:rStyle w:val="Funotenzeichen"/>
          <w:rFonts w:asciiTheme="minorHAnsi" w:hAnsiTheme="minorHAnsi"/>
        </w:rPr>
        <w:footnoteRef/>
      </w:r>
      <w:r w:rsidRPr="00D644F7">
        <w:rPr>
          <w:rFonts w:asciiTheme="minorHAnsi" w:hAnsiTheme="minorHAnsi"/>
        </w:rPr>
        <w:t xml:space="preserve"> </w:t>
      </w:r>
      <w:r w:rsidRPr="00D644F7">
        <w:rPr>
          <w:rFonts w:asciiTheme="minorHAnsi" w:hAnsiTheme="minorHAnsi"/>
          <w:b/>
          <w:lang w:val="de-AT"/>
        </w:rPr>
        <w:t>octava</w:t>
      </w:r>
      <w:r w:rsidRPr="00D644F7">
        <w:rPr>
          <w:rFonts w:asciiTheme="minorHAnsi" w:hAnsiTheme="minorHAnsi"/>
          <w:lang w:val="de-AT"/>
        </w:rPr>
        <w:t xml:space="preserve"> &lt;</w:t>
      </w:r>
      <w:r w:rsidRPr="00D644F7">
        <w:rPr>
          <w:rFonts w:asciiTheme="minorHAnsi" w:hAnsiTheme="minorHAnsi"/>
          <w:b/>
          <w:lang w:val="de-AT"/>
        </w:rPr>
        <w:t>hora</w:t>
      </w:r>
      <w:r w:rsidRPr="00D644F7">
        <w:rPr>
          <w:rFonts w:asciiTheme="minorHAnsi" w:hAnsiTheme="minorHAnsi"/>
          <w:lang w:val="de-AT"/>
        </w:rPr>
        <w:t>&gt;</w:t>
      </w:r>
    </w:p>
  </w:footnote>
  <w:footnote w:id="208">
    <w:p w:rsidR="00404958" w:rsidRPr="00D644F7" w:rsidRDefault="00404958">
      <w:pPr>
        <w:pStyle w:val="Funotentext"/>
        <w:rPr>
          <w:rFonts w:asciiTheme="minorHAnsi" w:hAnsiTheme="minorHAnsi"/>
          <w:lang w:val="de-AT"/>
        </w:rPr>
      </w:pPr>
      <w:r w:rsidRPr="00D644F7">
        <w:rPr>
          <w:rStyle w:val="Funotenzeichen"/>
          <w:rFonts w:asciiTheme="minorHAnsi" w:hAnsiTheme="minorHAnsi"/>
        </w:rPr>
        <w:footnoteRef/>
      </w:r>
      <w:r w:rsidRPr="00D644F7">
        <w:rPr>
          <w:rFonts w:asciiTheme="minorHAnsi" w:hAnsiTheme="minorHAnsi"/>
        </w:rPr>
        <w:t xml:space="preserve"> </w:t>
      </w:r>
      <w:r w:rsidRPr="00D644F7">
        <w:rPr>
          <w:rFonts w:asciiTheme="minorHAnsi" w:hAnsiTheme="minorHAnsi"/>
          <w:b/>
          <w:lang w:val="de-AT"/>
        </w:rPr>
        <w:t>quidni</w:t>
      </w:r>
      <w:r w:rsidRPr="00D644F7">
        <w:rPr>
          <w:rFonts w:asciiTheme="minorHAnsi" w:hAnsiTheme="minorHAnsi"/>
          <w:lang w:val="de-AT"/>
        </w:rPr>
        <w:t>:  wieso nicht</w:t>
      </w:r>
    </w:p>
  </w:footnote>
  <w:footnote w:id="209">
    <w:p w:rsidR="00404958" w:rsidRPr="00D644F7" w:rsidRDefault="00404958">
      <w:pPr>
        <w:pStyle w:val="Funotentext"/>
        <w:rPr>
          <w:rFonts w:asciiTheme="minorHAnsi" w:hAnsiTheme="minorHAnsi"/>
          <w:lang w:val="de-AT"/>
        </w:rPr>
      </w:pPr>
      <w:r w:rsidRPr="00D644F7">
        <w:rPr>
          <w:rStyle w:val="Funotenzeichen"/>
          <w:rFonts w:asciiTheme="minorHAnsi" w:hAnsiTheme="minorHAnsi"/>
        </w:rPr>
        <w:footnoteRef/>
      </w:r>
      <w:r w:rsidRPr="00D644F7">
        <w:rPr>
          <w:rFonts w:asciiTheme="minorHAnsi" w:hAnsiTheme="minorHAnsi"/>
        </w:rPr>
        <w:t xml:space="preserve"> </w:t>
      </w:r>
      <w:r w:rsidRPr="00D644F7">
        <w:rPr>
          <w:rFonts w:asciiTheme="minorHAnsi" w:hAnsiTheme="minorHAnsi"/>
          <w:b/>
          <w:lang w:val="de-AT"/>
        </w:rPr>
        <w:t>trossulus</w:t>
      </w:r>
      <w:r w:rsidRPr="00D644F7">
        <w:rPr>
          <w:rFonts w:asciiTheme="minorHAnsi" w:hAnsiTheme="minorHAnsi"/>
          <w:lang w:val="de-AT"/>
        </w:rPr>
        <w:t>, -i m.:  eitler Mann</w:t>
      </w:r>
    </w:p>
  </w:footnote>
  <w:footnote w:id="210">
    <w:p w:rsidR="00404958" w:rsidRPr="00D644F7" w:rsidRDefault="00404958">
      <w:pPr>
        <w:pStyle w:val="Funotentext"/>
        <w:rPr>
          <w:rFonts w:asciiTheme="minorHAnsi" w:hAnsiTheme="minorHAnsi"/>
          <w:lang w:val="de-AT"/>
        </w:rPr>
      </w:pPr>
      <w:r w:rsidRPr="00D644F7">
        <w:rPr>
          <w:rStyle w:val="Funotenzeichen"/>
          <w:rFonts w:asciiTheme="minorHAnsi" w:hAnsiTheme="minorHAnsi"/>
        </w:rPr>
        <w:footnoteRef/>
      </w:r>
      <w:r w:rsidRPr="00D644F7">
        <w:rPr>
          <w:rFonts w:asciiTheme="minorHAnsi" w:hAnsiTheme="minorHAnsi"/>
        </w:rPr>
        <w:t xml:space="preserve"> </w:t>
      </w:r>
      <w:r w:rsidRPr="00D644F7">
        <w:rPr>
          <w:rFonts w:asciiTheme="minorHAnsi" w:hAnsiTheme="minorHAnsi"/>
          <w:b/>
          <w:lang w:val="de-AT"/>
        </w:rPr>
        <w:t>in hoc</w:t>
      </w:r>
      <w:r w:rsidRPr="00D644F7">
        <w:rPr>
          <w:rFonts w:asciiTheme="minorHAnsi" w:hAnsiTheme="minorHAnsi"/>
          <w:lang w:val="de-AT"/>
        </w:rPr>
        <w:t>:  dazu</w:t>
      </w:r>
    </w:p>
  </w:footnote>
  <w:footnote w:id="211">
    <w:p w:rsidR="00404958" w:rsidRPr="00980C86" w:rsidRDefault="00404958">
      <w:pPr>
        <w:pStyle w:val="Funotentext"/>
        <w:rPr>
          <w:rFonts w:asciiTheme="minorHAnsi" w:hAnsiTheme="minorHAnsi"/>
          <w:lang w:val="de-AT"/>
        </w:rPr>
      </w:pPr>
      <w:r w:rsidRPr="00980C86">
        <w:rPr>
          <w:rStyle w:val="Funotenzeichen"/>
          <w:rFonts w:asciiTheme="minorHAnsi" w:hAnsiTheme="minorHAnsi"/>
        </w:rPr>
        <w:footnoteRef/>
      </w:r>
      <w:r w:rsidRPr="00980C86">
        <w:rPr>
          <w:rFonts w:asciiTheme="minorHAnsi" w:hAnsiTheme="minorHAnsi"/>
        </w:rPr>
        <w:t xml:space="preserve"> </w:t>
      </w:r>
      <w:r w:rsidRPr="00980C86">
        <w:rPr>
          <w:rFonts w:asciiTheme="minorHAnsi" w:hAnsiTheme="minorHAnsi"/>
          <w:b/>
          <w:lang w:val="de-AT"/>
        </w:rPr>
        <w:t>par</w:t>
      </w:r>
      <w:r w:rsidRPr="00980C86">
        <w:rPr>
          <w:rFonts w:asciiTheme="minorHAnsi" w:hAnsiTheme="minorHAnsi"/>
          <w:lang w:val="de-AT"/>
        </w:rPr>
        <w:t>, paris n.:  Gladiatorenpaar</w:t>
      </w:r>
    </w:p>
  </w:footnote>
  <w:footnote w:id="212">
    <w:p w:rsidR="00404958" w:rsidRPr="00980C86" w:rsidRDefault="00404958">
      <w:pPr>
        <w:pStyle w:val="Funotentext"/>
        <w:rPr>
          <w:rFonts w:asciiTheme="minorHAnsi" w:hAnsiTheme="minorHAnsi"/>
          <w:lang w:val="de-AT"/>
        </w:rPr>
      </w:pPr>
      <w:r w:rsidRPr="00980C86">
        <w:rPr>
          <w:rStyle w:val="Funotenzeichen"/>
          <w:rFonts w:asciiTheme="minorHAnsi" w:hAnsiTheme="minorHAnsi"/>
        </w:rPr>
        <w:footnoteRef/>
      </w:r>
      <w:r w:rsidRPr="00980C86">
        <w:rPr>
          <w:rFonts w:asciiTheme="minorHAnsi" w:hAnsiTheme="minorHAnsi"/>
        </w:rPr>
        <w:t xml:space="preserve"> </w:t>
      </w:r>
      <w:r w:rsidRPr="00980C86">
        <w:rPr>
          <w:rFonts w:asciiTheme="minorHAnsi" w:hAnsiTheme="minorHAnsi"/>
          <w:b/>
          <w:lang w:val="de-AT"/>
        </w:rPr>
        <w:t>convenio</w:t>
      </w:r>
      <w:r w:rsidRPr="00980C86">
        <w:rPr>
          <w:rFonts w:asciiTheme="minorHAnsi" w:hAnsiTheme="minorHAnsi"/>
          <w:lang w:val="de-AT"/>
        </w:rPr>
        <w:t xml:space="preserve"> 4 (+ Dat.):  auf etwas zutreffen</w:t>
      </w:r>
    </w:p>
  </w:footnote>
  <w:footnote w:id="213">
    <w:p w:rsidR="00404958" w:rsidRPr="00980C86" w:rsidRDefault="00404958">
      <w:pPr>
        <w:pStyle w:val="Funotentext"/>
        <w:rPr>
          <w:rFonts w:asciiTheme="minorHAnsi" w:hAnsiTheme="minorHAnsi"/>
          <w:lang w:val="de-AT"/>
        </w:rPr>
      </w:pPr>
      <w:r w:rsidRPr="00980C86">
        <w:rPr>
          <w:rStyle w:val="Funotenzeichen"/>
          <w:rFonts w:asciiTheme="minorHAnsi" w:hAnsiTheme="minorHAnsi"/>
        </w:rPr>
        <w:footnoteRef/>
      </w:r>
      <w:r w:rsidRPr="00980C86">
        <w:rPr>
          <w:rFonts w:asciiTheme="minorHAnsi" w:hAnsiTheme="minorHAnsi"/>
        </w:rPr>
        <w:t xml:space="preserve"> </w:t>
      </w:r>
      <w:r w:rsidRPr="00980C86">
        <w:rPr>
          <w:rFonts w:asciiTheme="minorHAnsi" w:hAnsiTheme="minorHAnsi"/>
          <w:b/>
          <w:lang w:val="de-AT"/>
        </w:rPr>
        <w:t>quamdiu</w:t>
      </w:r>
      <w:r w:rsidRPr="00980C86">
        <w:rPr>
          <w:rFonts w:asciiTheme="minorHAnsi" w:hAnsiTheme="minorHAnsi"/>
          <w:lang w:val="de-AT"/>
        </w:rPr>
        <w:t>:  solange</w:t>
      </w:r>
    </w:p>
  </w:footnote>
  <w:footnote w:id="214">
    <w:p w:rsidR="00404958" w:rsidRPr="004B07B1" w:rsidRDefault="00404958" w:rsidP="00980C86">
      <w:pPr>
        <w:pStyle w:val="Funotentext"/>
        <w:rPr>
          <w:rFonts w:asciiTheme="minorHAnsi" w:hAnsiTheme="minorHAnsi"/>
          <w:lang w:val="de-AT"/>
        </w:rPr>
      </w:pPr>
      <w:r w:rsidRPr="004B07B1">
        <w:rPr>
          <w:rStyle w:val="Funotenzeichen"/>
          <w:rFonts w:asciiTheme="minorHAnsi" w:hAnsiTheme="minorHAnsi"/>
        </w:rPr>
        <w:footnoteRef/>
      </w:r>
      <w:r w:rsidRPr="00D57C7F">
        <w:rPr>
          <w:rFonts w:asciiTheme="majorHAnsi" w:hAnsiTheme="majorHAnsi"/>
          <w:sz w:val="18"/>
          <w:szCs w:val="18"/>
        </w:rPr>
        <w:t xml:space="preserve"> </w:t>
      </w:r>
      <w:r w:rsidRPr="004B07B1">
        <w:rPr>
          <w:rFonts w:asciiTheme="minorHAnsi" w:hAnsiTheme="minorHAnsi"/>
          <w:b/>
          <w:lang w:val="de-AT"/>
        </w:rPr>
        <w:t>contra me habeat</w:t>
      </w:r>
      <w:r w:rsidRPr="004B07B1">
        <w:rPr>
          <w:rFonts w:asciiTheme="minorHAnsi" w:hAnsiTheme="minorHAnsi"/>
          <w:lang w:val="de-AT"/>
        </w:rPr>
        <w:t>: sich mir gegenüber verhalten</w:t>
      </w:r>
    </w:p>
  </w:footnote>
  <w:footnote w:id="215">
    <w:p w:rsidR="00404958" w:rsidRPr="004B07B1" w:rsidRDefault="00404958" w:rsidP="00980C86">
      <w:pPr>
        <w:pStyle w:val="Funotentext"/>
        <w:rPr>
          <w:rFonts w:asciiTheme="minorHAnsi" w:hAnsiTheme="minorHAnsi"/>
          <w:lang w:val="de-AT"/>
        </w:rPr>
      </w:pPr>
      <w:r w:rsidRPr="004B07B1">
        <w:rPr>
          <w:rStyle w:val="Funotenzeichen"/>
          <w:rFonts w:asciiTheme="minorHAnsi" w:hAnsiTheme="minorHAnsi"/>
        </w:rPr>
        <w:footnoteRef/>
      </w:r>
      <w:r w:rsidRPr="00D57C7F">
        <w:rPr>
          <w:rFonts w:asciiTheme="majorHAnsi" w:hAnsiTheme="majorHAnsi"/>
          <w:sz w:val="18"/>
          <w:szCs w:val="18"/>
        </w:rPr>
        <w:t xml:space="preserve"> </w:t>
      </w:r>
      <w:r w:rsidRPr="004B07B1">
        <w:rPr>
          <w:rFonts w:asciiTheme="minorHAnsi" w:hAnsiTheme="minorHAnsi"/>
          <w:b/>
          <w:lang w:val="de-AT"/>
        </w:rPr>
        <w:t>praetermitto</w:t>
      </w:r>
      <w:r w:rsidRPr="004B07B1">
        <w:rPr>
          <w:rFonts w:asciiTheme="minorHAnsi" w:hAnsiTheme="minorHAnsi"/>
          <w:lang w:val="de-AT"/>
        </w:rPr>
        <w:t>: etw. durchgehen lassen</w:t>
      </w:r>
    </w:p>
  </w:footnote>
  <w:footnote w:id="216">
    <w:p w:rsidR="00404958" w:rsidRPr="004B07B1" w:rsidRDefault="00404958" w:rsidP="00980C86">
      <w:pPr>
        <w:pStyle w:val="Funotentext"/>
        <w:rPr>
          <w:rFonts w:asciiTheme="minorHAnsi" w:hAnsiTheme="minorHAnsi"/>
          <w:lang w:val="de-AT"/>
        </w:rPr>
      </w:pPr>
      <w:r w:rsidRPr="004B07B1">
        <w:rPr>
          <w:rStyle w:val="Funotenzeichen"/>
          <w:rFonts w:asciiTheme="minorHAnsi" w:hAnsiTheme="minorHAnsi"/>
        </w:rPr>
        <w:footnoteRef/>
      </w:r>
      <w:r w:rsidRPr="004B07B1">
        <w:rPr>
          <w:rStyle w:val="Funotenzeichen"/>
          <w:rFonts w:asciiTheme="minorHAnsi" w:hAnsiTheme="minorHAnsi"/>
        </w:rPr>
        <w:t xml:space="preserve"> </w:t>
      </w:r>
      <w:r w:rsidRPr="004B07B1">
        <w:rPr>
          <w:rFonts w:asciiTheme="minorHAnsi" w:hAnsiTheme="minorHAnsi"/>
          <w:b/>
          <w:lang w:val="de-AT"/>
        </w:rPr>
        <w:t>omnia pro meo iure agere</w:t>
      </w:r>
      <w:r w:rsidRPr="004B07B1">
        <w:rPr>
          <w:rFonts w:asciiTheme="minorHAnsi" w:hAnsiTheme="minorHAnsi"/>
          <w:lang w:val="de-AT"/>
        </w:rPr>
        <w:t>: in allem auf meinem Recht zu bestehen</w:t>
      </w:r>
    </w:p>
  </w:footnote>
  <w:footnote w:id="217">
    <w:p w:rsidR="00404958" w:rsidRPr="004B07B1" w:rsidRDefault="00404958" w:rsidP="00980C86">
      <w:pPr>
        <w:pStyle w:val="Funotentext"/>
        <w:rPr>
          <w:rFonts w:asciiTheme="minorHAnsi" w:hAnsiTheme="minorHAnsi"/>
          <w:lang w:val="de-AT"/>
        </w:rPr>
      </w:pPr>
      <w:r w:rsidRPr="004B07B1">
        <w:rPr>
          <w:rStyle w:val="Funotenzeichen"/>
          <w:rFonts w:asciiTheme="minorHAnsi" w:hAnsiTheme="minorHAnsi"/>
        </w:rPr>
        <w:footnoteRef/>
      </w:r>
      <w:r w:rsidRPr="00D57C7F">
        <w:rPr>
          <w:rFonts w:asciiTheme="majorHAnsi" w:hAnsiTheme="majorHAnsi"/>
          <w:sz w:val="18"/>
          <w:szCs w:val="18"/>
        </w:rPr>
        <w:t xml:space="preserve"> </w:t>
      </w:r>
      <w:r w:rsidRPr="004B07B1">
        <w:rPr>
          <w:rFonts w:asciiTheme="minorHAnsi" w:hAnsiTheme="minorHAnsi"/>
          <w:lang w:val="de-AT"/>
        </w:rPr>
        <w:t xml:space="preserve">ordne um: </w:t>
      </w:r>
      <w:r w:rsidRPr="004B07B1">
        <w:rPr>
          <w:rFonts w:asciiTheme="minorHAnsi" w:hAnsiTheme="minorHAnsi"/>
          <w:b/>
          <w:lang w:val="de-AT"/>
        </w:rPr>
        <w:t>postremo</w:t>
      </w:r>
      <w:r w:rsidRPr="004B07B1">
        <w:rPr>
          <w:rFonts w:asciiTheme="minorHAnsi" w:hAnsiTheme="minorHAnsi"/>
          <w:lang w:val="de-AT"/>
        </w:rPr>
        <w:t xml:space="preserve"> </w:t>
      </w:r>
      <w:r w:rsidRPr="004B07B1">
        <w:rPr>
          <w:rFonts w:asciiTheme="minorHAnsi" w:hAnsiTheme="minorHAnsi"/>
          <w:b/>
          <w:lang w:val="de-AT"/>
        </w:rPr>
        <w:t>filium consuefeci, ne ea me celet, quae alii clanculum patres faciunt, quae adulescentia fert.</w:t>
      </w:r>
    </w:p>
  </w:footnote>
  <w:footnote w:id="218">
    <w:p w:rsidR="00404958" w:rsidRPr="003D1D10" w:rsidRDefault="00404958" w:rsidP="00980C86">
      <w:pPr>
        <w:pStyle w:val="Funotentext"/>
        <w:rPr>
          <w:rFonts w:asciiTheme="majorHAnsi" w:hAnsiTheme="majorHAnsi"/>
          <w:sz w:val="18"/>
          <w:szCs w:val="18"/>
        </w:rPr>
      </w:pPr>
      <w:r w:rsidRPr="004B07B1">
        <w:rPr>
          <w:rStyle w:val="Funotenzeichen"/>
          <w:rFonts w:asciiTheme="minorHAnsi" w:hAnsiTheme="minorHAnsi"/>
        </w:rPr>
        <w:footnoteRef/>
      </w:r>
      <w:r w:rsidRPr="004B07B1">
        <w:rPr>
          <w:rStyle w:val="Funotenzeichen"/>
          <w:rFonts w:asciiTheme="minorHAnsi" w:hAnsiTheme="minorHAnsi"/>
        </w:rPr>
        <w:t xml:space="preserve"> </w:t>
      </w:r>
      <w:r w:rsidRPr="004B07B1">
        <w:rPr>
          <w:rFonts w:asciiTheme="minorHAnsi" w:hAnsiTheme="minorHAnsi"/>
          <w:b/>
          <w:lang w:val="de-AT"/>
        </w:rPr>
        <w:t>clanculum</w:t>
      </w:r>
      <w:r w:rsidRPr="004B07B1">
        <w:rPr>
          <w:rFonts w:asciiTheme="minorHAnsi" w:hAnsiTheme="minorHAnsi"/>
          <w:lang w:val="de-AT"/>
        </w:rPr>
        <w:t xml:space="preserve"> + Akk.: heimlich vor</w:t>
      </w:r>
    </w:p>
  </w:footnote>
  <w:footnote w:id="219">
    <w:p w:rsidR="00404958" w:rsidRPr="003D1D10" w:rsidRDefault="00404958" w:rsidP="00980C86">
      <w:pPr>
        <w:pStyle w:val="Funotentext"/>
        <w:rPr>
          <w:rFonts w:asciiTheme="majorHAnsi" w:hAnsiTheme="majorHAnsi"/>
          <w:sz w:val="18"/>
          <w:szCs w:val="18"/>
        </w:rPr>
      </w:pPr>
      <w:r w:rsidRPr="004B07B1">
        <w:rPr>
          <w:rStyle w:val="Funotenzeichen"/>
          <w:rFonts w:asciiTheme="minorHAnsi" w:hAnsiTheme="minorHAnsi"/>
        </w:rPr>
        <w:footnoteRef/>
      </w:r>
      <w:r w:rsidRPr="003D1D10">
        <w:rPr>
          <w:rFonts w:asciiTheme="majorHAnsi" w:hAnsiTheme="majorHAnsi"/>
          <w:sz w:val="18"/>
          <w:szCs w:val="18"/>
        </w:rPr>
        <w:t xml:space="preserve"> </w:t>
      </w:r>
      <w:r w:rsidRPr="004B07B1">
        <w:rPr>
          <w:rFonts w:asciiTheme="minorHAnsi" w:hAnsiTheme="minorHAnsi"/>
          <w:b/>
          <w:lang w:val="de-AT"/>
        </w:rPr>
        <w:t>insisto</w:t>
      </w:r>
      <w:r w:rsidRPr="004B07B1">
        <w:rPr>
          <w:rFonts w:asciiTheme="minorHAnsi" w:hAnsiTheme="minorHAnsi"/>
          <w:lang w:val="de-AT"/>
        </w:rPr>
        <w:t xml:space="preserve"> 3, -stiti: sich anschicken, es übers Herz bringen</w:t>
      </w:r>
    </w:p>
  </w:footnote>
  <w:footnote w:id="220">
    <w:p w:rsidR="00404958" w:rsidRPr="004B07B1" w:rsidRDefault="00404958" w:rsidP="00980C86">
      <w:pPr>
        <w:pStyle w:val="Funotentext"/>
        <w:rPr>
          <w:rFonts w:asciiTheme="minorHAnsi" w:hAnsiTheme="minorHAnsi"/>
          <w:lang w:val="de-AT"/>
        </w:rPr>
      </w:pPr>
      <w:r w:rsidRPr="004B07B1">
        <w:rPr>
          <w:rStyle w:val="Funotenzeichen"/>
          <w:rFonts w:asciiTheme="minorHAnsi" w:hAnsiTheme="minorHAnsi"/>
        </w:rPr>
        <w:footnoteRef/>
      </w:r>
      <w:r w:rsidRPr="003D1D10">
        <w:rPr>
          <w:rFonts w:asciiTheme="majorHAnsi" w:hAnsiTheme="majorHAnsi"/>
          <w:sz w:val="18"/>
          <w:szCs w:val="18"/>
        </w:rPr>
        <w:t xml:space="preserve"> </w:t>
      </w:r>
      <w:r w:rsidRPr="004B07B1">
        <w:rPr>
          <w:rFonts w:asciiTheme="minorHAnsi" w:hAnsiTheme="minorHAnsi"/>
          <w:b/>
          <w:lang w:val="de-AT"/>
        </w:rPr>
        <w:t>satius</w:t>
      </w:r>
      <w:r w:rsidRPr="004B07B1">
        <w:rPr>
          <w:rFonts w:asciiTheme="minorHAnsi" w:hAnsiTheme="minorHAnsi"/>
          <w:lang w:val="de-AT"/>
        </w:rPr>
        <w:t xml:space="preserve"> = melius</w:t>
      </w:r>
    </w:p>
  </w:footnote>
  <w:footnote w:id="221">
    <w:p w:rsidR="00404958" w:rsidRPr="003D1D10" w:rsidRDefault="00404958" w:rsidP="00980C86">
      <w:pPr>
        <w:pStyle w:val="Funotentext"/>
        <w:rPr>
          <w:rFonts w:asciiTheme="majorHAnsi" w:hAnsiTheme="majorHAnsi"/>
          <w:sz w:val="18"/>
          <w:szCs w:val="18"/>
        </w:rPr>
      </w:pPr>
      <w:r w:rsidRPr="004B07B1">
        <w:rPr>
          <w:rStyle w:val="Funotenzeichen"/>
          <w:rFonts w:asciiTheme="minorHAnsi" w:hAnsiTheme="minorHAnsi"/>
        </w:rPr>
        <w:footnoteRef/>
      </w:r>
      <w:r w:rsidRPr="004B07B1">
        <w:rPr>
          <w:rStyle w:val="Funotenzeichen"/>
          <w:rFonts w:asciiTheme="minorHAnsi" w:hAnsiTheme="minorHAnsi"/>
        </w:rPr>
        <w:t xml:space="preserve"> </w:t>
      </w:r>
      <w:r w:rsidRPr="004B07B1">
        <w:rPr>
          <w:rFonts w:asciiTheme="minorHAnsi" w:hAnsiTheme="minorHAnsi"/>
          <w:b/>
          <w:lang w:val="de-AT"/>
        </w:rPr>
        <w:t>mea</w:t>
      </w:r>
      <w:r w:rsidRPr="004B07B1">
        <w:rPr>
          <w:rFonts w:asciiTheme="minorHAnsi" w:hAnsiTheme="minorHAnsi"/>
          <w:lang w:val="de-AT"/>
        </w:rPr>
        <w:t xml:space="preserve"> </w:t>
      </w:r>
      <w:r w:rsidRPr="004B07B1">
        <w:rPr>
          <w:rFonts w:asciiTheme="minorHAnsi" w:hAnsiTheme="minorHAnsi"/>
          <w:b/>
          <w:lang w:val="de-AT"/>
        </w:rPr>
        <w:t>sententia</w:t>
      </w:r>
      <w:r w:rsidRPr="004B07B1">
        <w:rPr>
          <w:rFonts w:asciiTheme="minorHAnsi" w:hAnsiTheme="minorHAnsi"/>
          <w:lang w:val="de-AT"/>
        </w:rPr>
        <w:t>: meiner Meinung nach</w:t>
      </w:r>
    </w:p>
  </w:footnote>
  <w:footnote w:id="222">
    <w:p w:rsidR="00404958" w:rsidRPr="004B07B1" w:rsidRDefault="00404958" w:rsidP="00980C86">
      <w:pPr>
        <w:pStyle w:val="Funotentext"/>
        <w:rPr>
          <w:rFonts w:asciiTheme="minorHAnsi" w:hAnsiTheme="minorHAnsi"/>
          <w:b/>
          <w:lang w:val="de-AT"/>
        </w:rPr>
      </w:pPr>
      <w:r w:rsidRPr="004B07B1">
        <w:rPr>
          <w:rStyle w:val="Funotenzeichen"/>
          <w:rFonts w:asciiTheme="minorHAnsi" w:hAnsiTheme="minorHAnsi"/>
        </w:rPr>
        <w:footnoteRef/>
      </w:r>
      <w:r w:rsidRPr="003D1D10">
        <w:rPr>
          <w:rFonts w:asciiTheme="majorHAnsi" w:hAnsiTheme="majorHAnsi"/>
          <w:sz w:val="18"/>
          <w:szCs w:val="18"/>
        </w:rPr>
        <w:t xml:space="preserve"> </w:t>
      </w:r>
      <w:r w:rsidRPr="004B07B1">
        <w:rPr>
          <w:rFonts w:asciiTheme="minorHAnsi" w:hAnsiTheme="minorHAnsi"/>
          <w:lang w:val="de-AT"/>
        </w:rPr>
        <w:t xml:space="preserve">ordne um: </w:t>
      </w:r>
      <w:r w:rsidRPr="004B07B1">
        <w:rPr>
          <w:rFonts w:asciiTheme="minorHAnsi" w:hAnsiTheme="minorHAnsi"/>
          <w:b/>
          <w:lang w:val="de-AT"/>
        </w:rPr>
        <w:t>qui credat imperium, quod vi fit, gravius aut stabilius esse quam illud (imperium), quod amicitia adiungitur</w:t>
      </w:r>
    </w:p>
  </w:footnote>
  <w:footnote w:id="223">
    <w:p w:rsidR="00404958" w:rsidRPr="003D1D10" w:rsidRDefault="00404958" w:rsidP="00980C86">
      <w:pPr>
        <w:pStyle w:val="Funotentext"/>
        <w:rPr>
          <w:rFonts w:asciiTheme="majorHAnsi" w:hAnsiTheme="majorHAnsi"/>
          <w:sz w:val="18"/>
          <w:szCs w:val="18"/>
        </w:rPr>
      </w:pPr>
      <w:r w:rsidRPr="004B07B1">
        <w:rPr>
          <w:rStyle w:val="Funotenzeichen"/>
          <w:rFonts w:asciiTheme="minorHAnsi" w:hAnsiTheme="minorHAnsi"/>
        </w:rPr>
        <w:footnoteRef/>
      </w:r>
      <w:r w:rsidRPr="003D1D10">
        <w:rPr>
          <w:rFonts w:asciiTheme="majorHAnsi" w:hAnsiTheme="majorHAnsi"/>
          <w:sz w:val="18"/>
          <w:szCs w:val="18"/>
        </w:rPr>
        <w:t xml:space="preserve"> </w:t>
      </w:r>
      <w:r w:rsidRPr="004B07B1">
        <w:rPr>
          <w:rFonts w:asciiTheme="minorHAnsi" w:hAnsiTheme="minorHAnsi"/>
          <w:b/>
          <w:lang w:val="de-AT"/>
        </w:rPr>
        <w:t>animum induco meum</w:t>
      </w:r>
      <w:r w:rsidRPr="004B07B1">
        <w:rPr>
          <w:rFonts w:asciiTheme="minorHAnsi" w:hAnsiTheme="minorHAnsi"/>
          <w:lang w:val="de-AT"/>
        </w:rPr>
        <w:t>: sich etw. vornehmen</w:t>
      </w:r>
    </w:p>
  </w:footnote>
  <w:footnote w:id="224">
    <w:p w:rsidR="00404958" w:rsidRPr="002E2EE6" w:rsidRDefault="00404958" w:rsidP="00980C86">
      <w:pPr>
        <w:pStyle w:val="Funotentext"/>
        <w:rPr>
          <w:rFonts w:asciiTheme="majorHAnsi" w:hAnsiTheme="majorHAnsi"/>
          <w:sz w:val="18"/>
          <w:szCs w:val="18"/>
        </w:rPr>
      </w:pPr>
      <w:r w:rsidRPr="004B07B1">
        <w:rPr>
          <w:rStyle w:val="Funotenzeichen"/>
          <w:rFonts w:asciiTheme="minorHAnsi" w:hAnsiTheme="minorHAnsi"/>
        </w:rPr>
        <w:footnoteRef/>
      </w:r>
      <w:r w:rsidRPr="002E2EE6">
        <w:rPr>
          <w:rFonts w:asciiTheme="majorHAnsi" w:hAnsiTheme="majorHAnsi"/>
          <w:sz w:val="18"/>
          <w:szCs w:val="18"/>
        </w:rPr>
        <w:t xml:space="preserve"> </w:t>
      </w:r>
      <w:r w:rsidRPr="004B07B1">
        <w:rPr>
          <w:rFonts w:asciiTheme="minorHAnsi" w:hAnsiTheme="minorHAnsi"/>
          <w:b/>
          <w:lang w:val="de-AT"/>
        </w:rPr>
        <w:t>coactu</w:t>
      </w:r>
      <w:r w:rsidRPr="004B07B1">
        <w:rPr>
          <w:rFonts w:asciiTheme="minorHAnsi" w:hAnsiTheme="minorHAnsi"/>
          <w:lang w:val="de-AT"/>
        </w:rPr>
        <w:t>’ = coactus</w:t>
      </w:r>
    </w:p>
  </w:footnote>
  <w:footnote w:id="225">
    <w:p w:rsidR="00404958" w:rsidRPr="002E2EE6" w:rsidRDefault="00404958" w:rsidP="00980C86">
      <w:pPr>
        <w:pStyle w:val="Funotentext"/>
        <w:rPr>
          <w:rFonts w:asciiTheme="majorHAnsi" w:hAnsiTheme="majorHAnsi"/>
          <w:sz w:val="18"/>
          <w:szCs w:val="18"/>
        </w:rPr>
      </w:pPr>
      <w:r w:rsidRPr="004B07B1">
        <w:rPr>
          <w:rStyle w:val="Funotenzeichen"/>
          <w:rFonts w:asciiTheme="minorHAnsi" w:hAnsiTheme="minorHAnsi"/>
        </w:rPr>
        <w:footnoteRef/>
      </w:r>
      <w:r w:rsidRPr="002E2EE6">
        <w:rPr>
          <w:rFonts w:asciiTheme="majorHAnsi" w:hAnsiTheme="majorHAnsi"/>
          <w:sz w:val="18"/>
          <w:szCs w:val="18"/>
        </w:rPr>
        <w:t xml:space="preserve"> </w:t>
      </w:r>
      <w:r w:rsidRPr="004B07B1">
        <w:rPr>
          <w:rFonts w:asciiTheme="minorHAnsi" w:hAnsiTheme="minorHAnsi"/>
          <w:b/>
          <w:lang w:val="de-AT"/>
        </w:rPr>
        <w:t>suom</w:t>
      </w:r>
      <w:r w:rsidRPr="004B07B1">
        <w:rPr>
          <w:rFonts w:asciiTheme="minorHAnsi" w:hAnsiTheme="minorHAnsi"/>
          <w:lang w:val="de-AT"/>
        </w:rPr>
        <w:t xml:space="preserve"> = suum</w:t>
      </w:r>
    </w:p>
  </w:footnote>
  <w:footnote w:id="226">
    <w:p w:rsidR="00404958" w:rsidRDefault="00404958" w:rsidP="00980C86">
      <w:pPr>
        <w:pStyle w:val="Funotentext"/>
      </w:pPr>
      <w:r w:rsidRPr="004B07B1">
        <w:rPr>
          <w:rStyle w:val="Funotenzeichen"/>
          <w:rFonts w:asciiTheme="minorHAnsi" w:hAnsiTheme="minorHAnsi"/>
        </w:rPr>
        <w:footnoteRef/>
      </w:r>
      <w:r w:rsidRPr="002E2EE6">
        <w:rPr>
          <w:rFonts w:asciiTheme="majorHAnsi" w:hAnsiTheme="majorHAnsi"/>
          <w:sz w:val="18"/>
          <w:szCs w:val="18"/>
        </w:rPr>
        <w:t xml:space="preserve"> </w:t>
      </w:r>
      <w:r w:rsidRPr="004B07B1">
        <w:rPr>
          <w:rFonts w:asciiTheme="minorHAnsi" w:hAnsiTheme="minorHAnsi"/>
          <w:b/>
          <w:lang w:val="de-AT"/>
        </w:rPr>
        <w:t>dum id rescitum iri credit</w:t>
      </w:r>
      <w:r w:rsidRPr="004B07B1">
        <w:rPr>
          <w:rFonts w:asciiTheme="minorHAnsi" w:hAnsiTheme="minorHAnsi"/>
          <w:lang w:val="de-AT"/>
        </w:rPr>
        <w:t>: solange er entdeckt zu werden glaubt</w:t>
      </w:r>
    </w:p>
  </w:footnote>
  <w:footnote w:id="227">
    <w:p w:rsidR="00404958" w:rsidRPr="002E2EE6" w:rsidRDefault="00404958" w:rsidP="00980C86">
      <w:pPr>
        <w:pStyle w:val="Funotentext"/>
        <w:rPr>
          <w:rFonts w:asciiTheme="majorHAnsi" w:hAnsiTheme="majorHAnsi"/>
        </w:rPr>
      </w:pPr>
      <w:r w:rsidRPr="004B07B1">
        <w:rPr>
          <w:rStyle w:val="Funotenzeichen"/>
          <w:rFonts w:asciiTheme="minorHAnsi" w:hAnsiTheme="minorHAnsi"/>
        </w:rPr>
        <w:footnoteRef/>
      </w:r>
      <w:r w:rsidRPr="004B07B1">
        <w:rPr>
          <w:rStyle w:val="Funotenzeichen"/>
          <w:rFonts w:asciiTheme="minorHAnsi" w:hAnsiTheme="minorHAnsi"/>
        </w:rPr>
        <w:t xml:space="preserve"> </w:t>
      </w:r>
      <w:r w:rsidRPr="004B07B1">
        <w:rPr>
          <w:rFonts w:asciiTheme="minorHAnsi" w:hAnsiTheme="minorHAnsi"/>
          <w:b/>
          <w:lang w:val="de-AT"/>
        </w:rPr>
        <w:t>ill’</w:t>
      </w:r>
      <w:r w:rsidRPr="004B07B1">
        <w:rPr>
          <w:rFonts w:asciiTheme="minorHAnsi" w:hAnsiTheme="minorHAnsi"/>
          <w:lang w:val="de-AT"/>
        </w:rPr>
        <w:t xml:space="preserve"> = ille</w:t>
      </w:r>
    </w:p>
  </w:footnote>
  <w:footnote w:id="228">
    <w:p w:rsidR="00404958" w:rsidRDefault="00404958" w:rsidP="00980C86">
      <w:pPr>
        <w:pStyle w:val="Funotentext"/>
      </w:pPr>
      <w:r w:rsidRPr="004B07B1">
        <w:rPr>
          <w:rStyle w:val="Funotenzeichen"/>
          <w:rFonts w:asciiTheme="minorHAnsi" w:hAnsiTheme="minorHAnsi"/>
        </w:rPr>
        <w:footnoteRef/>
      </w:r>
      <w:r w:rsidRPr="002E2EE6">
        <w:rPr>
          <w:rFonts w:asciiTheme="majorHAnsi" w:hAnsiTheme="majorHAnsi"/>
        </w:rPr>
        <w:t xml:space="preserve"> </w:t>
      </w:r>
      <w:r w:rsidRPr="004B07B1">
        <w:rPr>
          <w:rFonts w:asciiTheme="minorHAnsi" w:hAnsiTheme="minorHAnsi"/>
          <w:b/>
          <w:lang w:val="de-AT"/>
        </w:rPr>
        <w:t>praesens absensque</w:t>
      </w:r>
      <w:r w:rsidRPr="004B07B1">
        <w:rPr>
          <w:rFonts w:asciiTheme="minorHAnsi" w:hAnsiTheme="minorHAnsi"/>
          <w:lang w:val="de-AT"/>
        </w:rPr>
        <w:t>: ob unter deinen Augen oder nicht</w:t>
      </w:r>
    </w:p>
  </w:footnote>
  <w:footnote w:id="229">
    <w:p w:rsidR="00404958" w:rsidRPr="002E2EE6" w:rsidRDefault="00404958" w:rsidP="00980C86">
      <w:pPr>
        <w:pStyle w:val="Funotentext"/>
        <w:rPr>
          <w:rFonts w:asciiTheme="majorHAnsi" w:hAnsiTheme="majorHAnsi"/>
          <w:sz w:val="18"/>
          <w:szCs w:val="18"/>
        </w:rPr>
      </w:pPr>
      <w:r w:rsidRPr="004B07B1">
        <w:rPr>
          <w:rStyle w:val="Funotenzeichen"/>
          <w:rFonts w:asciiTheme="minorHAnsi" w:hAnsiTheme="minorHAnsi"/>
        </w:rPr>
        <w:footnoteRef/>
      </w:r>
      <w:r w:rsidRPr="004B07B1">
        <w:rPr>
          <w:rStyle w:val="Funotenzeichen"/>
          <w:rFonts w:asciiTheme="minorHAnsi" w:hAnsiTheme="minorHAnsi"/>
        </w:rPr>
        <w:t xml:space="preserve"> </w:t>
      </w:r>
      <w:r w:rsidRPr="004B07B1">
        <w:rPr>
          <w:rFonts w:asciiTheme="minorHAnsi" w:hAnsiTheme="minorHAnsi"/>
          <w:b/>
          <w:lang w:val="de-AT"/>
        </w:rPr>
        <w:t>hoc patriumst</w:t>
      </w:r>
      <w:r w:rsidRPr="004B07B1">
        <w:rPr>
          <w:rFonts w:asciiTheme="minorHAnsi" w:hAnsiTheme="minorHAnsi"/>
          <w:lang w:val="de-AT"/>
        </w:rPr>
        <w:t>: das ist die väterliche Art</w:t>
      </w:r>
    </w:p>
  </w:footnote>
  <w:footnote w:id="230">
    <w:p w:rsidR="00404958" w:rsidRPr="002E2EE6" w:rsidRDefault="00404958" w:rsidP="00980C86">
      <w:pPr>
        <w:pStyle w:val="Funotentext"/>
        <w:rPr>
          <w:rFonts w:asciiTheme="majorHAnsi" w:hAnsiTheme="majorHAnsi"/>
          <w:sz w:val="18"/>
          <w:szCs w:val="18"/>
        </w:rPr>
      </w:pPr>
      <w:r w:rsidRPr="004B07B1">
        <w:rPr>
          <w:rStyle w:val="Funotenzeichen"/>
          <w:rFonts w:asciiTheme="minorHAnsi" w:hAnsiTheme="minorHAnsi"/>
        </w:rPr>
        <w:footnoteRef/>
      </w:r>
      <w:r w:rsidRPr="002E2EE6">
        <w:rPr>
          <w:rFonts w:asciiTheme="majorHAnsi" w:hAnsiTheme="majorHAnsi"/>
          <w:sz w:val="18"/>
          <w:szCs w:val="18"/>
        </w:rPr>
        <w:t xml:space="preserve"> </w:t>
      </w:r>
      <w:r w:rsidRPr="004B07B1">
        <w:rPr>
          <w:rFonts w:asciiTheme="minorHAnsi" w:hAnsiTheme="minorHAnsi"/>
          <w:b/>
          <w:lang w:val="de-AT"/>
        </w:rPr>
        <w:t>hoc interest</w:t>
      </w:r>
      <w:r w:rsidRPr="004B07B1">
        <w:rPr>
          <w:rFonts w:asciiTheme="minorHAnsi" w:hAnsiTheme="minorHAnsi"/>
          <w:lang w:val="de-AT"/>
        </w:rPr>
        <w:t>: das ist der Unterschied zwischen ...</w:t>
      </w:r>
    </w:p>
  </w:footnote>
  <w:footnote w:id="231">
    <w:p w:rsidR="00404958" w:rsidRDefault="00404958" w:rsidP="00980C86">
      <w:pPr>
        <w:pStyle w:val="Funotentext"/>
      </w:pPr>
      <w:r w:rsidRPr="004B07B1">
        <w:rPr>
          <w:rStyle w:val="Funotenzeichen"/>
          <w:rFonts w:asciiTheme="minorHAnsi" w:hAnsiTheme="minorHAnsi"/>
        </w:rPr>
        <w:footnoteRef/>
      </w:r>
      <w:r w:rsidRPr="002E2EE6">
        <w:rPr>
          <w:rFonts w:asciiTheme="majorHAnsi" w:hAnsiTheme="majorHAnsi"/>
          <w:sz w:val="18"/>
          <w:szCs w:val="18"/>
        </w:rPr>
        <w:t xml:space="preserve"> </w:t>
      </w:r>
      <w:r w:rsidRPr="004B07B1">
        <w:rPr>
          <w:rFonts w:asciiTheme="minorHAnsi" w:hAnsiTheme="minorHAnsi"/>
          <w:b/>
          <w:lang w:val="de-AT"/>
        </w:rPr>
        <w:t>impero</w:t>
      </w:r>
      <w:r w:rsidRPr="004B07B1">
        <w:rPr>
          <w:rFonts w:asciiTheme="minorHAnsi" w:hAnsiTheme="minorHAnsi"/>
          <w:lang w:val="de-AT"/>
        </w:rPr>
        <w:t xml:space="preserve"> 1: hier: erziehen, führen</w:t>
      </w:r>
    </w:p>
  </w:footnote>
  <w:footnote w:id="232">
    <w:p w:rsidR="00404958" w:rsidRPr="00725923" w:rsidRDefault="00404958" w:rsidP="000A5DC7">
      <w:pPr>
        <w:pStyle w:val="Funotentext"/>
        <w:rPr>
          <w:rFonts w:asciiTheme="minorHAnsi" w:hAnsiTheme="minorHAnsi"/>
          <w:sz w:val="18"/>
          <w:szCs w:val="18"/>
        </w:rPr>
      </w:pPr>
      <w:r w:rsidRPr="00725923">
        <w:rPr>
          <w:rStyle w:val="Funotenzeichen"/>
          <w:rFonts w:asciiTheme="minorHAnsi" w:hAnsiTheme="minorHAnsi"/>
        </w:rPr>
        <w:footnoteRef/>
      </w:r>
      <w:r w:rsidRPr="00725923">
        <w:rPr>
          <w:rStyle w:val="Funotenzeichen"/>
          <w:rFonts w:asciiTheme="minorHAnsi" w:hAnsiTheme="minorHAnsi"/>
        </w:rPr>
        <w:t xml:space="preserve"> </w:t>
      </w:r>
      <w:r w:rsidRPr="00725923">
        <w:rPr>
          <w:rFonts w:asciiTheme="minorHAnsi" w:hAnsiTheme="minorHAnsi"/>
          <w:b/>
          <w:sz w:val="18"/>
          <w:szCs w:val="18"/>
        </w:rPr>
        <w:t>castigo</w:t>
      </w:r>
      <w:r w:rsidRPr="00725923">
        <w:rPr>
          <w:rFonts w:asciiTheme="minorHAnsi" w:hAnsiTheme="minorHAnsi"/>
          <w:sz w:val="18"/>
          <w:szCs w:val="18"/>
        </w:rPr>
        <w:t xml:space="preserve"> 1: zurechtweisen, tadeln</w:t>
      </w:r>
    </w:p>
  </w:footnote>
  <w:footnote w:id="233">
    <w:p w:rsidR="00404958" w:rsidRPr="00725923" w:rsidRDefault="00404958" w:rsidP="000A5DC7">
      <w:pPr>
        <w:pStyle w:val="Funotentext"/>
        <w:rPr>
          <w:rFonts w:asciiTheme="minorHAnsi" w:hAnsiTheme="minorHAnsi"/>
          <w:sz w:val="18"/>
          <w:szCs w:val="18"/>
        </w:rPr>
      </w:pPr>
      <w:r w:rsidRPr="00725923">
        <w:rPr>
          <w:rStyle w:val="Funotenzeichen"/>
          <w:rFonts w:asciiTheme="minorHAnsi" w:hAnsiTheme="minorHAnsi"/>
        </w:rPr>
        <w:footnoteRef/>
      </w:r>
      <w:r w:rsidRPr="00725923">
        <w:rPr>
          <w:rFonts w:asciiTheme="minorHAnsi" w:hAnsiTheme="minorHAnsi"/>
          <w:sz w:val="18"/>
          <w:szCs w:val="18"/>
        </w:rPr>
        <w:t xml:space="preserve"> </w:t>
      </w:r>
      <w:r w:rsidRPr="00725923">
        <w:rPr>
          <w:rFonts w:asciiTheme="minorHAnsi" w:hAnsiTheme="minorHAnsi"/>
          <w:b/>
          <w:sz w:val="18"/>
          <w:szCs w:val="18"/>
        </w:rPr>
        <w:t>paulo</w:t>
      </w:r>
      <w:r w:rsidRPr="00725923">
        <w:rPr>
          <w:rFonts w:asciiTheme="minorHAnsi" w:hAnsiTheme="minorHAnsi"/>
          <w:sz w:val="18"/>
          <w:szCs w:val="18"/>
        </w:rPr>
        <w:t>: ein wenig</w:t>
      </w:r>
    </w:p>
  </w:footnote>
  <w:footnote w:id="234">
    <w:p w:rsidR="00404958" w:rsidRPr="00725923" w:rsidRDefault="00404958" w:rsidP="000A5DC7">
      <w:pPr>
        <w:pStyle w:val="Funotentext"/>
        <w:rPr>
          <w:rFonts w:asciiTheme="minorHAnsi" w:hAnsiTheme="minorHAnsi"/>
          <w:sz w:val="18"/>
          <w:szCs w:val="18"/>
        </w:rPr>
      </w:pPr>
      <w:r w:rsidRPr="00725923">
        <w:rPr>
          <w:rStyle w:val="Funotenzeichen"/>
          <w:rFonts w:asciiTheme="minorHAnsi" w:hAnsiTheme="minorHAnsi"/>
        </w:rPr>
        <w:footnoteRef/>
      </w:r>
      <w:r w:rsidRPr="00725923">
        <w:rPr>
          <w:rFonts w:asciiTheme="minorHAnsi" w:hAnsiTheme="minorHAnsi"/>
          <w:sz w:val="18"/>
          <w:szCs w:val="18"/>
        </w:rPr>
        <w:t xml:space="preserve"> </w:t>
      </w:r>
      <w:r w:rsidRPr="00725923">
        <w:rPr>
          <w:rFonts w:asciiTheme="minorHAnsi" w:hAnsiTheme="minorHAnsi"/>
          <w:b/>
          <w:sz w:val="18"/>
          <w:szCs w:val="18"/>
        </w:rPr>
        <w:t>sumptuosus</w:t>
      </w:r>
      <w:r w:rsidRPr="00725923">
        <w:rPr>
          <w:rFonts w:asciiTheme="minorHAnsi" w:hAnsiTheme="minorHAnsi"/>
          <w:sz w:val="18"/>
          <w:szCs w:val="18"/>
        </w:rPr>
        <w:t xml:space="preserve"> 3: kostspielig, teuer</w:t>
      </w:r>
    </w:p>
  </w:footnote>
  <w:footnote w:id="235">
    <w:p w:rsidR="00404958" w:rsidRPr="00725923" w:rsidRDefault="00404958" w:rsidP="000A5DC7">
      <w:pPr>
        <w:pStyle w:val="Funotentext"/>
        <w:rPr>
          <w:rFonts w:asciiTheme="minorHAnsi" w:hAnsiTheme="minorHAnsi"/>
          <w:sz w:val="18"/>
          <w:szCs w:val="18"/>
        </w:rPr>
      </w:pPr>
      <w:r w:rsidRPr="00725923">
        <w:rPr>
          <w:rStyle w:val="Funotenzeichen"/>
          <w:rFonts w:asciiTheme="minorHAnsi" w:hAnsiTheme="minorHAnsi"/>
        </w:rPr>
        <w:footnoteRef/>
      </w:r>
      <w:r w:rsidRPr="00725923">
        <w:rPr>
          <w:rStyle w:val="Funotenzeichen"/>
          <w:rFonts w:asciiTheme="minorHAnsi" w:hAnsiTheme="minorHAnsi"/>
        </w:rPr>
        <w:t xml:space="preserve"> </w:t>
      </w:r>
      <w:r w:rsidRPr="00725923">
        <w:rPr>
          <w:rFonts w:asciiTheme="minorHAnsi" w:hAnsiTheme="minorHAnsi"/>
          <w:sz w:val="18"/>
          <w:szCs w:val="18"/>
        </w:rPr>
        <w:t xml:space="preserve">ergänze: </w:t>
      </w:r>
      <w:r w:rsidRPr="00725923">
        <w:rPr>
          <w:rFonts w:asciiTheme="minorHAnsi" w:hAnsiTheme="minorHAnsi"/>
          <w:b/>
          <w:sz w:val="18"/>
          <w:szCs w:val="18"/>
        </w:rPr>
        <w:t>dixi</w:t>
      </w:r>
    </w:p>
  </w:footnote>
  <w:footnote w:id="236">
    <w:p w:rsidR="00404958" w:rsidRPr="00725923" w:rsidRDefault="00404958" w:rsidP="000A5DC7">
      <w:pPr>
        <w:pStyle w:val="Funotentext"/>
        <w:rPr>
          <w:rFonts w:asciiTheme="minorHAnsi" w:hAnsiTheme="minorHAnsi"/>
          <w:sz w:val="18"/>
          <w:szCs w:val="18"/>
        </w:rPr>
      </w:pPr>
      <w:r w:rsidRPr="00725923">
        <w:rPr>
          <w:rStyle w:val="Funotenzeichen"/>
          <w:rFonts w:asciiTheme="minorHAnsi" w:hAnsiTheme="minorHAnsi"/>
        </w:rPr>
        <w:footnoteRef/>
      </w:r>
      <w:r w:rsidRPr="00725923">
        <w:rPr>
          <w:rFonts w:asciiTheme="minorHAnsi" w:hAnsiTheme="minorHAnsi"/>
          <w:sz w:val="18"/>
          <w:szCs w:val="18"/>
        </w:rPr>
        <w:t xml:space="preserve"> </w:t>
      </w:r>
      <w:r w:rsidRPr="00725923">
        <w:rPr>
          <w:rFonts w:asciiTheme="minorHAnsi" w:hAnsiTheme="minorHAnsi"/>
          <w:b/>
          <w:sz w:val="18"/>
          <w:szCs w:val="18"/>
        </w:rPr>
        <w:t>digredior</w:t>
      </w:r>
      <w:r w:rsidRPr="00725923">
        <w:rPr>
          <w:rFonts w:asciiTheme="minorHAnsi" w:hAnsiTheme="minorHAnsi"/>
          <w:sz w:val="18"/>
          <w:szCs w:val="18"/>
        </w:rPr>
        <w:t xml:space="preserve"> M, digressus sum: weggehen</w:t>
      </w:r>
    </w:p>
  </w:footnote>
  <w:footnote w:id="237">
    <w:p w:rsidR="00404958" w:rsidRPr="00725923" w:rsidRDefault="00404958" w:rsidP="000A5DC7">
      <w:pPr>
        <w:pStyle w:val="Funotentext"/>
        <w:rPr>
          <w:rFonts w:asciiTheme="minorHAnsi" w:hAnsiTheme="minorHAnsi"/>
          <w:sz w:val="18"/>
          <w:szCs w:val="18"/>
        </w:rPr>
      </w:pPr>
      <w:r w:rsidRPr="00725923">
        <w:rPr>
          <w:rStyle w:val="Funotenzeichen"/>
          <w:rFonts w:asciiTheme="minorHAnsi" w:hAnsiTheme="minorHAnsi"/>
        </w:rPr>
        <w:footnoteRef/>
      </w:r>
      <w:r w:rsidRPr="00725923">
        <w:rPr>
          <w:rStyle w:val="Funotenzeichen"/>
          <w:rFonts w:asciiTheme="minorHAnsi" w:hAnsiTheme="minorHAnsi"/>
        </w:rPr>
        <w:t xml:space="preserve"> </w:t>
      </w:r>
      <w:r w:rsidRPr="00725923">
        <w:rPr>
          <w:rFonts w:asciiTheme="minorHAnsi" w:hAnsiTheme="minorHAnsi"/>
          <w:b/>
          <w:sz w:val="18"/>
          <w:szCs w:val="18"/>
        </w:rPr>
        <w:t>heus</w:t>
      </w:r>
      <w:r w:rsidRPr="00725923">
        <w:rPr>
          <w:rFonts w:asciiTheme="minorHAnsi" w:hAnsiTheme="minorHAnsi"/>
          <w:sz w:val="18"/>
          <w:szCs w:val="18"/>
        </w:rPr>
        <w:t>: höre, Achtung, aufgepasst</w:t>
      </w:r>
    </w:p>
  </w:footnote>
  <w:footnote w:id="238">
    <w:p w:rsidR="00404958" w:rsidRPr="00725923" w:rsidRDefault="00404958" w:rsidP="000A5DC7">
      <w:pPr>
        <w:pStyle w:val="Funotentext"/>
        <w:rPr>
          <w:rFonts w:asciiTheme="minorHAnsi" w:hAnsiTheme="minorHAnsi"/>
          <w:sz w:val="18"/>
          <w:szCs w:val="18"/>
        </w:rPr>
      </w:pPr>
      <w:r w:rsidRPr="00725923">
        <w:rPr>
          <w:rStyle w:val="Funotenzeichen"/>
          <w:rFonts w:asciiTheme="minorHAnsi" w:hAnsiTheme="minorHAnsi"/>
        </w:rPr>
        <w:footnoteRef/>
      </w:r>
      <w:r w:rsidRPr="00725923">
        <w:rPr>
          <w:rFonts w:asciiTheme="minorHAnsi" w:hAnsiTheme="minorHAnsi"/>
          <w:sz w:val="18"/>
          <w:szCs w:val="18"/>
        </w:rPr>
        <w:t xml:space="preserve"> </w:t>
      </w:r>
      <w:r w:rsidRPr="00725923">
        <w:rPr>
          <w:rFonts w:asciiTheme="minorHAnsi" w:hAnsiTheme="minorHAnsi"/>
          <w:b/>
          <w:sz w:val="18"/>
          <w:szCs w:val="18"/>
        </w:rPr>
        <w:t>corripio</w:t>
      </w:r>
      <w:r w:rsidRPr="00725923">
        <w:rPr>
          <w:rFonts w:asciiTheme="minorHAnsi" w:hAnsiTheme="minorHAnsi"/>
          <w:sz w:val="18"/>
          <w:szCs w:val="18"/>
        </w:rPr>
        <w:t xml:space="preserve"> M: </w:t>
      </w:r>
      <w:r w:rsidRPr="00725923">
        <w:rPr>
          <w:rFonts w:asciiTheme="minorHAnsi" w:hAnsiTheme="minorHAnsi"/>
          <w:i/>
          <w:sz w:val="18"/>
          <w:szCs w:val="18"/>
        </w:rPr>
        <w:t>hier</w:t>
      </w:r>
      <w:r w:rsidRPr="00725923">
        <w:rPr>
          <w:rFonts w:asciiTheme="minorHAnsi" w:hAnsiTheme="minorHAnsi"/>
          <w:sz w:val="18"/>
          <w:szCs w:val="18"/>
        </w:rPr>
        <w:t>: tadeln, schelten</w:t>
      </w:r>
    </w:p>
  </w:footnote>
  <w:footnote w:id="239">
    <w:p w:rsidR="00404958" w:rsidRPr="00725923" w:rsidRDefault="00404958" w:rsidP="000A5DC7">
      <w:pPr>
        <w:pStyle w:val="Funotentext"/>
        <w:rPr>
          <w:rFonts w:asciiTheme="minorHAnsi" w:hAnsiTheme="minorHAnsi"/>
          <w:sz w:val="18"/>
          <w:szCs w:val="18"/>
        </w:rPr>
      </w:pPr>
      <w:r w:rsidRPr="00725923">
        <w:rPr>
          <w:rStyle w:val="Funotenzeichen"/>
          <w:rFonts w:asciiTheme="minorHAnsi" w:hAnsiTheme="minorHAnsi"/>
        </w:rPr>
        <w:footnoteRef/>
      </w:r>
      <w:r w:rsidRPr="00725923">
        <w:rPr>
          <w:rFonts w:asciiTheme="minorHAnsi" w:hAnsiTheme="minorHAnsi"/>
          <w:sz w:val="18"/>
          <w:szCs w:val="18"/>
        </w:rPr>
        <w:t xml:space="preserve"> ergänze: </w:t>
      </w:r>
      <w:r w:rsidRPr="00725923">
        <w:rPr>
          <w:rFonts w:asciiTheme="minorHAnsi" w:hAnsiTheme="minorHAnsi"/>
          <w:b/>
          <w:sz w:val="18"/>
          <w:szCs w:val="18"/>
        </w:rPr>
        <w:t>fiat</w:t>
      </w:r>
    </w:p>
  </w:footnote>
  <w:footnote w:id="240">
    <w:p w:rsidR="00404958" w:rsidRPr="00725923" w:rsidRDefault="00404958" w:rsidP="000A5DC7">
      <w:pPr>
        <w:pStyle w:val="Funotentext"/>
        <w:rPr>
          <w:rFonts w:asciiTheme="minorHAnsi" w:hAnsiTheme="minorHAnsi"/>
          <w:sz w:val="18"/>
          <w:szCs w:val="18"/>
        </w:rPr>
      </w:pPr>
      <w:r w:rsidRPr="00725923">
        <w:rPr>
          <w:rStyle w:val="Funotenzeichen"/>
          <w:rFonts w:asciiTheme="minorHAnsi" w:hAnsiTheme="minorHAnsi"/>
        </w:rPr>
        <w:footnoteRef/>
      </w:r>
      <w:r w:rsidRPr="00725923">
        <w:rPr>
          <w:rStyle w:val="Funotenzeichen"/>
          <w:rFonts w:asciiTheme="minorHAnsi" w:hAnsiTheme="minorHAnsi"/>
        </w:rPr>
        <w:t xml:space="preserve"> </w:t>
      </w:r>
      <w:r w:rsidRPr="00725923">
        <w:rPr>
          <w:rFonts w:asciiTheme="minorHAnsi" w:hAnsiTheme="minorHAnsi"/>
          <w:b/>
          <w:sz w:val="18"/>
          <w:szCs w:val="18"/>
        </w:rPr>
        <w:t>gravitas</w:t>
      </w:r>
      <w:r w:rsidRPr="00725923">
        <w:rPr>
          <w:rFonts w:asciiTheme="minorHAnsi" w:hAnsiTheme="minorHAnsi"/>
          <w:sz w:val="18"/>
          <w:szCs w:val="18"/>
        </w:rPr>
        <w:t xml:space="preserve">, -atis f.: Schwere, </w:t>
      </w:r>
      <w:r w:rsidRPr="00725923">
        <w:rPr>
          <w:rFonts w:asciiTheme="minorHAnsi" w:hAnsiTheme="minorHAnsi"/>
          <w:i/>
          <w:sz w:val="18"/>
          <w:szCs w:val="18"/>
        </w:rPr>
        <w:t>hier</w:t>
      </w:r>
      <w:r w:rsidRPr="00725923">
        <w:rPr>
          <w:rFonts w:asciiTheme="minorHAnsi" w:hAnsiTheme="minorHAnsi"/>
          <w:sz w:val="18"/>
          <w:szCs w:val="18"/>
        </w:rPr>
        <w:t>: Nachdruck, Härte</w:t>
      </w:r>
    </w:p>
  </w:footnote>
  <w:footnote w:id="241">
    <w:p w:rsidR="00404958" w:rsidRPr="00725923" w:rsidRDefault="00404958" w:rsidP="000A5DC7">
      <w:pPr>
        <w:pStyle w:val="Funotentext"/>
        <w:rPr>
          <w:rFonts w:asciiTheme="minorHAnsi" w:hAnsiTheme="minorHAnsi"/>
          <w:sz w:val="18"/>
          <w:szCs w:val="18"/>
        </w:rPr>
      </w:pPr>
      <w:r w:rsidRPr="00725923">
        <w:rPr>
          <w:rStyle w:val="Funotenzeichen"/>
          <w:rFonts w:asciiTheme="minorHAnsi" w:hAnsiTheme="minorHAnsi"/>
        </w:rPr>
        <w:footnoteRef/>
      </w:r>
      <w:r w:rsidRPr="00725923">
        <w:rPr>
          <w:rFonts w:asciiTheme="minorHAnsi" w:hAnsiTheme="minorHAnsi"/>
          <w:sz w:val="18"/>
          <w:szCs w:val="18"/>
        </w:rPr>
        <w:t xml:space="preserve"> </w:t>
      </w:r>
      <w:r w:rsidRPr="00725923">
        <w:rPr>
          <w:rFonts w:asciiTheme="minorHAnsi" w:hAnsiTheme="minorHAnsi"/>
          <w:b/>
          <w:sz w:val="18"/>
          <w:szCs w:val="18"/>
        </w:rPr>
        <w:t>in</w:t>
      </w:r>
      <w:r w:rsidRPr="00725923">
        <w:rPr>
          <w:rFonts w:asciiTheme="minorHAnsi" w:hAnsiTheme="minorHAnsi"/>
          <w:sz w:val="18"/>
          <w:szCs w:val="18"/>
        </w:rPr>
        <w:t xml:space="preserve"> </w:t>
      </w:r>
      <w:r w:rsidRPr="00725923">
        <w:rPr>
          <w:rFonts w:asciiTheme="minorHAnsi" w:hAnsiTheme="minorHAnsi"/>
          <w:b/>
          <w:sz w:val="18"/>
          <w:szCs w:val="18"/>
        </w:rPr>
        <w:t>illo</w:t>
      </w:r>
      <w:r w:rsidRPr="00725923">
        <w:rPr>
          <w:rFonts w:asciiTheme="minorHAnsi" w:hAnsiTheme="minorHAnsi"/>
          <w:sz w:val="18"/>
          <w:szCs w:val="18"/>
        </w:rPr>
        <w:t xml:space="preserve"> – in hoc: in jener – in dieser Angelegenheit</w:t>
      </w:r>
    </w:p>
  </w:footnote>
  <w:footnote w:id="242">
    <w:p w:rsidR="00404958" w:rsidRPr="00725923" w:rsidRDefault="00404958" w:rsidP="000A5DC7">
      <w:pPr>
        <w:pStyle w:val="Funotentext"/>
        <w:rPr>
          <w:rFonts w:asciiTheme="minorHAnsi" w:hAnsiTheme="minorHAnsi"/>
          <w:sz w:val="18"/>
          <w:szCs w:val="18"/>
        </w:rPr>
      </w:pPr>
      <w:r w:rsidRPr="00725923">
        <w:rPr>
          <w:rStyle w:val="Funotenzeichen"/>
          <w:rFonts w:asciiTheme="minorHAnsi" w:hAnsiTheme="minorHAnsi"/>
        </w:rPr>
        <w:footnoteRef/>
      </w:r>
      <w:r w:rsidRPr="00725923">
        <w:rPr>
          <w:rStyle w:val="Funotenzeichen"/>
          <w:rFonts w:asciiTheme="minorHAnsi" w:hAnsiTheme="minorHAnsi"/>
        </w:rPr>
        <w:t xml:space="preserve"> </w:t>
      </w:r>
      <w:r w:rsidRPr="00725923">
        <w:rPr>
          <w:rFonts w:asciiTheme="minorHAnsi" w:hAnsiTheme="minorHAnsi"/>
          <w:b/>
          <w:sz w:val="18"/>
          <w:szCs w:val="18"/>
        </w:rPr>
        <w:t>sibi</w:t>
      </w:r>
      <w:r w:rsidRPr="00725923">
        <w:rPr>
          <w:rFonts w:asciiTheme="minorHAnsi" w:hAnsiTheme="minorHAnsi"/>
          <w:sz w:val="18"/>
          <w:szCs w:val="18"/>
        </w:rPr>
        <w:t xml:space="preserve"> </w:t>
      </w:r>
      <w:r w:rsidRPr="00725923">
        <w:rPr>
          <w:rFonts w:asciiTheme="minorHAnsi" w:hAnsiTheme="minorHAnsi"/>
          <w:b/>
          <w:sz w:val="18"/>
          <w:szCs w:val="18"/>
        </w:rPr>
        <w:t>indulgere</w:t>
      </w:r>
      <w:r w:rsidRPr="00725923">
        <w:rPr>
          <w:rFonts w:asciiTheme="minorHAnsi" w:hAnsiTheme="minorHAnsi"/>
          <w:sz w:val="18"/>
          <w:szCs w:val="18"/>
        </w:rPr>
        <w:t>: sich gehen lassen</w:t>
      </w:r>
    </w:p>
  </w:footnote>
  <w:footnote w:id="243">
    <w:p w:rsidR="00404958" w:rsidRPr="00725923" w:rsidRDefault="00404958" w:rsidP="000A5DC7">
      <w:pPr>
        <w:pStyle w:val="Funotentext"/>
        <w:rPr>
          <w:rFonts w:asciiTheme="minorHAnsi" w:hAnsiTheme="minorHAnsi"/>
          <w:sz w:val="18"/>
          <w:szCs w:val="18"/>
        </w:rPr>
      </w:pPr>
      <w:r w:rsidRPr="00725923">
        <w:rPr>
          <w:rStyle w:val="Funotenzeichen"/>
          <w:rFonts w:asciiTheme="minorHAnsi" w:hAnsiTheme="minorHAnsi"/>
        </w:rPr>
        <w:footnoteRef/>
      </w:r>
      <w:r w:rsidRPr="00725923">
        <w:rPr>
          <w:rFonts w:asciiTheme="minorHAnsi" w:hAnsiTheme="minorHAnsi"/>
          <w:sz w:val="18"/>
          <w:szCs w:val="18"/>
        </w:rPr>
        <w:t xml:space="preserve"> </w:t>
      </w:r>
      <w:r w:rsidRPr="00725923">
        <w:rPr>
          <w:rFonts w:asciiTheme="minorHAnsi" w:hAnsiTheme="minorHAnsi"/>
          <w:b/>
          <w:sz w:val="18"/>
          <w:szCs w:val="18"/>
        </w:rPr>
        <w:t>admoneo</w:t>
      </w:r>
      <w:r w:rsidRPr="00725923">
        <w:rPr>
          <w:rFonts w:asciiTheme="minorHAnsi" w:hAnsiTheme="minorHAnsi"/>
          <w:sz w:val="18"/>
          <w:szCs w:val="18"/>
        </w:rPr>
        <w:t xml:space="preserve"> 2, -ui, -itum: warnen, belehren</w:t>
      </w:r>
    </w:p>
  </w:footnote>
  <w:footnote w:id="244">
    <w:p w:rsidR="00404958" w:rsidRPr="00725923" w:rsidRDefault="00404958" w:rsidP="000A5DC7">
      <w:pPr>
        <w:pStyle w:val="Funotentext"/>
        <w:rPr>
          <w:rFonts w:asciiTheme="minorHAnsi" w:hAnsiTheme="minorHAnsi"/>
          <w:sz w:val="18"/>
          <w:szCs w:val="18"/>
        </w:rPr>
      </w:pPr>
      <w:r w:rsidRPr="00725923">
        <w:rPr>
          <w:rStyle w:val="Funotenzeichen"/>
          <w:rFonts w:asciiTheme="minorHAnsi" w:hAnsiTheme="minorHAnsi"/>
        </w:rPr>
        <w:footnoteRef/>
      </w:r>
      <w:r w:rsidRPr="00725923">
        <w:rPr>
          <w:rFonts w:asciiTheme="minorHAnsi" w:hAnsiTheme="minorHAnsi"/>
          <w:sz w:val="18"/>
          <w:szCs w:val="18"/>
        </w:rPr>
        <w:t xml:space="preserve"> </w:t>
      </w:r>
      <w:r w:rsidRPr="00725923">
        <w:rPr>
          <w:rFonts w:asciiTheme="minorHAnsi" w:hAnsiTheme="minorHAnsi"/>
          <w:b/>
          <w:sz w:val="18"/>
          <w:szCs w:val="18"/>
        </w:rPr>
        <w:t>acerbus</w:t>
      </w:r>
      <w:r w:rsidRPr="00725923">
        <w:rPr>
          <w:rFonts w:asciiTheme="minorHAnsi" w:hAnsiTheme="minorHAnsi"/>
          <w:sz w:val="18"/>
          <w:szCs w:val="18"/>
        </w:rPr>
        <w:t xml:space="preserve"> 3: streng, hart</w:t>
      </w:r>
    </w:p>
  </w:footnote>
  <w:footnote w:id="245">
    <w:p w:rsidR="00404958" w:rsidRPr="00725923" w:rsidRDefault="00404958" w:rsidP="000A5DC7">
      <w:pPr>
        <w:pStyle w:val="Funotentext"/>
        <w:rPr>
          <w:rFonts w:asciiTheme="minorHAnsi" w:hAnsiTheme="minorHAnsi"/>
          <w:sz w:val="18"/>
          <w:szCs w:val="18"/>
        </w:rPr>
      </w:pPr>
      <w:r w:rsidRPr="00725923">
        <w:rPr>
          <w:rStyle w:val="Funotenzeichen"/>
          <w:rFonts w:asciiTheme="minorHAnsi" w:hAnsiTheme="minorHAnsi"/>
        </w:rPr>
        <w:footnoteRef/>
      </w:r>
      <w:r w:rsidRPr="00725923">
        <w:rPr>
          <w:rFonts w:asciiTheme="minorHAnsi" w:hAnsiTheme="minorHAnsi"/>
          <w:sz w:val="18"/>
          <w:szCs w:val="18"/>
        </w:rPr>
        <w:t xml:space="preserve"> </w:t>
      </w:r>
      <w:r w:rsidRPr="00725923">
        <w:rPr>
          <w:rFonts w:asciiTheme="minorHAnsi" w:hAnsiTheme="minorHAnsi"/>
          <w:b/>
          <w:sz w:val="18"/>
          <w:szCs w:val="18"/>
        </w:rPr>
        <w:t>tracto</w:t>
      </w:r>
      <w:r w:rsidRPr="00725923">
        <w:rPr>
          <w:rFonts w:asciiTheme="minorHAnsi" w:hAnsiTheme="minorHAnsi"/>
          <w:sz w:val="18"/>
          <w:szCs w:val="18"/>
        </w:rPr>
        <w:t xml:space="preserve"> 1: behandeln</w:t>
      </w:r>
    </w:p>
  </w:footnote>
  <w:footnote w:id="246">
    <w:p w:rsidR="00404958" w:rsidRPr="00725923" w:rsidRDefault="00404958" w:rsidP="000A5DC7">
      <w:pPr>
        <w:pStyle w:val="Funotentext"/>
        <w:rPr>
          <w:rFonts w:asciiTheme="minorHAnsi" w:hAnsiTheme="minorHAnsi"/>
          <w:sz w:val="18"/>
          <w:szCs w:val="18"/>
        </w:rPr>
      </w:pPr>
      <w:r w:rsidRPr="00725923">
        <w:rPr>
          <w:rStyle w:val="Funotenzeichen"/>
          <w:rFonts w:asciiTheme="minorHAnsi" w:hAnsiTheme="minorHAnsi"/>
        </w:rPr>
        <w:footnoteRef/>
      </w:r>
      <w:r w:rsidRPr="00725923">
        <w:rPr>
          <w:rFonts w:asciiTheme="minorHAnsi" w:hAnsiTheme="minorHAnsi"/>
          <w:sz w:val="18"/>
          <w:szCs w:val="18"/>
        </w:rPr>
        <w:t xml:space="preserve"> ergänze: </w:t>
      </w:r>
      <w:r w:rsidRPr="00725923">
        <w:rPr>
          <w:rFonts w:asciiTheme="minorHAnsi" w:hAnsiTheme="minorHAnsi"/>
          <w:b/>
          <w:sz w:val="18"/>
          <w:szCs w:val="18"/>
        </w:rPr>
        <w:t>puerum</w:t>
      </w:r>
    </w:p>
  </w:footnote>
  <w:footnote w:id="247">
    <w:p w:rsidR="00404958" w:rsidRPr="00725923" w:rsidRDefault="00404958" w:rsidP="000A5DC7">
      <w:pPr>
        <w:pStyle w:val="Funotentext"/>
        <w:rPr>
          <w:rFonts w:asciiTheme="minorHAnsi" w:hAnsiTheme="minorHAnsi"/>
          <w:sz w:val="18"/>
          <w:szCs w:val="18"/>
        </w:rPr>
      </w:pPr>
      <w:r w:rsidRPr="00725923">
        <w:rPr>
          <w:rStyle w:val="Funotenzeichen"/>
          <w:rFonts w:asciiTheme="minorHAnsi" w:hAnsiTheme="minorHAnsi"/>
        </w:rPr>
        <w:footnoteRef/>
      </w:r>
      <w:r w:rsidRPr="00725923">
        <w:rPr>
          <w:rFonts w:asciiTheme="minorHAnsi" w:hAnsiTheme="minorHAnsi"/>
          <w:sz w:val="18"/>
          <w:szCs w:val="18"/>
        </w:rPr>
        <w:t xml:space="preserve"> </w:t>
      </w:r>
      <w:r w:rsidRPr="00725923">
        <w:rPr>
          <w:rFonts w:asciiTheme="minorHAnsi" w:hAnsiTheme="minorHAnsi"/>
          <w:b/>
          <w:sz w:val="18"/>
          <w:szCs w:val="18"/>
        </w:rPr>
        <w:t>hoc</w:t>
      </w:r>
      <w:r w:rsidRPr="00725923">
        <w:rPr>
          <w:rFonts w:asciiTheme="minorHAnsi" w:hAnsiTheme="minorHAnsi"/>
          <w:sz w:val="18"/>
          <w:szCs w:val="18"/>
        </w:rPr>
        <w:t>, quod es pater: die Tatsache, dass du der Vater bist</w:t>
      </w:r>
    </w:p>
  </w:footnote>
  <w:footnote w:id="248">
    <w:p w:rsidR="00404958" w:rsidRPr="00725923" w:rsidRDefault="00404958" w:rsidP="000A5DC7">
      <w:pPr>
        <w:pStyle w:val="Funotentext"/>
        <w:rPr>
          <w:rFonts w:asciiTheme="minorHAnsi" w:hAnsiTheme="minorHAnsi"/>
        </w:rPr>
      </w:pPr>
      <w:r w:rsidRPr="00725923">
        <w:rPr>
          <w:rStyle w:val="Funotenzeichen"/>
          <w:rFonts w:asciiTheme="minorHAnsi" w:hAnsiTheme="minorHAnsi"/>
        </w:rPr>
        <w:footnoteRef/>
      </w:r>
      <w:r w:rsidRPr="00725923">
        <w:rPr>
          <w:rStyle w:val="Funotenzeichen"/>
          <w:rFonts w:asciiTheme="minorHAnsi" w:hAnsiTheme="minorHAnsi"/>
        </w:rPr>
        <w:t xml:space="preserve"> </w:t>
      </w:r>
      <w:r w:rsidRPr="00725923">
        <w:rPr>
          <w:rFonts w:asciiTheme="minorHAnsi" w:hAnsiTheme="minorHAnsi"/>
          <w:b/>
          <w:sz w:val="18"/>
          <w:szCs w:val="18"/>
        </w:rPr>
        <w:t>utere</w:t>
      </w:r>
      <w:r w:rsidRPr="00725923">
        <w:rPr>
          <w:rFonts w:asciiTheme="minorHAnsi" w:hAnsiTheme="minorHAnsi"/>
          <w:sz w:val="18"/>
          <w:szCs w:val="18"/>
        </w:rPr>
        <w:t xml:space="preserve"> (Imp. Sg. des Dep.): gebrauche, setze ein</w:t>
      </w:r>
    </w:p>
  </w:footnote>
  <w:footnote w:id="249">
    <w:p w:rsidR="00404958" w:rsidRPr="000A5DC7" w:rsidRDefault="00404958">
      <w:pPr>
        <w:pStyle w:val="Funotentext"/>
        <w:rPr>
          <w:rFonts w:asciiTheme="minorHAnsi" w:hAnsiTheme="minorHAnsi"/>
          <w:lang w:val="de-AT"/>
        </w:rPr>
      </w:pPr>
      <w:r w:rsidRPr="000A5DC7">
        <w:rPr>
          <w:rStyle w:val="Funotenzeichen"/>
          <w:rFonts w:asciiTheme="minorHAnsi" w:hAnsiTheme="minorHAnsi"/>
        </w:rPr>
        <w:footnoteRef/>
      </w:r>
      <w:r w:rsidRPr="000A5DC7">
        <w:rPr>
          <w:rFonts w:asciiTheme="minorHAnsi" w:hAnsiTheme="minorHAnsi"/>
        </w:rPr>
        <w:t xml:space="preserve"> </w:t>
      </w:r>
      <w:r w:rsidRPr="000A5DC7">
        <w:rPr>
          <w:rFonts w:asciiTheme="minorHAnsi" w:hAnsiTheme="minorHAnsi"/>
          <w:b/>
          <w:lang w:val="de-AT"/>
        </w:rPr>
        <w:t>Campanus</w:t>
      </w:r>
      <w:r w:rsidRPr="000A5DC7">
        <w:rPr>
          <w:rFonts w:asciiTheme="minorHAnsi" w:hAnsiTheme="minorHAnsi"/>
          <w:lang w:val="de-AT"/>
        </w:rPr>
        <w:t xml:space="preserve"> 3:  aus Kampanien</w:t>
      </w:r>
    </w:p>
  </w:footnote>
  <w:footnote w:id="250">
    <w:p w:rsidR="00404958" w:rsidRPr="002278E3" w:rsidRDefault="00404958">
      <w:pPr>
        <w:pStyle w:val="Funotentext"/>
        <w:rPr>
          <w:rFonts w:asciiTheme="minorHAnsi" w:hAnsiTheme="minorHAnsi"/>
          <w:lang w:val="de-AT"/>
        </w:rPr>
      </w:pPr>
      <w:r w:rsidRPr="002278E3">
        <w:rPr>
          <w:rStyle w:val="Funotenzeichen"/>
          <w:rFonts w:asciiTheme="minorHAnsi" w:hAnsiTheme="minorHAnsi"/>
        </w:rPr>
        <w:footnoteRef/>
      </w:r>
      <w:r w:rsidRPr="002278E3">
        <w:rPr>
          <w:rFonts w:asciiTheme="minorHAnsi" w:hAnsiTheme="minorHAnsi"/>
        </w:rPr>
        <w:t xml:space="preserve"> </w:t>
      </w:r>
      <w:r w:rsidRPr="002278E3">
        <w:rPr>
          <w:rFonts w:asciiTheme="minorHAnsi" w:hAnsiTheme="minorHAnsi"/>
          <w:b/>
          <w:lang w:val="de-AT"/>
        </w:rPr>
        <w:t>hospita</w:t>
      </w:r>
      <w:r w:rsidRPr="002278E3">
        <w:rPr>
          <w:rFonts w:asciiTheme="minorHAnsi" w:hAnsiTheme="minorHAnsi"/>
          <w:lang w:val="de-AT"/>
        </w:rPr>
        <w:t>, -ae f.:  Gast</w:t>
      </w:r>
    </w:p>
  </w:footnote>
  <w:footnote w:id="251">
    <w:p w:rsidR="00404958" w:rsidRPr="002278E3" w:rsidRDefault="00404958">
      <w:pPr>
        <w:pStyle w:val="Funotentext"/>
        <w:rPr>
          <w:rFonts w:asciiTheme="minorHAnsi" w:hAnsiTheme="minorHAnsi"/>
          <w:lang w:val="de-AT"/>
        </w:rPr>
      </w:pPr>
      <w:r w:rsidRPr="002278E3">
        <w:rPr>
          <w:rStyle w:val="Funotenzeichen"/>
          <w:rFonts w:asciiTheme="minorHAnsi" w:hAnsiTheme="minorHAnsi"/>
        </w:rPr>
        <w:footnoteRef/>
      </w:r>
      <w:r w:rsidRPr="002278E3">
        <w:rPr>
          <w:rFonts w:asciiTheme="minorHAnsi" w:hAnsiTheme="minorHAnsi"/>
        </w:rPr>
        <w:t xml:space="preserve"> </w:t>
      </w:r>
      <w:r w:rsidRPr="002278E3">
        <w:rPr>
          <w:rFonts w:asciiTheme="minorHAnsi" w:hAnsiTheme="minorHAnsi"/>
          <w:b/>
          <w:lang w:val="de-AT"/>
        </w:rPr>
        <w:t>traho</w:t>
      </w:r>
      <w:r w:rsidRPr="002278E3">
        <w:rPr>
          <w:rFonts w:asciiTheme="minorHAnsi" w:hAnsiTheme="minorHAnsi"/>
          <w:lang w:val="de-AT"/>
        </w:rPr>
        <w:t xml:space="preserve"> 3, traxi, tractum:  hier:  hinhalten</w:t>
      </w:r>
    </w:p>
  </w:footnote>
  <w:footnote w:id="252">
    <w:p w:rsidR="00404958" w:rsidRPr="002278E3" w:rsidRDefault="00404958" w:rsidP="002278E3">
      <w:pPr>
        <w:pStyle w:val="Funotentext"/>
        <w:rPr>
          <w:rFonts w:asciiTheme="minorHAnsi" w:hAnsiTheme="minorHAnsi"/>
          <w:sz w:val="18"/>
          <w:szCs w:val="18"/>
        </w:rPr>
      </w:pPr>
      <w:r w:rsidRPr="002278E3">
        <w:rPr>
          <w:rStyle w:val="Funotenzeichen"/>
          <w:rFonts w:asciiTheme="minorHAnsi" w:hAnsiTheme="minorHAnsi"/>
        </w:rPr>
        <w:footnoteRef/>
      </w:r>
      <w:r w:rsidRPr="002278E3">
        <w:rPr>
          <w:rFonts w:asciiTheme="minorHAnsi" w:hAnsiTheme="minorHAnsi"/>
          <w:sz w:val="18"/>
          <w:szCs w:val="18"/>
        </w:rPr>
        <w:t xml:space="preserve"> </w:t>
      </w:r>
      <w:r w:rsidRPr="002278E3">
        <w:rPr>
          <w:rFonts w:asciiTheme="minorHAnsi" w:hAnsiTheme="minorHAnsi"/>
          <w:b/>
        </w:rPr>
        <w:t>an quis alius</w:t>
      </w:r>
      <w:r w:rsidRPr="002278E3">
        <w:rPr>
          <w:rFonts w:asciiTheme="minorHAnsi" w:hAnsiTheme="minorHAnsi"/>
        </w:rPr>
        <w:t>: oder irgendein anderer</w:t>
      </w:r>
    </w:p>
  </w:footnote>
  <w:footnote w:id="253">
    <w:p w:rsidR="00404958" w:rsidRPr="002278E3" w:rsidRDefault="00404958" w:rsidP="002278E3">
      <w:pPr>
        <w:pStyle w:val="Funotentext"/>
        <w:rPr>
          <w:rFonts w:asciiTheme="minorHAnsi" w:hAnsiTheme="minorHAnsi"/>
          <w:sz w:val="18"/>
          <w:szCs w:val="18"/>
        </w:rPr>
      </w:pPr>
      <w:r w:rsidRPr="002278E3">
        <w:rPr>
          <w:rStyle w:val="Funotenzeichen"/>
          <w:rFonts w:asciiTheme="minorHAnsi" w:hAnsiTheme="minorHAnsi"/>
        </w:rPr>
        <w:footnoteRef/>
      </w:r>
      <w:r w:rsidRPr="002278E3">
        <w:rPr>
          <w:rStyle w:val="Funotenzeichen"/>
        </w:rPr>
        <w:t xml:space="preserve"> </w:t>
      </w:r>
      <w:r w:rsidRPr="002278E3">
        <w:rPr>
          <w:rFonts w:asciiTheme="minorHAnsi" w:hAnsiTheme="minorHAnsi"/>
        </w:rPr>
        <w:t xml:space="preserve">ergänze: </w:t>
      </w:r>
      <w:r w:rsidRPr="002278E3">
        <w:rPr>
          <w:rFonts w:asciiTheme="minorHAnsi" w:hAnsiTheme="minorHAnsi"/>
          <w:b/>
        </w:rPr>
        <w:t>artem</w:t>
      </w:r>
    </w:p>
  </w:footnote>
  <w:footnote w:id="254">
    <w:p w:rsidR="00404958" w:rsidRPr="002278E3" w:rsidRDefault="00404958" w:rsidP="002278E3">
      <w:pPr>
        <w:pStyle w:val="Funotentext"/>
        <w:rPr>
          <w:rFonts w:asciiTheme="minorHAnsi" w:hAnsiTheme="minorHAnsi"/>
          <w:sz w:val="18"/>
          <w:szCs w:val="18"/>
        </w:rPr>
      </w:pPr>
      <w:r w:rsidRPr="002278E3">
        <w:rPr>
          <w:rStyle w:val="Funotenzeichen"/>
          <w:rFonts w:asciiTheme="minorHAnsi" w:hAnsiTheme="minorHAnsi"/>
        </w:rPr>
        <w:footnoteRef/>
      </w:r>
      <w:r w:rsidRPr="002278E3">
        <w:rPr>
          <w:rStyle w:val="Funotenzeichen"/>
        </w:rPr>
        <w:t xml:space="preserve"> </w:t>
      </w:r>
      <w:r w:rsidRPr="002278E3">
        <w:rPr>
          <w:rFonts w:asciiTheme="minorHAnsi" w:hAnsiTheme="minorHAnsi"/>
          <w:b/>
        </w:rPr>
        <w:t>memini</w:t>
      </w:r>
      <w:r w:rsidRPr="002278E3">
        <w:rPr>
          <w:rFonts w:asciiTheme="minorHAnsi" w:hAnsiTheme="minorHAnsi"/>
        </w:rPr>
        <w:t>, -isse: sich erinnern</w:t>
      </w:r>
    </w:p>
  </w:footnote>
  <w:footnote w:id="255">
    <w:p w:rsidR="00404958" w:rsidRPr="002278E3" w:rsidRDefault="00404958" w:rsidP="002278E3">
      <w:pPr>
        <w:pStyle w:val="Funotentext"/>
        <w:rPr>
          <w:rFonts w:asciiTheme="minorHAnsi" w:hAnsiTheme="minorHAnsi"/>
          <w:b/>
        </w:rPr>
      </w:pPr>
      <w:r w:rsidRPr="002278E3">
        <w:rPr>
          <w:rStyle w:val="Funotenzeichen"/>
          <w:rFonts w:asciiTheme="minorHAnsi" w:hAnsiTheme="minorHAnsi"/>
        </w:rPr>
        <w:footnoteRef/>
      </w:r>
      <w:r w:rsidRPr="002278E3">
        <w:rPr>
          <w:rStyle w:val="Funotenzeichen"/>
        </w:rPr>
        <w:t xml:space="preserve"> </w:t>
      </w:r>
      <w:r w:rsidRPr="002278E3">
        <w:rPr>
          <w:rFonts w:asciiTheme="minorHAnsi" w:hAnsiTheme="minorHAnsi"/>
          <w:b/>
        </w:rPr>
        <w:t>quae</w:t>
      </w:r>
      <w:r w:rsidRPr="002278E3">
        <w:rPr>
          <w:rFonts w:asciiTheme="minorHAnsi" w:hAnsiTheme="minorHAnsi"/>
        </w:rPr>
        <w:t xml:space="preserve"> = </w:t>
      </w:r>
      <w:r w:rsidRPr="002278E3">
        <w:rPr>
          <w:rFonts w:asciiTheme="minorHAnsi" w:hAnsiTheme="minorHAnsi"/>
          <w:b/>
        </w:rPr>
        <w:t>ea</w:t>
      </w:r>
      <w:r w:rsidRPr="002278E3">
        <w:rPr>
          <w:rFonts w:asciiTheme="minorHAnsi" w:hAnsiTheme="minorHAnsi"/>
        </w:rPr>
        <w:t xml:space="preserve">, </w:t>
      </w:r>
      <w:r w:rsidRPr="002278E3">
        <w:rPr>
          <w:rFonts w:asciiTheme="minorHAnsi" w:hAnsiTheme="minorHAnsi"/>
          <w:b/>
        </w:rPr>
        <w:t>quae</w:t>
      </w:r>
    </w:p>
  </w:footnote>
  <w:footnote w:id="256">
    <w:p w:rsidR="00404958" w:rsidRPr="00661D7A" w:rsidRDefault="00404958">
      <w:pPr>
        <w:pStyle w:val="Funotentext"/>
        <w:rPr>
          <w:lang w:val="de-AT"/>
        </w:rPr>
      </w:pPr>
      <w:r>
        <w:rPr>
          <w:rStyle w:val="Funotenzeichen"/>
        </w:rPr>
        <w:footnoteRef/>
      </w:r>
      <w:r>
        <w:t xml:space="preserve"> </w:t>
      </w:r>
      <w:r w:rsidRPr="00661D7A">
        <w:rPr>
          <w:rFonts w:asciiTheme="minorHAnsi" w:hAnsiTheme="minorHAnsi"/>
          <w:b/>
          <w:lang w:val="de-AT"/>
        </w:rPr>
        <w:t>incipiunt</w:t>
      </w:r>
      <w:r>
        <w:rPr>
          <w:lang w:val="de-AT"/>
        </w:rPr>
        <w:t xml:space="preserve"> &lt;</w:t>
      </w:r>
      <w:r w:rsidRPr="00661D7A">
        <w:rPr>
          <w:rFonts w:asciiTheme="minorHAnsi" w:hAnsiTheme="minorHAnsi"/>
          <w:b/>
          <w:lang w:val="de-AT"/>
        </w:rPr>
        <w:t>vivere</w:t>
      </w:r>
      <w:r>
        <w:rPr>
          <w:lang w:val="de-AT"/>
        </w:rPr>
        <w:t>&gt;</w:t>
      </w:r>
    </w:p>
  </w:footnote>
  <w:footnote w:id="257">
    <w:p w:rsidR="00404958" w:rsidRPr="00357C82" w:rsidRDefault="00404958" w:rsidP="00661D7A">
      <w:pPr>
        <w:pStyle w:val="Funotentext"/>
        <w:rPr>
          <w:rFonts w:asciiTheme="minorHAnsi" w:hAnsiTheme="minorHAnsi"/>
        </w:rPr>
      </w:pPr>
      <w:r w:rsidRPr="00357C82">
        <w:rPr>
          <w:rStyle w:val="Funotenzeichen"/>
          <w:rFonts w:asciiTheme="minorHAnsi" w:hAnsiTheme="minorHAnsi"/>
        </w:rPr>
        <w:footnoteRef/>
      </w:r>
      <w:r w:rsidRPr="00357C82">
        <w:rPr>
          <w:rFonts w:asciiTheme="minorHAnsi" w:hAnsiTheme="minorHAnsi"/>
        </w:rPr>
        <w:t xml:space="preserve"> </w:t>
      </w:r>
      <w:r w:rsidRPr="00357C82">
        <w:rPr>
          <w:rFonts w:asciiTheme="minorHAnsi" w:hAnsiTheme="minorHAnsi"/>
          <w:b/>
        </w:rPr>
        <w:t>vitam</w:t>
      </w:r>
      <w:r w:rsidRPr="00357C82">
        <w:rPr>
          <w:rFonts w:asciiTheme="minorHAnsi" w:hAnsiTheme="minorHAnsi"/>
        </w:rPr>
        <w:t xml:space="preserve"> </w:t>
      </w:r>
      <w:r w:rsidRPr="00357C82">
        <w:rPr>
          <w:rFonts w:asciiTheme="minorHAnsi" w:hAnsiTheme="minorHAnsi"/>
          <w:b/>
        </w:rPr>
        <w:t>transire</w:t>
      </w:r>
      <w:r w:rsidRPr="00357C82">
        <w:rPr>
          <w:rFonts w:asciiTheme="minorHAnsi" w:hAnsiTheme="minorHAnsi"/>
        </w:rPr>
        <w:t xml:space="preserve"> = am Leben vorbeigehen</w:t>
      </w:r>
    </w:p>
  </w:footnote>
  <w:footnote w:id="258">
    <w:p w:rsidR="00404958" w:rsidRPr="00357C82" w:rsidRDefault="00404958" w:rsidP="00661D7A">
      <w:pPr>
        <w:pStyle w:val="Funotentext"/>
        <w:rPr>
          <w:rFonts w:asciiTheme="minorHAnsi" w:hAnsiTheme="minorHAnsi"/>
        </w:rPr>
      </w:pPr>
      <w:r w:rsidRPr="00357C82">
        <w:rPr>
          <w:rStyle w:val="Funotenzeichen"/>
          <w:rFonts w:asciiTheme="minorHAnsi" w:hAnsiTheme="minorHAnsi"/>
        </w:rPr>
        <w:footnoteRef/>
      </w:r>
      <w:r w:rsidRPr="00357C82">
        <w:rPr>
          <w:rFonts w:asciiTheme="minorHAnsi" w:hAnsiTheme="minorHAnsi"/>
        </w:rPr>
        <w:t xml:space="preserve"> </w:t>
      </w:r>
      <w:r w:rsidRPr="00357C82">
        <w:rPr>
          <w:rFonts w:asciiTheme="minorHAnsi" w:hAnsiTheme="minorHAnsi"/>
          <w:b/>
        </w:rPr>
        <w:t>instrumenta</w:t>
      </w:r>
      <w:r w:rsidRPr="00357C82">
        <w:rPr>
          <w:rFonts w:asciiTheme="minorHAnsi" w:hAnsiTheme="minorHAnsi"/>
        </w:rPr>
        <w:t>, -orum n = die Mittel</w:t>
      </w:r>
    </w:p>
  </w:footnote>
  <w:footnote w:id="259">
    <w:p w:rsidR="00404958" w:rsidRPr="00357C82" w:rsidRDefault="00404958" w:rsidP="00661D7A">
      <w:pPr>
        <w:pStyle w:val="Funotentext"/>
        <w:rPr>
          <w:rFonts w:asciiTheme="minorHAnsi" w:hAnsiTheme="minorHAnsi"/>
        </w:rPr>
      </w:pPr>
      <w:r w:rsidRPr="00357C82">
        <w:rPr>
          <w:rStyle w:val="Funotenzeichen"/>
          <w:rFonts w:asciiTheme="minorHAnsi" w:hAnsiTheme="minorHAnsi"/>
        </w:rPr>
        <w:footnoteRef/>
      </w:r>
      <w:r w:rsidRPr="00357C82">
        <w:rPr>
          <w:rFonts w:asciiTheme="minorHAnsi" w:hAnsiTheme="minorHAnsi"/>
        </w:rPr>
        <w:t xml:space="preserve"> </w:t>
      </w:r>
      <w:r w:rsidRPr="00357C82">
        <w:rPr>
          <w:rFonts w:asciiTheme="minorHAnsi" w:hAnsiTheme="minorHAnsi"/>
          <w:b/>
        </w:rPr>
        <w:t>recognoscere</w:t>
      </w:r>
      <w:r w:rsidRPr="00357C82">
        <w:rPr>
          <w:rFonts w:asciiTheme="minorHAnsi" w:hAnsiTheme="minorHAnsi"/>
        </w:rPr>
        <w:t xml:space="preserve"> = h. überprüfen</w:t>
      </w:r>
    </w:p>
  </w:footnote>
  <w:footnote w:id="260">
    <w:p w:rsidR="00404958" w:rsidRPr="00357C82" w:rsidRDefault="00404958" w:rsidP="00661D7A">
      <w:pPr>
        <w:pStyle w:val="Funotentext"/>
        <w:rPr>
          <w:rFonts w:asciiTheme="minorHAnsi" w:hAnsiTheme="minorHAnsi"/>
        </w:rPr>
      </w:pPr>
      <w:r w:rsidRPr="00357C82">
        <w:rPr>
          <w:rStyle w:val="Funotenzeichen"/>
          <w:rFonts w:asciiTheme="minorHAnsi" w:hAnsiTheme="minorHAnsi"/>
        </w:rPr>
        <w:footnoteRef/>
      </w:r>
      <w:r w:rsidRPr="00357C82">
        <w:rPr>
          <w:rFonts w:asciiTheme="minorHAnsi" w:hAnsiTheme="minorHAnsi"/>
        </w:rPr>
        <w:t xml:space="preserve"> </w:t>
      </w:r>
      <w:r w:rsidRPr="00357C82">
        <w:rPr>
          <w:rFonts w:asciiTheme="minorHAnsi" w:hAnsiTheme="minorHAnsi"/>
          <w:b/>
        </w:rPr>
        <w:t>in</w:t>
      </w:r>
      <w:r w:rsidRPr="00357C82">
        <w:rPr>
          <w:rFonts w:asciiTheme="minorHAnsi" w:hAnsiTheme="minorHAnsi"/>
        </w:rPr>
        <w:t xml:space="preserve"> </w:t>
      </w:r>
      <w:r w:rsidRPr="00357C82">
        <w:rPr>
          <w:rFonts w:asciiTheme="minorHAnsi" w:hAnsiTheme="minorHAnsi"/>
          <w:b/>
        </w:rPr>
        <w:t>crastinum</w:t>
      </w:r>
      <w:r w:rsidRPr="00357C82">
        <w:rPr>
          <w:rFonts w:asciiTheme="minorHAnsi" w:hAnsiTheme="minorHAnsi"/>
        </w:rPr>
        <w:t xml:space="preserve"> = auf morgen</w:t>
      </w:r>
    </w:p>
  </w:footnote>
  <w:footnote w:id="261">
    <w:p w:rsidR="00404958" w:rsidRPr="00357C82" w:rsidRDefault="00404958" w:rsidP="00661D7A">
      <w:pPr>
        <w:pStyle w:val="Funotentext"/>
        <w:rPr>
          <w:rFonts w:asciiTheme="minorHAnsi" w:hAnsiTheme="minorHAnsi"/>
        </w:rPr>
      </w:pPr>
      <w:r w:rsidRPr="00357C82">
        <w:rPr>
          <w:rStyle w:val="Funotenzeichen"/>
          <w:rFonts w:asciiTheme="minorHAnsi" w:hAnsiTheme="minorHAnsi"/>
        </w:rPr>
        <w:footnoteRef/>
      </w:r>
      <w:r w:rsidRPr="00357C82">
        <w:rPr>
          <w:rFonts w:asciiTheme="minorHAnsi" w:hAnsiTheme="minorHAnsi"/>
        </w:rPr>
        <w:t xml:space="preserve"> </w:t>
      </w:r>
      <w:r w:rsidRPr="00357C82">
        <w:rPr>
          <w:rFonts w:asciiTheme="minorHAnsi" w:hAnsiTheme="minorHAnsi"/>
          <w:b/>
        </w:rPr>
        <w:t>infinitum</w:t>
      </w:r>
      <w:r w:rsidRPr="00357C82">
        <w:rPr>
          <w:rFonts w:asciiTheme="minorHAnsi" w:hAnsiTheme="minorHAnsi"/>
        </w:rPr>
        <w:t xml:space="preserve"> = unendlich viel</w:t>
      </w:r>
    </w:p>
  </w:footnote>
  <w:footnote w:id="262">
    <w:p w:rsidR="00404958" w:rsidRPr="00357C82" w:rsidRDefault="00404958" w:rsidP="00661D7A">
      <w:pPr>
        <w:pStyle w:val="Funotentext"/>
        <w:rPr>
          <w:rFonts w:asciiTheme="minorHAnsi" w:hAnsiTheme="minorHAnsi"/>
        </w:rPr>
      </w:pPr>
      <w:r w:rsidRPr="00357C82">
        <w:rPr>
          <w:rStyle w:val="Funotenzeichen"/>
          <w:rFonts w:asciiTheme="minorHAnsi" w:hAnsiTheme="minorHAnsi"/>
        </w:rPr>
        <w:footnoteRef/>
      </w:r>
      <w:r w:rsidRPr="00357C82">
        <w:rPr>
          <w:rFonts w:asciiTheme="minorHAnsi" w:hAnsiTheme="minorHAnsi"/>
        </w:rPr>
        <w:t xml:space="preserve"> </w:t>
      </w:r>
      <w:r w:rsidRPr="00357C82">
        <w:rPr>
          <w:rFonts w:asciiTheme="minorHAnsi" w:hAnsiTheme="minorHAnsi"/>
          <w:b/>
        </w:rPr>
        <w:t>perire</w:t>
      </w:r>
      <w:r w:rsidRPr="00357C82">
        <w:rPr>
          <w:rFonts w:asciiTheme="minorHAnsi" w:hAnsiTheme="minorHAnsi"/>
        </w:rPr>
        <w:t xml:space="preserve"> = h. ungenützt verstreichen</w:t>
      </w:r>
    </w:p>
  </w:footnote>
  <w:footnote w:id="263">
    <w:p w:rsidR="00404958" w:rsidRPr="00CD30B0" w:rsidRDefault="00404958">
      <w:pPr>
        <w:pStyle w:val="Funotentext"/>
        <w:rPr>
          <w:rFonts w:asciiTheme="minorHAnsi" w:hAnsiTheme="minorHAnsi"/>
          <w:lang w:val="de-AT"/>
        </w:rPr>
      </w:pPr>
      <w:r w:rsidRPr="00CD30B0">
        <w:rPr>
          <w:rStyle w:val="Funotenzeichen"/>
          <w:rFonts w:asciiTheme="minorHAnsi" w:hAnsiTheme="minorHAnsi"/>
        </w:rPr>
        <w:footnoteRef/>
      </w:r>
      <w:r w:rsidRPr="00CD30B0">
        <w:rPr>
          <w:rFonts w:asciiTheme="minorHAnsi" w:hAnsiTheme="minorHAnsi"/>
        </w:rPr>
        <w:t xml:space="preserve"> </w:t>
      </w:r>
      <w:r w:rsidRPr="00CD30B0">
        <w:rPr>
          <w:rFonts w:asciiTheme="minorHAnsi" w:hAnsiTheme="minorHAnsi"/>
          <w:b/>
          <w:lang w:val="de-AT"/>
        </w:rPr>
        <w:t>quanti</w:t>
      </w:r>
      <w:r w:rsidRPr="00CD30B0">
        <w:rPr>
          <w:rFonts w:asciiTheme="minorHAnsi" w:hAnsiTheme="minorHAnsi"/>
          <w:lang w:val="de-AT"/>
        </w:rPr>
        <w:t>:  um welchen Preis?</w:t>
      </w:r>
    </w:p>
  </w:footnote>
  <w:footnote w:id="264">
    <w:p w:rsidR="00404958" w:rsidRPr="006A3492" w:rsidRDefault="00404958">
      <w:pPr>
        <w:pStyle w:val="Funotentext"/>
        <w:rPr>
          <w:rFonts w:asciiTheme="minorHAnsi" w:hAnsiTheme="minorHAnsi"/>
          <w:lang w:val="de-AT"/>
        </w:rPr>
      </w:pPr>
      <w:r w:rsidRPr="006A3492">
        <w:rPr>
          <w:rStyle w:val="Funotenzeichen"/>
          <w:rFonts w:asciiTheme="minorHAnsi" w:hAnsiTheme="minorHAnsi"/>
        </w:rPr>
        <w:footnoteRef/>
      </w:r>
      <w:r w:rsidRPr="006A3492">
        <w:rPr>
          <w:rFonts w:asciiTheme="minorHAnsi" w:hAnsiTheme="minorHAnsi"/>
        </w:rPr>
        <w:t xml:space="preserve"> </w:t>
      </w:r>
      <w:r w:rsidRPr="006A3492">
        <w:rPr>
          <w:rFonts w:asciiTheme="minorHAnsi" w:hAnsiTheme="minorHAnsi"/>
          <w:b/>
          <w:lang w:val="de-AT"/>
        </w:rPr>
        <w:t>tetricus</w:t>
      </w:r>
      <w:r w:rsidRPr="006A3492">
        <w:rPr>
          <w:rFonts w:asciiTheme="minorHAnsi" w:hAnsiTheme="minorHAnsi"/>
          <w:lang w:val="de-AT"/>
        </w:rPr>
        <w:t xml:space="preserve"> 3:  ernst, streng</w:t>
      </w:r>
    </w:p>
  </w:footnote>
  <w:footnote w:id="265">
    <w:p w:rsidR="00404958" w:rsidRPr="00E60F06" w:rsidRDefault="00404958">
      <w:pPr>
        <w:pStyle w:val="Funotentext"/>
        <w:rPr>
          <w:rFonts w:asciiTheme="minorHAnsi" w:hAnsiTheme="minorHAnsi"/>
          <w:lang w:val="de-AT"/>
        </w:rPr>
      </w:pPr>
      <w:r w:rsidRPr="00E60F06">
        <w:rPr>
          <w:rStyle w:val="Funotenzeichen"/>
          <w:rFonts w:asciiTheme="minorHAnsi" w:hAnsiTheme="minorHAnsi"/>
        </w:rPr>
        <w:footnoteRef/>
      </w:r>
      <w:r w:rsidRPr="00E60F06">
        <w:rPr>
          <w:rFonts w:asciiTheme="minorHAnsi" w:hAnsiTheme="minorHAnsi"/>
        </w:rPr>
        <w:t xml:space="preserve"> </w:t>
      </w:r>
      <w:r w:rsidRPr="00E60F06">
        <w:rPr>
          <w:rFonts w:asciiTheme="minorHAnsi" w:hAnsiTheme="minorHAnsi"/>
          <w:b/>
          <w:lang w:val="de-AT"/>
        </w:rPr>
        <w:t>gestatio</w:t>
      </w:r>
      <w:r w:rsidRPr="00E60F06">
        <w:rPr>
          <w:rFonts w:asciiTheme="minorHAnsi" w:hAnsiTheme="minorHAnsi"/>
          <w:lang w:val="de-AT"/>
        </w:rPr>
        <w:t>, -onis f.:  Ausflug</w:t>
      </w:r>
    </w:p>
  </w:footnote>
  <w:footnote w:id="266">
    <w:p w:rsidR="00404958" w:rsidRPr="00E60F06" w:rsidRDefault="00404958">
      <w:pPr>
        <w:pStyle w:val="Funotentext"/>
        <w:rPr>
          <w:rFonts w:asciiTheme="minorHAnsi" w:hAnsiTheme="minorHAnsi"/>
          <w:lang w:val="de-AT"/>
        </w:rPr>
      </w:pPr>
      <w:r w:rsidRPr="00E60F06">
        <w:rPr>
          <w:rStyle w:val="Funotenzeichen"/>
          <w:rFonts w:asciiTheme="minorHAnsi" w:hAnsiTheme="minorHAnsi"/>
        </w:rPr>
        <w:footnoteRef/>
      </w:r>
      <w:r w:rsidRPr="00E60F06">
        <w:rPr>
          <w:rFonts w:asciiTheme="minorHAnsi" w:hAnsiTheme="minorHAnsi"/>
        </w:rPr>
        <w:t xml:space="preserve"> </w:t>
      </w:r>
      <w:r w:rsidRPr="00E60F06">
        <w:rPr>
          <w:rFonts w:asciiTheme="minorHAnsi" w:hAnsiTheme="minorHAnsi"/>
          <w:b/>
          <w:lang w:val="de-AT"/>
        </w:rPr>
        <w:t>virgo</w:t>
      </w:r>
      <w:r w:rsidRPr="00E60F06">
        <w:rPr>
          <w:rFonts w:asciiTheme="minorHAnsi" w:hAnsiTheme="minorHAnsi"/>
          <w:lang w:val="de-AT"/>
        </w:rPr>
        <w:t>, -inis f.:  hier:  Brunnen</w:t>
      </w:r>
    </w:p>
  </w:footnote>
  <w:footnote w:id="267">
    <w:p w:rsidR="00404958" w:rsidRPr="00E60F06" w:rsidRDefault="00404958">
      <w:pPr>
        <w:pStyle w:val="Funotentext"/>
        <w:rPr>
          <w:rFonts w:asciiTheme="minorHAnsi" w:hAnsiTheme="minorHAnsi"/>
          <w:lang w:val="de-AT"/>
        </w:rPr>
      </w:pPr>
      <w:r w:rsidRPr="00E60F06">
        <w:rPr>
          <w:rStyle w:val="Funotenzeichen"/>
          <w:rFonts w:asciiTheme="minorHAnsi" w:hAnsiTheme="minorHAnsi"/>
        </w:rPr>
        <w:footnoteRef/>
      </w:r>
      <w:r w:rsidRPr="00E60F06">
        <w:rPr>
          <w:rFonts w:asciiTheme="minorHAnsi" w:hAnsiTheme="minorHAnsi"/>
        </w:rPr>
        <w:t xml:space="preserve"> </w:t>
      </w:r>
      <w:r w:rsidRPr="00E60F06">
        <w:rPr>
          <w:rFonts w:asciiTheme="minorHAnsi" w:hAnsiTheme="minorHAnsi"/>
          <w:b/>
          <w:lang w:val="de-AT"/>
        </w:rPr>
        <w:t>labores</w:t>
      </w:r>
      <w:r w:rsidRPr="00E60F06">
        <w:rPr>
          <w:rFonts w:asciiTheme="minorHAnsi" w:hAnsiTheme="minorHAnsi"/>
          <w:lang w:val="de-AT"/>
        </w:rPr>
        <w:t>:  hier:  Tagwerk</w:t>
      </w:r>
    </w:p>
  </w:footnote>
  <w:footnote w:id="268">
    <w:p w:rsidR="00404958" w:rsidRPr="00E60F06" w:rsidRDefault="00404958">
      <w:pPr>
        <w:pStyle w:val="Funotentext"/>
        <w:rPr>
          <w:rFonts w:asciiTheme="minorHAnsi" w:hAnsiTheme="minorHAnsi"/>
          <w:lang w:val="de-AT"/>
        </w:rPr>
      </w:pPr>
      <w:r w:rsidRPr="00E60F06">
        <w:rPr>
          <w:rStyle w:val="Funotenzeichen"/>
          <w:rFonts w:asciiTheme="minorHAnsi" w:hAnsiTheme="minorHAnsi"/>
        </w:rPr>
        <w:footnoteRef/>
      </w:r>
      <w:r w:rsidRPr="00E60F06">
        <w:rPr>
          <w:rFonts w:asciiTheme="minorHAnsi" w:hAnsiTheme="minorHAnsi"/>
        </w:rPr>
        <w:t xml:space="preserve"> </w:t>
      </w:r>
      <w:r w:rsidRPr="00E60F06">
        <w:rPr>
          <w:rFonts w:asciiTheme="minorHAnsi" w:hAnsiTheme="minorHAnsi"/>
          <w:b/>
          <w:lang w:val="de-AT"/>
        </w:rPr>
        <w:t>necuter</w:t>
      </w:r>
      <w:r w:rsidRPr="00E60F06">
        <w:rPr>
          <w:rFonts w:asciiTheme="minorHAnsi" w:hAnsiTheme="minorHAnsi"/>
          <w:lang w:val="de-AT"/>
        </w:rPr>
        <w:t>:  keiner von beiden</w:t>
      </w:r>
    </w:p>
  </w:footnote>
  <w:footnote w:id="269">
    <w:p w:rsidR="00404958" w:rsidRPr="004B0397" w:rsidRDefault="00404958">
      <w:pPr>
        <w:pStyle w:val="Funotentext"/>
        <w:rPr>
          <w:rFonts w:asciiTheme="minorHAnsi" w:hAnsiTheme="minorHAnsi"/>
          <w:lang w:val="de-AT"/>
        </w:rPr>
      </w:pPr>
      <w:r w:rsidRPr="004B0397">
        <w:rPr>
          <w:rStyle w:val="Funotenzeichen"/>
          <w:rFonts w:asciiTheme="minorHAnsi" w:hAnsiTheme="minorHAnsi"/>
        </w:rPr>
        <w:footnoteRef/>
      </w:r>
      <w:r w:rsidRPr="004B0397">
        <w:rPr>
          <w:rFonts w:asciiTheme="minorHAnsi" w:hAnsiTheme="minorHAnsi"/>
        </w:rPr>
        <w:t xml:space="preserve"> </w:t>
      </w:r>
      <w:r w:rsidRPr="004B0397">
        <w:rPr>
          <w:rFonts w:asciiTheme="minorHAnsi" w:hAnsiTheme="minorHAnsi"/>
          <w:b/>
          <w:lang w:val="de-AT"/>
        </w:rPr>
        <w:t>sol</w:t>
      </w:r>
      <w:r w:rsidRPr="004B0397">
        <w:rPr>
          <w:rFonts w:asciiTheme="minorHAnsi" w:hAnsiTheme="minorHAnsi"/>
          <w:lang w:val="de-AT"/>
        </w:rPr>
        <w:t>, solis:  hier</w:t>
      </w:r>
      <w:proofErr w:type="gramStart"/>
      <w:r w:rsidRPr="004B0397">
        <w:rPr>
          <w:rFonts w:asciiTheme="minorHAnsi" w:hAnsiTheme="minorHAnsi"/>
          <w:lang w:val="de-AT"/>
        </w:rPr>
        <w:t>:.</w:t>
      </w:r>
      <w:proofErr w:type="gramEnd"/>
      <w:r w:rsidRPr="004B0397">
        <w:rPr>
          <w:rFonts w:asciiTheme="minorHAnsi" w:hAnsiTheme="minorHAnsi"/>
          <w:lang w:val="de-AT"/>
        </w:rPr>
        <w:t xml:space="preserve"> Sonnentag</w:t>
      </w:r>
    </w:p>
  </w:footnote>
  <w:footnote w:id="270">
    <w:p w:rsidR="00404958" w:rsidRPr="00C97B41" w:rsidRDefault="00404958">
      <w:pPr>
        <w:pStyle w:val="Funotentext"/>
        <w:rPr>
          <w:rFonts w:asciiTheme="minorHAnsi" w:hAnsiTheme="minorHAnsi"/>
          <w:lang w:val="de-AT"/>
        </w:rPr>
      </w:pPr>
      <w:r w:rsidRPr="00C97B41">
        <w:rPr>
          <w:rStyle w:val="Funotenzeichen"/>
          <w:rFonts w:asciiTheme="minorHAnsi" w:hAnsiTheme="minorHAnsi"/>
        </w:rPr>
        <w:footnoteRef/>
      </w:r>
      <w:r w:rsidRPr="00C97B41">
        <w:rPr>
          <w:rFonts w:asciiTheme="minorHAnsi" w:hAnsiTheme="minorHAnsi"/>
        </w:rPr>
        <w:t xml:space="preserve"> </w:t>
      </w:r>
      <w:r w:rsidRPr="00C97B41">
        <w:rPr>
          <w:rFonts w:asciiTheme="minorHAnsi" w:hAnsiTheme="minorHAnsi"/>
          <w:b/>
          <w:lang w:val="de-AT"/>
        </w:rPr>
        <w:t>ratio constat</w:t>
      </w:r>
      <w:r w:rsidRPr="00C97B41">
        <w:rPr>
          <w:rFonts w:asciiTheme="minorHAnsi" w:hAnsiTheme="minorHAnsi"/>
          <w:lang w:val="de-AT"/>
        </w:rPr>
        <w:t>:  die Rechnung geht auf</w:t>
      </w:r>
    </w:p>
  </w:footnote>
  <w:footnote w:id="271">
    <w:p w:rsidR="00404958" w:rsidRPr="00C97B41" w:rsidRDefault="00404958">
      <w:pPr>
        <w:pStyle w:val="Funotentext"/>
        <w:rPr>
          <w:rFonts w:asciiTheme="minorHAnsi" w:hAnsiTheme="minorHAnsi"/>
          <w:lang w:val="de-AT"/>
        </w:rPr>
      </w:pPr>
      <w:r w:rsidRPr="00C97B41">
        <w:rPr>
          <w:rStyle w:val="Funotenzeichen"/>
          <w:rFonts w:asciiTheme="minorHAnsi" w:hAnsiTheme="minorHAnsi"/>
        </w:rPr>
        <w:footnoteRef/>
      </w:r>
      <w:r w:rsidRPr="00C97B41">
        <w:rPr>
          <w:rFonts w:asciiTheme="minorHAnsi" w:hAnsiTheme="minorHAnsi"/>
        </w:rPr>
        <w:t xml:space="preserve"> </w:t>
      </w:r>
      <w:r w:rsidRPr="00C97B41">
        <w:rPr>
          <w:rFonts w:asciiTheme="minorHAnsi" w:hAnsiTheme="minorHAnsi"/>
          <w:lang w:val="de-AT"/>
        </w:rPr>
        <w:t xml:space="preserve">ergänze:  </w:t>
      </w:r>
      <w:r w:rsidRPr="00C97B41">
        <w:rPr>
          <w:rFonts w:asciiTheme="minorHAnsi" w:hAnsiTheme="minorHAnsi"/>
          <w:b/>
          <w:lang w:val="de-AT"/>
        </w:rPr>
        <w:t>diebus</w:t>
      </w:r>
    </w:p>
  </w:footnote>
  <w:footnote w:id="272">
    <w:p w:rsidR="00404958" w:rsidRPr="00C97B41" w:rsidRDefault="00404958">
      <w:pPr>
        <w:pStyle w:val="Funotentext"/>
        <w:rPr>
          <w:rFonts w:asciiTheme="minorHAnsi" w:hAnsiTheme="minorHAnsi"/>
          <w:lang w:val="de-AT"/>
        </w:rPr>
      </w:pPr>
      <w:r w:rsidRPr="00C97B41">
        <w:rPr>
          <w:rStyle w:val="Funotenzeichen"/>
          <w:rFonts w:asciiTheme="minorHAnsi" w:hAnsiTheme="minorHAnsi"/>
        </w:rPr>
        <w:footnoteRef/>
      </w:r>
      <w:r w:rsidRPr="00C97B41">
        <w:rPr>
          <w:rFonts w:asciiTheme="minorHAnsi" w:hAnsiTheme="minorHAnsi"/>
        </w:rPr>
        <w:t xml:space="preserve"> </w:t>
      </w:r>
      <w:r w:rsidRPr="00C97B41">
        <w:rPr>
          <w:rFonts w:asciiTheme="minorHAnsi" w:hAnsiTheme="minorHAnsi"/>
          <w:b/>
          <w:lang w:val="de-AT"/>
        </w:rPr>
        <w:t>officium togae virilis</w:t>
      </w:r>
      <w:r w:rsidRPr="00C97B41">
        <w:rPr>
          <w:rFonts w:asciiTheme="minorHAnsi" w:hAnsiTheme="minorHAnsi"/>
          <w:lang w:val="de-AT"/>
        </w:rPr>
        <w:t>:  Verleihung einer Bürgertoga</w:t>
      </w:r>
      <w:r>
        <w:rPr>
          <w:rFonts w:asciiTheme="minorHAnsi" w:hAnsiTheme="minorHAnsi"/>
          <w:lang w:val="de-AT"/>
        </w:rPr>
        <w:t xml:space="preserve"> (Feier der Volljährigkeit)</w:t>
      </w:r>
    </w:p>
  </w:footnote>
  <w:footnote w:id="273">
    <w:p w:rsidR="00404958" w:rsidRPr="00C97B41" w:rsidRDefault="00404958">
      <w:pPr>
        <w:pStyle w:val="Funotentext"/>
        <w:rPr>
          <w:rFonts w:asciiTheme="minorHAnsi" w:hAnsiTheme="minorHAnsi"/>
          <w:lang w:val="de-AT"/>
        </w:rPr>
      </w:pPr>
      <w:r w:rsidRPr="00C97B41">
        <w:rPr>
          <w:rStyle w:val="Funotenzeichen"/>
          <w:rFonts w:asciiTheme="minorHAnsi" w:hAnsiTheme="minorHAnsi"/>
        </w:rPr>
        <w:footnoteRef/>
      </w:r>
      <w:r w:rsidRPr="00C97B41">
        <w:rPr>
          <w:rFonts w:asciiTheme="minorHAnsi" w:hAnsiTheme="minorHAnsi"/>
        </w:rPr>
        <w:t xml:space="preserve"> </w:t>
      </w:r>
      <w:r w:rsidRPr="00C97B41">
        <w:rPr>
          <w:rFonts w:asciiTheme="minorHAnsi" w:hAnsiTheme="minorHAnsi"/>
          <w:b/>
          <w:lang w:val="de-AT"/>
        </w:rPr>
        <w:t>consilium</w:t>
      </w:r>
      <w:r w:rsidRPr="00C97B41">
        <w:rPr>
          <w:rFonts w:asciiTheme="minorHAnsi" w:hAnsiTheme="minorHAnsi"/>
          <w:lang w:val="de-AT"/>
        </w:rPr>
        <w:t>, -i n.:  Rechtsgutachten</w:t>
      </w:r>
    </w:p>
  </w:footnote>
  <w:footnote w:id="274">
    <w:p w:rsidR="00404958" w:rsidRPr="00C97B41" w:rsidRDefault="00404958">
      <w:pPr>
        <w:pStyle w:val="Funotentext"/>
        <w:rPr>
          <w:rFonts w:asciiTheme="minorHAnsi" w:hAnsiTheme="minorHAnsi"/>
          <w:lang w:val="de-AT"/>
        </w:rPr>
      </w:pPr>
      <w:r w:rsidRPr="00C97B41">
        <w:rPr>
          <w:rStyle w:val="Funotenzeichen"/>
          <w:rFonts w:asciiTheme="minorHAnsi" w:hAnsiTheme="minorHAnsi"/>
        </w:rPr>
        <w:footnoteRef/>
      </w:r>
      <w:r w:rsidRPr="00C97B41">
        <w:rPr>
          <w:rFonts w:asciiTheme="minorHAnsi" w:hAnsiTheme="minorHAnsi"/>
        </w:rPr>
        <w:t xml:space="preserve"> </w:t>
      </w:r>
      <w:r w:rsidRPr="00C97B41">
        <w:rPr>
          <w:rFonts w:asciiTheme="minorHAnsi" w:hAnsiTheme="minorHAnsi"/>
          <w:i/>
          <w:lang w:val="de-AT"/>
        </w:rPr>
        <w:t>Konstruktionshilfe</w:t>
      </w:r>
      <w:r w:rsidRPr="00C97B41">
        <w:rPr>
          <w:rFonts w:asciiTheme="minorHAnsi" w:hAnsiTheme="minorHAnsi"/>
          <w:lang w:val="de-AT"/>
        </w:rPr>
        <w:t xml:space="preserve">:  </w:t>
      </w:r>
      <w:r w:rsidRPr="00C97B41">
        <w:rPr>
          <w:rFonts w:asciiTheme="minorHAnsi" w:hAnsiTheme="minorHAnsi"/>
          <w:b/>
          <w:lang w:val="de-AT"/>
        </w:rPr>
        <w:t>die, quo</w:t>
      </w:r>
    </w:p>
  </w:footnote>
  <w:footnote w:id="275">
    <w:p w:rsidR="00404958" w:rsidRPr="00C97B41" w:rsidRDefault="00404958">
      <w:pPr>
        <w:pStyle w:val="Funotentext"/>
        <w:rPr>
          <w:rFonts w:asciiTheme="minorHAnsi" w:hAnsiTheme="minorHAnsi"/>
          <w:lang w:val="de-AT"/>
        </w:rPr>
      </w:pPr>
      <w:r w:rsidRPr="00C97B41">
        <w:rPr>
          <w:rStyle w:val="Funotenzeichen"/>
          <w:rFonts w:asciiTheme="minorHAnsi" w:hAnsiTheme="minorHAnsi"/>
        </w:rPr>
        <w:footnoteRef/>
      </w:r>
      <w:r w:rsidRPr="00C97B41">
        <w:rPr>
          <w:rFonts w:asciiTheme="minorHAnsi" w:hAnsiTheme="minorHAnsi"/>
        </w:rPr>
        <w:t xml:space="preserve"> </w:t>
      </w:r>
      <w:r w:rsidRPr="00C97B41">
        <w:rPr>
          <w:rFonts w:asciiTheme="minorHAnsi" w:hAnsiTheme="minorHAnsi"/>
          <w:b/>
          <w:lang w:val="de-AT"/>
        </w:rPr>
        <w:t>secedo</w:t>
      </w:r>
      <w:r w:rsidRPr="00C97B41">
        <w:rPr>
          <w:rFonts w:asciiTheme="minorHAnsi" w:hAnsiTheme="minorHAnsi"/>
          <w:lang w:val="de-AT"/>
        </w:rPr>
        <w:t xml:space="preserve"> 3, -cessi, -cessum:  sich zurückziehen</w:t>
      </w:r>
    </w:p>
  </w:footnote>
  <w:footnote w:id="276">
    <w:p w:rsidR="00404958" w:rsidRPr="00F17FA8" w:rsidRDefault="00404958" w:rsidP="00F17FA8">
      <w:pPr>
        <w:pStyle w:val="Funotentext"/>
        <w:rPr>
          <w:rFonts w:asciiTheme="minorHAnsi" w:hAnsiTheme="minorHAnsi"/>
        </w:rPr>
      </w:pPr>
      <w:r>
        <w:rPr>
          <w:rStyle w:val="Funotenzeichen"/>
        </w:rPr>
        <w:footnoteRef/>
      </w:r>
      <w:r>
        <w:t xml:space="preserve"> </w:t>
      </w:r>
      <w:r w:rsidRPr="00F17FA8">
        <w:rPr>
          <w:rFonts w:asciiTheme="minorHAnsi" w:hAnsiTheme="minorHAnsi"/>
          <w:b/>
        </w:rPr>
        <w:t>postquam</w:t>
      </w:r>
      <w:r w:rsidRPr="00F17FA8">
        <w:rPr>
          <w:rFonts w:asciiTheme="minorHAnsi" w:hAnsiTheme="minorHAnsi"/>
        </w:rPr>
        <w:t xml:space="preserve"> + Ind. Präs. = jedes Mal wenn</w:t>
      </w:r>
    </w:p>
  </w:footnote>
  <w:footnote w:id="277">
    <w:p w:rsidR="00404958" w:rsidRPr="00F17FA8" w:rsidRDefault="00404958" w:rsidP="00F17FA8">
      <w:pPr>
        <w:pStyle w:val="Funotentext"/>
        <w:rPr>
          <w:rFonts w:asciiTheme="minorHAnsi" w:hAnsiTheme="minorHAnsi"/>
        </w:rPr>
      </w:pPr>
      <w:r w:rsidRPr="00F17FA8">
        <w:rPr>
          <w:rStyle w:val="Funotenzeichen"/>
          <w:rFonts w:asciiTheme="minorHAnsi" w:hAnsiTheme="minorHAnsi"/>
        </w:rPr>
        <w:footnoteRef/>
      </w:r>
      <w:r w:rsidRPr="00F17FA8">
        <w:rPr>
          <w:rFonts w:asciiTheme="minorHAnsi" w:hAnsiTheme="minorHAnsi"/>
        </w:rPr>
        <w:t xml:space="preserve"> </w:t>
      </w:r>
      <w:r w:rsidRPr="00F17FA8">
        <w:rPr>
          <w:rFonts w:asciiTheme="minorHAnsi" w:hAnsiTheme="minorHAnsi"/>
          <w:b/>
        </w:rPr>
        <w:t>Laurentinum</w:t>
      </w:r>
      <w:r>
        <w:rPr>
          <w:rFonts w:asciiTheme="minorHAnsi" w:hAnsiTheme="minorHAnsi"/>
        </w:rPr>
        <w:t xml:space="preserve">, -i: </w:t>
      </w:r>
      <w:r w:rsidRPr="00F17FA8">
        <w:rPr>
          <w:rFonts w:asciiTheme="minorHAnsi" w:hAnsiTheme="minorHAnsi"/>
        </w:rPr>
        <w:t xml:space="preserve"> Laurentinum: Landgut des Plinius, ca. 25km von Rom</w:t>
      </w:r>
    </w:p>
  </w:footnote>
  <w:footnote w:id="278">
    <w:p w:rsidR="00404958" w:rsidRPr="00F17FA8" w:rsidRDefault="00404958" w:rsidP="00F17FA8">
      <w:pPr>
        <w:pStyle w:val="Funotentext"/>
        <w:rPr>
          <w:rFonts w:asciiTheme="minorHAnsi" w:hAnsiTheme="minorHAnsi"/>
        </w:rPr>
      </w:pPr>
      <w:r w:rsidRPr="00F17FA8">
        <w:rPr>
          <w:rStyle w:val="Funotenzeichen"/>
          <w:rFonts w:asciiTheme="minorHAnsi" w:hAnsiTheme="minorHAnsi"/>
        </w:rPr>
        <w:footnoteRef/>
      </w:r>
      <w:r w:rsidRPr="00F17FA8">
        <w:rPr>
          <w:rFonts w:asciiTheme="minorHAnsi" w:hAnsiTheme="minorHAnsi"/>
        </w:rPr>
        <w:t xml:space="preserve"> </w:t>
      </w:r>
      <w:r w:rsidRPr="00F17FA8">
        <w:rPr>
          <w:rFonts w:asciiTheme="minorHAnsi" w:hAnsiTheme="minorHAnsi"/>
          <w:b/>
        </w:rPr>
        <w:t>vacare</w:t>
      </w:r>
      <w:r>
        <w:rPr>
          <w:rFonts w:asciiTheme="minorHAnsi" w:hAnsiTheme="minorHAnsi"/>
        </w:rPr>
        <w:t xml:space="preserve"> + Dat.:  </w:t>
      </w:r>
      <w:r w:rsidRPr="00F17FA8">
        <w:rPr>
          <w:rFonts w:asciiTheme="minorHAnsi" w:hAnsiTheme="minorHAnsi"/>
        </w:rPr>
        <w:t xml:space="preserve"> Zeit haben für</w:t>
      </w:r>
    </w:p>
  </w:footnote>
  <w:footnote w:id="279">
    <w:p w:rsidR="00404958" w:rsidRPr="00F17FA8" w:rsidRDefault="00404958" w:rsidP="00F17FA8">
      <w:pPr>
        <w:pStyle w:val="Funotentext"/>
        <w:rPr>
          <w:rFonts w:asciiTheme="minorHAnsi" w:hAnsiTheme="minorHAnsi"/>
        </w:rPr>
      </w:pPr>
      <w:r w:rsidRPr="00F17FA8">
        <w:rPr>
          <w:rStyle w:val="Funotenzeichen"/>
          <w:rFonts w:asciiTheme="minorHAnsi" w:hAnsiTheme="minorHAnsi"/>
        </w:rPr>
        <w:footnoteRef/>
      </w:r>
      <w:r w:rsidRPr="00F17FA8">
        <w:rPr>
          <w:rFonts w:asciiTheme="minorHAnsi" w:hAnsiTheme="minorHAnsi"/>
        </w:rPr>
        <w:t xml:space="preserve"> </w:t>
      </w:r>
      <w:r w:rsidRPr="00F17FA8">
        <w:rPr>
          <w:rFonts w:asciiTheme="minorHAnsi" w:hAnsiTheme="minorHAnsi"/>
          <w:b/>
        </w:rPr>
        <w:t>fultura</w:t>
      </w:r>
      <w:r>
        <w:rPr>
          <w:rFonts w:asciiTheme="minorHAnsi" w:hAnsiTheme="minorHAnsi"/>
        </w:rPr>
        <w:t xml:space="preserve">, -ae f.: </w:t>
      </w:r>
      <w:r w:rsidRPr="00F17FA8">
        <w:rPr>
          <w:rFonts w:asciiTheme="minorHAnsi" w:hAnsiTheme="minorHAnsi"/>
        </w:rPr>
        <w:t xml:space="preserve"> Stütze</w:t>
      </w:r>
    </w:p>
  </w:footnote>
  <w:footnote w:id="280">
    <w:p w:rsidR="00404958" w:rsidRPr="00F17FA8" w:rsidRDefault="00404958" w:rsidP="00F17FA8">
      <w:pPr>
        <w:pStyle w:val="Funotentext"/>
        <w:rPr>
          <w:rFonts w:asciiTheme="minorHAnsi" w:hAnsiTheme="minorHAnsi"/>
        </w:rPr>
      </w:pPr>
      <w:r w:rsidRPr="00F17FA8">
        <w:rPr>
          <w:rStyle w:val="Funotenzeichen"/>
          <w:rFonts w:asciiTheme="minorHAnsi" w:hAnsiTheme="minorHAnsi"/>
        </w:rPr>
        <w:footnoteRef/>
      </w:r>
      <w:r w:rsidRPr="00F17FA8">
        <w:rPr>
          <w:rFonts w:asciiTheme="minorHAnsi" w:hAnsiTheme="minorHAnsi"/>
        </w:rPr>
        <w:t xml:space="preserve"> </w:t>
      </w:r>
      <w:r w:rsidRPr="00F17FA8">
        <w:rPr>
          <w:rFonts w:asciiTheme="minorHAnsi" w:hAnsiTheme="minorHAnsi"/>
          <w:b/>
        </w:rPr>
        <w:t>sinistri</w:t>
      </w:r>
      <w:r w:rsidRPr="00F17FA8">
        <w:rPr>
          <w:rFonts w:asciiTheme="minorHAnsi" w:hAnsiTheme="minorHAnsi"/>
        </w:rPr>
        <w:t xml:space="preserve"> </w:t>
      </w:r>
      <w:r w:rsidRPr="00F17FA8">
        <w:rPr>
          <w:rFonts w:asciiTheme="minorHAnsi" w:hAnsiTheme="minorHAnsi"/>
          <w:b/>
        </w:rPr>
        <w:t>sermones</w:t>
      </w:r>
      <w:r>
        <w:rPr>
          <w:rFonts w:asciiTheme="minorHAnsi" w:hAnsiTheme="minorHAnsi"/>
        </w:rPr>
        <w:t xml:space="preserve">:  </w:t>
      </w:r>
      <w:r w:rsidRPr="00F17FA8">
        <w:rPr>
          <w:rFonts w:asciiTheme="minorHAnsi" w:hAnsiTheme="minorHAnsi"/>
        </w:rPr>
        <w:t>widerwärtiges Gerede</w:t>
      </w:r>
    </w:p>
  </w:footnote>
  <w:footnote w:id="281">
    <w:p w:rsidR="00404958" w:rsidRPr="00F17FA8" w:rsidRDefault="00404958" w:rsidP="00F17FA8">
      <w:pPr>
        <w:pStyle w:val="Funotentext"/>
        <w:rPr>
          <w:rFonts w:asciiTheme="minorHAnsi" w:hAnsiTheme="minorHAnsi"/>
        </w:rPr>
      </w:pPr>
      <w:r w:rsidRPr="00F17FA8">
        <w:rPr>
          <w:rStyle w:val="Funotenzeichen"/>
          <w:rFonts w:asciiTheme="minorHAnsi" w:hAnsiTheme="minorHAnsi"/>
        </w:rPr>
        <w:footnoteRef/>
      </w:r>
      <w:r w:rsidRPr="00F17FA8">
        <w:rPr>
          <w:rFonts w:asciiTheme="minorHAnsi" w:hAnsiTheme="minorHAnsi"/>
        </w:rPr>
        <w:t xml:space="preserve"> </w:t>
      </w:r>
      <w:r w:rsidRPr="00F17FA8">
        <w:rPr>
          <w:rFonts w:asciiTheme="minorHAnsi" w:hAnsiTheme="minorHAnsi"/>
          <w:b/>
        </w:rPr>
        <w:t>carpere</w:t>
      </w:r>
      <w:r>
        <w:rPr>
          <w:rFonts w:asciiTheme="minorHAnsi" w:hAnsiTheme="minorHAnsi"/>
        </w:rPr>
        <w:t xml:space="preserve">:  </w:t>
      </w:r>
      <w:r w:rsidRPr="00F17FA8">
        <w:rPr>
          <w:rFonts w:asciiTheme="minorHAnsi" w:hAnsiTheme="minorHAnsi"/>
        </w:rPr>
        <w:t>zerpflücken, kritisieren</w:t>
      </w:r>
    </w:p>
  </w:footnote>
  <w:footnote w:id="282">
    <w:p w:rsidR="00404958" w:rsidRPr="00F17FA8" w:rsidRDefault="00404958" w:rsidP="00F17FA8">
      <w:pPr>
        <w:pStyle w:val="Funotentext"/>
        <w:rPr>
          <w:rFonts w:asciiTheme="minorHAnsi" w:hAnsiTheme="minorHAnsi"/>
        </w:rPr>
      </w:pPr>
      <w:r w:rsidRPr="00F17FA8">
        <w:rPr>
          <w:rStyle w:val="Funotenzeichen"/>
          <w:rFonts w:asciiTheme="minorHAnsi" w:hAnsiTheme="minorHAnsi"/>
        </w:rPr>
        <w:footnoteRef/>
      </w:r>
      <w:r w:rsidRPr="00F17FA8">
        <w:rPr>
          <w:rFonts w:asciiTheme="minorHAnsi" w:hAnsiTheme="minorHAnsi"/>
        </w:rPr>
        <w:t xml:space="preserve"> </w:t>
      </w:r>
      <w:r w:rsidRPr="00F17FA8">
        <w:rPr>
          <w:rFonts w:asciiTheme="minorHAnsi" w:hAnsiTheme="minorHAnsi"/>
          <w:b/>
        </w:rPr>
        <w:t>negotium</w:t>
      </w:r>
      <w:r>
        <w:rPr>
          <w:rFonts w:asciiTheme="minorHAnsi" w:hAnsiTheme="minorHAnsi"/>
        </w:rPr>
        <w:t xml:space="preserve">, -i n.:  </w:t>
      </w:r>
      <w:r w:rsidRPr="00F17FA8">
        <w:rPr>
          <w:rFonts w:asciiTheme="minorHAnsi" w:hAnsiTheme="minorHAnsi"/>
        </w:rPr>
        <w:t>Tätigkeit im öffentlichen Leben</w:t>
      </w:r>
    </w:p>
  </w:footnote>
  <w:footnote w:id="283">
    <w:p w:rsidR="00404958" w:rsidRPr="00F17FA8" w:rsidRDefault="00404958" w:rsidP="00F17FA8">
      <w:pPr>
        <w:pStyle w:val="Funotentext"/>
        <w:rPr>
          <w:rFonts w:asciiTheme="minorHAnsi" w:hAnsiTheme="minorHAnsi"/>
        </w:rPr>
      </w:pPr>
      <w:r w:rsidRPr="00F17FA8">
        <w:rPr>
          <w:rStyle w:val="Funotenzeichen"/>
          <w:rFonts w:asciiTheme="minorHAnsi" w:hAnsiTheme="minorHAnsi"/>
        </w:rPr>
        <w:footnoteRef/>
      </w:r>
      <w:r w:rsidRPr="00F17FA8">
        <w:rPr>
          <w:rFonts w:asciiTheme="minorHAnsi" w:hAnsiTheme="minorHAnsi"/>
        </w:rPr>
        <w:t xml:space="preserve"> </w:t>
      </w:r>
      <w:r w:rsidRPr="00F17FA8">
        <w:rPr>
          <w:rFonts w:asciiTheme="minorHAnsi" w:hAnsiTheme="minorHAnsi"/>
          <w:b/>
        </w:rPr>
        <w:t>mouseion</w:t>
      </w:r>
      <w:r w:rsidRPr="00F17FA8">
        <w:rPr>
          <w:rFonts w:asciiTheme="minorHAnsi" w:hAnsiTheme="minorHAnsi"/>
        </w:rPr>
        <w:t>: Musenheiligtum</w:t>
      </w:r>
    </w:p>
  </w:footnote>
  <w:footnote w:id="284">
    <w:p w:rsidR="00404958" w:rsidRPr="00F17FA8" w:rsidRDefault="00404958" w:rsidP="00F17FA8">
      <w:pPr>
        <w:pStyle w:val="Funotentext"/>
        <w:rPr>
          <w:rFonts w:asciiTheme="minorHAnsi" w:hAnsiTheme="minorHAnsi"/>
        </w:rPr>
      </w:pPr>
      <w:r w:rsidRPr="00F17FA8">
        <w:rPr>
          <w:rStyle w:val="Funotenzeichen"/>
          <w:rFonts w:asciiTheme="minorHAnsi" w:hAnsiTheme="minorHAnsi"/>
        </w:rPr>
        <w:footnoteRef/>
      </w:r>
      <w:r w:rsidRPr="00F17FA8">
        <w:rPr>
          <w:rFonts w:asciiTheme="minorHAnsi" w:hAnsiTheme="minorHAnsi"/>
        </w:rPr>
        <w:t xml:space="preserve"> </w:t>
      </w:r>
      <w:r w:rsidRPr="00F17FA8">
        <w:rPr>
          <w:rFonts w:asciiTheme="minorHAnsi" w:hAnsiTheme="minorHAnsi"/>
          <w:b/>
        </w:rPr>
        <w:t>invenire</w:t>
      </w:r>
      <w:r>
        <w:rPr>
          <w:rFonts w:asciiTheme="minorHAnsi" w:hAnsiTheme="minorHAnsi"/>
        </w:rPr>
        <w:t xml:space="preserve">:  </w:t>
      </w:r>
      <w:r w:rsidRPr="00F17FA8">
        <w:rPr>
          <w:rFonts w:asciiTheme="minorHAnsi" w:hAnsiTheme="minorHAnsi"/>
          <w:i/>
        </w:rPr>
        <w:t>hier</w:t>
      </w:r>
      <w:r>
        <w:rPr>
          <w:rFonts w:asciiTheme="minorHAnsi" w:hAnsiTheme="minorHAnsi"/>
        </w:rPr>
        <w:t xml:space="preserve">:  </w:t>
      </w:r>
      <w:r w:rsidRPr="00F17FA8">
        <w:rPr>
          <w:rFonts w:asciiTheme="minorHAnsi" w:hAnsiTheme="minorHAnsi"/>
        </w:rPr>
        <w:t>finden lassen</w:t>
      </w:r>
    </w:p>
  </w:footnote>
  <w:footnote w:id="285">
    <w:p w:rsidR="00404958" w:rsidRPr="00F17FA8" w:rsidRDefault="00404958" w:rsidP="00F17FA8">
      <w:pPr>
        <w:pStyle w:val="Funotentext"/>
        <w:rPr>
          <w:rFonts w:asciiTheme="minorHAnsi" w:hAnsiTheme="minorHAnsi"/>
        </w:rPr>
      </w:pPr>
      <w:r w:rsidRPr="00F17FA8">
        <w:rPr>
          <w:rStyle w:val="Funotenzeichen"/>
          <w:rFonts w:asciiTheme="minorHAnsi" w:hAnsiTheme="minorHAnsi"/>
        </w:rPr>
        <w:footnoteRef/>
      </w:r>
      <w:r w:rsidRPr="00F17FA8">
        <w:rPr>
          <w:rFonts w:asciiTheme="minorHAnsi" w:hAnsiTheme="minorHAnsi"/>
        </w:rPr>
        <w:t xml:space="preserve"> </w:t>
      </w:r>
      <w:r w:rsidRPr="00F17FA8">
        <w:rPr>
          <w:rFonts w:asciiTheme="minorHAnsi" w:hAnsiTheme="minorHAnsi"/>
          <w:b/>
        </w:rPr>
        <w:t>proinde</w:t>
      </w:r>
      <w:r>
        <w:rPr>
          <w:rFonts w:asciiTheme="minorHAnsi" w:hAnsiTheme="minorHAnsi"/>
        </w:rPr>
        <w:t xml:space="preserve">:  </w:t>
      </w:r>
      <w:r w:rsidRPr="00F17FA8">
        <w:rPr>
          <w:rFonts w:asciiTheme="minorHAnsi" w:hAnsiTheme="minorHAnsi"/>
        </w:rPr>
        <w:t>deshalb, darum</w:t>
      </w:r>
    </w:p>
  </w:footnote>
  <w:footnote w:id="286">
    <w:p w:rsidR="00404958" w:rsidRPr="00F17FA8" w:rsidRDefault="00404958" w:rsidP="00F17FA8">
      <w:pPr>
        <w:pStyle w:val="Funotentext"/>
        <w:rPr>
          <w:rFonts w:asciiTheme="minorHAnsi" w:hAnsiTheme="minorHAnsi"/>
        </w:rPr>
      </w:pPr>
      <w:r w:rsidRPr="00F17FA8">
        <w:rPr>
          <w:rStyle w:val="Funotenzeichen"/>
          <w:rFonts w:asciiTheme="minorHAnsi" w:hAnsiTheme="minorHAnsi"/>
        </w:rPr>
        <w:footnoteRef/>
      </w:r>
      <w:r w:rsidRPr="00F17FA8">
        <w:rPr>
          <w:rFonts w:asciiTheme="minorHAnsi" w:hAnsiTheme="minorHAnsi"/>
        </w:rPr>
        <w:t xml:space="preserve"> </w:t>
      </w:r>
      <w:r w:rsidRPr="00F17FA8">
        <w:rPr>
          <w:rFonts w:asciiTheme="minorHAnsi" w:hAnsiTheme="minorHAnsi"/>
          <w:b/>
        </w:rPr>
        <w:t>strepitus</w:t>
      </w:r>
      <w:r>
        <w:rPr>
          <w:rFonts w:asciiTheme="minorHAnsi" w:hAnsiTheme="minorHAnsi"/>
        </w:rPr>
        <w:t xml:space="preserve">, -us m.:  </w:t>
      </w:r>
      <w:r w:rsidRPr="00F17FA8">
        <w:rPr>
          <w:rFonts w:asciiTheme="minorHAnsi" w:hAnsiTheme="minorHAnsi"/>
        </w:rPr>
        <w:t>Lärm</w:t>
      </w:r>
    </w:p>
  </w:footnote>
  <w:footnote w:id="287">
    <w:p w:rsidR="00404958" w:rsidRPr="00F17FA8" w:rsidRDefault="00404958" w:rsidP="00F17FA8">
      <w:pPr>
        <w:pStyle w:val="Funotentext"/>
        <w:rPr>
          <w:rFonts w:asciiTheme="minorHAnsi" w:hAnsiTheme="minorHAnsi"/>
        </w:rPr>
      </w:pPr>
      <w:r w:rsidRPr="00F17FA8">
        <w:rPr>
          <w:rStyle w:val="Funotenzeichen"/>
          <w:rFonts w:asciiTheme="minorHAnsi" w:hAnsiTheme="minorHAnsi"/>
        </w:rPr>
        <w:footnoteRef/>
      </w:r>
      <w:r w:rsidRPr="00F17FA8">
        <w:rPr>
          <w:rFonts w:asciiTheme="minorHAnsi" w:hAnsiTheme="minorHAnsi"/>
        </w:rPr>
        <w:t xml:space="preserve"> </w:t>
      </w:r>
      <w:r w:rsidRPr="00F17FA8">
        <w:rPr>
          <w:rFonts w:asciiTheme="minorHAnsi" w:hAnsiTheme="minorHAnsi"/>
          <w:b/>
        </w:rPr>
        <w:t>discursus</w:t>
      </w:r>
      <w:r>
        <w:rPr>
          <w:rFonts w:asciiTheme="minorHAnsi" w:hAnsiTheme="minorHAnsi"/>
        </w:rPr>
        <w:t xml:space="preserve">, -us m.:  </w:t>
      </w:r>
      <w:r w:rsidRPr="00F17FA8">
        <w:rPr>
          <w:rFonts w:asciiTheme="minorHAnsi" w:hAnsiTheme="minorHAnsi"/>
        </w:rPr>
        <w:t>Betriebsamkeit</w:t>
      </w:r>
    </w:p>
  </w:footnote>
  <w:footnote w:id="288">
    <w:p w:rsidR="00404958" w:rsidRPr="00F17FA8" w:rsidRDefault="00404958" w:rsidP="00F17FA8">
      <w:pPr>
        <w:pStyle w:val="Funotentext"/>
        <w:rPr>
          <w:rFonts w:asciiTheme="minorHAnsi" w:hAnsiTheme="minorHAnsi"/>
        </w:rPr>
      </w:pPr>
      <w:r w:rsidRPr="00F17FA8">
        <w:rPr>
          <w:rStyle w:val="Funotenzeichen"/>
          <w:rFonts w:asciiTheme="minorHAnsi" w:hAnsiTheme="minorHAnsi"/>
        </w:rPr>
        <w:footnoteRef/>
      </w:r>
      <w:r w:rsidRPr="00F17FA8">
        <w:rPr>
          <w:rFonts w:asciiTheme="minorHAnsi" w:hAnsiTheme="minorHAnsi"/>
        </w:rPr>
        <w:t xml:space="preserve"> </w:t>
      </w:r>
      <w:r w:rsidRPr="00F17FA8">
        <w:rPr>
          <w:rFonts w:asciiTheme="minorHAnsi" w:hAnsiTheme="minorHAnsi"/>
          <w:b/>
        </w:rPr>
        <w:t>ineptus</w:t>
      </w:r>
      <w:r>
        <w:rPr>
          <w:rFonts w:asciiTheme="minorHAnsi" w:hAnsiTheme="minorHAnsi"/>
        </w:rPr>
        <w:t xml:space="preserve"> 3.:  </w:t>
      </w:r>
      <w:r w:rsidRPr="00F17FA8">
        <w:rPr>
          <w:rFonts w:asciiTheme="minorHAnsi" w:hAnsiTheme="minorHAnsi"/>
        </w:rPr>
        <w:t>töricht, unnütz; multum ineptus = ineptissimus</w:t>
      </w:r>
    </w:p>
  </w:footnote>
  <w:footnote w:id="289">
    <w:p w:rsidR="00404958" w:rsidRPr="00F17FA8" w:rsidRDefault="00404958" w:rsidP="00F17FA8">
      <w:pPr>
        <w:pStyle w:val="Funotentext"/>
        <w:rPr>
          <w:rFonts w:asciiTheme="minorHAnsi" w:hAnsiTheme="minorHAnsi"/>
        </w:rPr>
      </w:pPr>
      <w:r w:rsidRPr="00F17FA8">
        <w:rPr>
          <w:rStyle w:val="Funotenzeichen"/>
          <w:rFonts w:asciiTheme="minorHAnsi" w:hAnsiTheme="minorHAnsi"/>
        </w:rPr>
        <w:footnoteRef/>
      </w:r>
      <w:r w:rsidRPr="00F17FA8">
        <w:rPr>
          <w:rFonts w:asciiTheme="minorHAnsi" w:hAnsiTheme="minorHAnsi"/>
        </w:rPr>
        <w:t xml:space="preserve"> </w:t>
      </w:r>
      <w:r w:rsidRPr="00F17FA8">
        <w:rPr>
          <w:rFonts w:asciiTheme="minorHAnsi" w:hAnsiTheme="minorHAnsi"/>
          <w:b/>
        </w:rPr>
        <w:t>ut</w:t>
      </w:r>
      <w:r w:rsidRPr="00F17FA8">
        <w:rPr>
          <w:rFonts w:asciiTheme="minorHAnsi" w:hAnsiTheme="minorHAnsi"/>
        </w:rPr>
        <w:t xml:space="preserve"> </w:t>
      </w:r>
      <w:r w:rsidRPr="00F17FA8">
        <w:rPr>
          <w:rFonts w:asciiTheme="minorHAnsi" w:hAnsiTheme="minorHAnsi"/>
          <w:b/>
        </w:rPr>
        <w:t>primum</w:t>
      </w:r>
      <w:r>
        <w:rPr>
          <w:rFonts w:asciiTheme="minorHAnsi" w:hAnsiTheme="minorHAnsi"/>
        </w:rPr>
        <w:t xml:space="preserve">.:  </w:t>
      </w:r>
      <w:r w:rsidRPr="00F17FA8">
        <w:rPr>
          <w:rFonts w:asciiTheme="minorHAnsi" w:hAnsiTheme="minorHAnsi"/>
        </w:rPr>
        <w:t>sobald</w:t>
      </w:r>
    </w:p>
  </w:footnote>
  <w:footnote w:id="290">
    <w:p w:rsidR="00404958" w:rsidRPr="00F17FA8" w:rsidRDefault="00404958" w:rsidP="00F17FA8">
      <w:pPr>
        <w:pStyle w:val="Funotentext"/>
        <w:rPr>
          <w:rFonts w:asciiTheme="minorHAnsi" w:hAnsiTheme="minorHAnsi"/>
        </w:rPr>
      </w:pPr>
      <w:r w:rsidRPr="00F17FA8">
        <w:rPr>
          <w:rStyle w:val="Funotenzeichen"/>
          <w:rFonts w:asciiTheme="minorHAnsi" w:hAnsiTheme="minorHAnsi"/>
        </w:rPr>
        <w:footnoteRef/>
      </w:r>
      <w:r w:rsidRPr="00F17FA8">
        <w:rPr>
          <w:rFonts w:asciiTheme="minorHAnsi" w:hAnsiTheme="minorHAnsi"/>
        </w:rPr>
        <w:t xml:space="preserve"> </w:t>
      </w:r>
      <w:r w:rsidRPr="00F17FA8">
        <w:rPr>
          <w:rFonts w:asciiTheme="minorHAnsi" w:hAnsiTheme="minorHAnsi"/>
          <w:b/>
        </w:rPr>
        <w:t>satius</w:t>
      </w:r>
      <w:r w:rsidRPr="00F17FA8">
        <w:rPr>
          <w:rFonts w:asciiTheme="minorHAnsi" w:hAnsiTheme="minorHAnsi"/>
        </w:rPr>
        <w:t xml:space="preserve"> </w:t>
      </w:r>
      <w:r w:rsidRPr="00F17FA8">
        <w:rPr>
          <w:rFonts w:asciiTheme="minorHAnsi" w:hAnsiTheme="minorHAnsi"/>
          <w:b/>
        </w:rPr>
        <w:t>est</w:t>
      </w:r>
      <w:r>
        <w:rPr>
          <w:rFonts w:asciiTheme="minorHAnsi" w:hAnsiTheme="minorHAnsi"/>
        </w:rPr>
        <w:t xml:space="preserve">: </w:t>
      </w:r>
      <w:r w:rsidRPr="00F17FA8">
        <w:rPr>
          <w:rFonts w:asciiTheme="minorHAnsi" w:hAnsiTheme="minorHAnsi"/>
        </w:rPr>
        <w:t xml:space="preserve"> melius est</w:t>
      </w:r>
    </w:p>
  </w:footnote>
  <w:footnote w:id="291">
    <w:p w:rsidR="00404958" w:rsidRPr="00F17FA8" w:rsidRDefault="00404958" w:rsidP="00F17FA8">
      <w:pPr>
        <w:pStyle w:val="Funotentext"/>
        <w:rPr>
          <w:rFonts w:asciiTheme="minorHAnsi" w:hAnsiTheme="minorHAnsi"/>
        </w:rPr>
      </w:pPr>
      <w:r w:rsidRPr="00F17FA8">
        <w:rPr>
          <w:rStyle w:val="Funotenzeichen"/>
          <w:rFonts w:asciiTheme="minorHAnsi" w:hAnsiTheme="minorHAnsi"/>
        </w:rPr>
        <w:footnoteRef/>
      </w:r>
      <w:r w:rsidRPr="00F17FA8">
        <w:rPr>
          <w:rFonts w:asciiTheme="minorHAnsi" w:hAnsiTheme="minorHAnsi"/>
        </w:rPr>
        <w:t xml:space="preserve"> </w:t>
      </w:r>
      <w:r w:rsidRPr="00F17FA8">
        <w:rPr>
          <w:rFonts w:asciiTheme="minorHAnsi" w:hAnsiTheme="minorHAnsi"/>
          <w:b/>
        </w:rPr>
        <w:t>Atilius</w:t>
      </w:r>
      <w:r w:rsidRPr="00F17FA8">
        <w:rPr>
          <w:rFonts w:asciiTheme="minorHAnsi" w:hAnsiTheme="minorHAnsi"/>
        </w:rPr>
        <w:t xml:space="preserve"> </w:t>
      </w:r>
      <w:r w:rsidRPr="00F17FA8">
        <w:rPr>
          <w:rFonts w:asciiTheme="minorHAnsi" w:hAnsiTheme="minorHAnsi"/>
          <w:b/>
        </w:rPr>
        <w:t>Crescens</w:t>
      </w:r>
      <w:r w:rsidRPr="00F17FA8">
        <w:rPr>
          <w:rFonts w:asciiTheme="minorHAnsi" w:hAnsiTheme="minorHAnsi"/>
        </w:rPr>
        <w:t>: Jugendfreund des Plinius</w:t>
      </w:r>
    </w:p>
  </w:footnote>
  <w:footnote w:id="292">
    <w:p w:rsidR="00404958" w:rsidRPr="009065AC" w:rsidRDefault="00404958">
      <w:pPr>
        <w:pStyle w:val="Funotentext"/>
        <w:rPr>
          <w:rFonts w:asciiTheme="minorHAnsi" w:hAnsiTheme="minorHAnsi"/>
          <w:lang w:val="de-AT"/>
        </w:rPr>
      </w:pPr>
      <w:r w:rsidRPr="009065AC">
        <w:rPr>
          <w:rStyle w:val="Funotenzeichen"/>
          <w:rFonts w:asciiTheme="minorHAnsi" w:hAnsiTheme="minorHAnsi"/>
        </w:rPr>
        <w:footnoteRef/>
      </w:r>
      <w:r w:rsidRPr="009065AC">
        <w:rPr>
          <w:rFonts w:asciiTheme="minorHAnsi" w:hAnsiTheme="minorHAnsi"/>
        </w:rPr>
        <w:t xml:space="preserve"> </w:t>
      </w:r>
      <w:r w:rsidRPr="009065AC">
        <w:rPr>
          <w:rFonts w:asciiTheme="minorHAnsi" w:hAnsiTheme="minorHAnsi"/>
          <w:b/>
          <w:lang w:val="de-AT"/>
        </w:rPr>
        <w:t>pretium</w:t>
      </w:r>
      <w:r w:rsidRPr="009065AC">
        <w:rPr>
          <w:rFonts w:asciiTheme="minorHAnsi" w:hAnsiTheme="minorHAnsi"/>
          <w:lang w:val="de-AT"/>
        </w:rPr>
        <w:t>, -i n.:  Belohnung</w:t>
      </w:r>
    </w:p>
  </w:footnote>
  <w:footnote w:id="293">
    <w:p w:rsidR="00404958" w:rsidRPr="009065AC" w:rsidRDefault="00404958">
      <w:pPr>
        <w:pStyle w:val="Funotentext"/>
        <w:rPr>
          <w:rFonts w:asciiTheme="minorHAnsi" w:hAnsiTheme="minorHAnsi"/>
          <w:lang w:val="de-AT"/>
        </w:rPr>
      </w:pPr>
      <w:r w:rsidRPr="009065AC">
        <w:rPr>
          <w:rStyle w:val="Funotenzeichen"/>
          <w:rFonts w:asciiTheme="minorHAnsi" w:hAnsiTheme="minorHAnsi"/>
        </w:rPr>
        <w:footnoteRef/>
      </w:r>
      <w:r w:rsidRPr="009065AC">
        <w:rPr>
          <w:rFonts w:asciiTheme="minorHAnsi" w:hAnsiTheme="minorHAnsi"/>
        </w:rPr>
        <w:t xml:space="preserve"> </w:t>
      </w:r>
      <w:r w:rsidRPr="009065AC">
        <w:rPr>
          <w:rFonts w:asciiTheme="minorHAnsi" w:hAnsiTheme="minorHAnsi"/>
          <w:b/>
          <w:lang w:val="de-AT"/>
        </w:rPr>
        <w:t>ab his</w:t>
      </w:r>
      <w:r w:rsidRPr="009065AC">
        <w:rPr>
          <w:rFonts w:asciiTheme="minorHAnsi" w:hAnsiTheme="minorHAnsi"/>
          <w:lang w:val="de-AT"/>
        </w:rPr>
        <w:t>:  von diesen Dingen</w:t>
      </w:r>
    </w:p>
  </w:footnote>
  <w:footnote w:id="294">
    <w:p w:rsidR="00404958" w:rsidRPr="009065AC" w:rsidRDefault="00404958">
      <w:pPr>
        <w:pStyle w:val="Funotentext"/>
        <w:rPr>
          <w:rFonts w:asciiTheme="minorHAnsi" w:hAnsiTheme="minorHAnsi"/>
          <w:lang w:val="de-AT"/>
        </w:rPr>
      </w:pPr>
      <w:r w:rsidRPr="009065AC">
        <w:rPr>
          <w:rStyle w:val="Funotenzeichen"/>
          <w:rFonts w:asciiTheme="minorHAnsi" w:hAnsiTheme="minorHAnsi"/>
        </w:rPr>
        <w:footnoteRef/>
      </w:r>
      <w:r w:rsidRPr="009065AC">
        <w:rPr>
          <w:rFonts w:asciiTheme="minorHAnsi" w:hAnsiTheme="minorHAnsi"/>
        </w:rPr>
        <w:t xml:space="preserve"> </w:t>
      </w:r>
      <w:r w:rsidRPr="009065AC">
        <w:rPr>
          <w:rFonts w:asciiTheme="minorHAnsi" w:hAnsiTheme="minorHAnsi"/>
          <w:b/>
          <w:lang w:val="de-AT"/>
        </w:rPr>
        <w:t>exsecror</w:t>
      </w:r>
      <w:r w:rsidRPr="009065AC">
        <w:rPr>
          <w:rFonts w:asciiTheme="minorHAnsi" w:hAnsiTheme="minorHAnsi"/>
          <w:lang w:val="de-AT"/>
        </w:rPr>
        <w:t xml:space="preserve"> 1:  verwünschen</w:t>
      </w:r>
    </w:p>
  </w:footnote>
  <w:footnote w:id="295">
    <w:p w:rsidR="00404958" w:rsidRPr="005D135D" w:rsidRDefault="00404958">
      <w:pPr>
        <w:pStyle w:val="Funotentext"/>
        <w:rPr>
          <w:rFonts w:asciiTheme="minorHAnsi" w:hAnsiTheme="minorHAnsi"/>
          <w:lang w:val="de-AT"/>
        </w:rPr>
      </w:pPr>
      <w:r w:rsidRPr="005D135D">
        <w:rPr>
          <w:rStyle w:val="Funotenzeichen"/>
          <w:rFonts w:asciiTheme="minorHAnsi" w:hAnsiTheme="minorHAnsi"/>
        </w:rPr>
        <w:footnoteRef/>
      </w:r>
      <w:r w:rsidRPr="005D135D">
        <w:rPr>
          <w:rFonts w:asciiTheme="minorHAnsi" w:hAnsiTheme="minorHAnsi"/>
        </w:rPr>
        <w:t xml:space="preserve"> </w:t>
      </w:r>
      <w:r w:rsidRPr="005D135D">
        <w:rPr>
          <w:rFonts w:asciiTheme="minorHAnsi" w:hAnsiTheme="minorHAnsi"/>
          <w:b/>
          <w:lang w:val="de-AT"/>
        </w:rPr>
        <w:t>quod</w:t>
      </w:r>
      <w:r w:rsidRPr="005D135D">
        <w:rPr>
          <w:rFonts w:asciiTheme="minorHAnsi" w:hAnsiTheme="minorHAnsi"/>
          <w:lang w:val="de-AT"/>
        </w:rPr>
        <w:t>:  relative Verschränkung</w:t>
      </w:r>
    </w:p>
  </w:footnote>
  <w:footnote w:id="296">
    <w:p w:rsidR="00404958" w:rsidRPr="00CD3873" w:rsidRDefault="00404958" w:rsidP="00CD3873">
      <w:pPr>
        <w:pStyle w:val="Funotentext"/>
        <w:rPr>
          <w:rFonts w:asciiTheme="minorHAnsi" w:hAnsiTheme="minorHAnsi"/>
        </w:rPr>
      </w:pPr>
      <w:r w:rsidRPr="00CD3873">
        <w:rPr>
          <w:rStyle w:val="Funotenzeichen"/>
          <w:rFonts w:asciiTheme="minorHAnsi" w:hAnsiTheme="minorHAnsi"/>
        </w:rPr>
        <w:footnoteRef/>
      </w:r>
      <w:r w:rsidRPr="00CD3873">
        <w:rPr>
          <w:rFonts w:asciiTheme="minorHAnsi" w:hAnsiTheme="minorHAnsi"/>
        </w:rPr>
        <w:t xml:space="preserve"> </w:t>
      </w:r>
      <w:r w:rsidRPr="00CD3873">
        <w:rPr>
          <w:rFonts w:asciiTheme="minorHAnsi" w:hAnsiTheme="minorHAnsi"/>
          <w:b/>
        </w:rPr>
        <w:t>in promptu est</w:t>
      </w:r>
      <w:r w:rsidRPr="00CD3873">
        <w:rPr>
          <w:rFonts w:asciiTheme="minorHAnsi" w:hAnsiTheme="minorHAnsi"/>
        </w:rPr>
        <w:t>: steht zur Verfügung</w:t>
      </w:r>
    </w:p>
  </w:footnote>
  <w:footnote w:id="297">
    <w:p w:rsidR="00404958" w:rsidRPr="00CD3873" w:rsidRDefault="00404958" w:rsidP="00CD3873">
      <w:pPr>
        <w:pStyle w:val="Funotentext"/>
        <w:rPr>
          <w:rFonts w:asciiTheme="minorHAnsi" w:hAnsiTheme="minorHAnsi"/>
        </w:rPr>
      </w:pPr>
      <w:r w:rsidRPr="00CD3873">
        <w:rPr>
          <w:rStyle w:val="Funotenzeichen"/>
          <w:rFonts w:asciiTheme="minorHAnsi" w:hAnsiTheme="minorHAnsi"/>
        </w:rPr>
        <w:footnoteRef/>
      </w:r>
      <w:r w:rsidRPr="00CD3873">
        <w:rPr>
          <w:rFonts w:asciiTheme="minorHAnsi" w:hAnsiTheme="minorHAnsi"/>
        </w:rPr>
        <w:t xml:space="preserve"> </w:t>
      </w:r>
      <w:r w:rsidRPr="00CD3873">
        <w:rPr>
          <w:rFonts w:asciiTheme="minorHAnsi" w:hAnsiTheme="minorHAnsi"/>
          <w:b/>
        </w:rPr>
        <w:t>pristino</w:t>
      </w:r>
      <w:r w:rsidRPr="00CD3873">
        <w:rPr>
          <w:rFonts w:asciiTheme="minorHAnsi" w:hAnsiTheme="minorHAnsi"/>
        </w:rPr>
        <w:t xml:space="preserve"> &lt;die&gt;: Vergleichsablativ</w:t>
      </w:r>
    </w:p>
  </w:footnote>
  <w:footnote w:id="298">
    <w:p w:rsidR="00404958" w:rsidRPr="00CD3873" w:rsidRDefault="00404958" w:rsidP="00CD3873">
      <w:pPr>
        <w:pStyle w:val="Funotentext"/>
        <w:rPr>
          <w:rFonts w:asciiTheme="minorHAnsi" w:hAnsiTheme="minorHAnsi"/>
        </w:rPr>
      </w:pPr>
      <w:r w:rsidRPr="00CD3873">
        <w:rPr>
          <w:rStyle w:val="Funotenzeichen"/>
          <w:rFonts w:asciiTheme="minorHAnsi" w:hAnsiTheme="minorHAnsi"/>
        </w:rPr>
        <w:footnoteRef/>
      </w:r>
      <w:r w:rsidRPr="00CD3873">
        <w:rPr>
          <w:rFonts w:asciiTheme="minorHAnsi" w:hAnsiTheme="minorHAnsi"/>
        </w:rPr>
        <w:t xml:space="preserve"> </w:t>
      </w:r>
      <w:r w:rsidRPr="00CD3873">
        <w:rPr>
          <w:rFonts w:asciiTheme="minorHAnsi" w:hAnsiTheme="minorHAnsi"/>
          <w:b/>
        </w:rPr>
        <w:t>famosus</w:t>
      </w:r>
      <w:r w:rsidRPr="00CD3873">
        <w:rPr>
          <w:rFonts w:asciiTheme="minorHAnsi" w:hAnsiTheme="minorHAnsi"/>
        </w:rPr>
        <w:t xml:space="preserve"> 3: berüchtigt</w:t>
      </w:r>
    </w:p>
  </w:footnote>
  <w:footnote w:id="299">
    <w:p w:rsidR="00404958" w:rsidRPr="00CD3873" w:rsidRDefault="00404958" w:rsidP="00CD3873">
      <w:pPr>
        <w:pStyle w:val="Funotentext"/>
        <w:rPr>
          <w:rFonts w:asciiTheme="minorHAnsi" w:hAnsiTheme="minorHAnsi"/>
        </w:rPr>
      </w:pPr>
      <w:r w:rsidRPr="00CD3873">
        <w:rPr>
          <w:rStyle w:val="Funotenzeichen"/>
          <w:rFonts w:asciiTheme="minorHAnsi" w:hAnsiTheme="minorHAnsi"/>
        </w:rPr>
        <w:footnoteRef/>
      </w:r>
      <w:r w:rsidRPr="00CD3873">
        <w:rPr>
          <w:rFonts w:asciiTheme="minorHAnsi" w:hAnsiTheme="minorHAnsi"/>
        </w:rPr>
        <w:t xml:space="preserve"> </w:t>
      </w:r>
      <w:r w:rsidRPr="00CD3873">
        <w:rPr>
          <w:rFonts w:asciiTheme="minorHAnsi" w:hAnsiTheme="minorHAnsi"/>
          <w:b/>
        </w:rPr>
        <w:t>retro</w:t>
      </w:r>
      <w:r w:rsidRPr="00CD3873">
        <w:rPr>
          <w:rFonts w:asciiTheme="minorHAnsi" w:hAnsiTheme="minorHAnsi"/>
        </w:rPr>
        <w:t xml:space="preserve"> (Adv.): vorher, einst</w:t>
      </w:r>
    </w:p>
  </w:footnote>
  <w:footnote w:id="300">
    <w:p w:rsidR="00404958" w:rsidRPr="00CD3873" w:rsidRDefault="00404958" w:rsidP="00CD3873">
      <w:pPr>
        <w:pStyle w:val="Funotentext"/>
        <w:rPr>
          <w:rFonts w:asciiTheme="minorHAnsi" w:hAnsiTheme="minorHAnsi"/>
        </w:rPr>
      </w:pPr>
      <w:r w:rsidRPr="00CD3873">
        <w:rPr>
          <w:rStyle w:val="Funotenzeichen"/>
          <w:rFonts w:asciiTheme="minorHAnsi" w:hAnsiTheme="minorHAnsi"/>
        </w:rPr>
        <w:footnoteRef/>
      </w:r>
      <w:r w:rsidRPr="00CD3873">
        <w:rPr>
          <w:rFonts w:asciiTheme="minorHAnsi" w:hAnsiTheme="minorHAnsi"/>
        </w:rPr>
        <w:t xml:space="preserve"> </w:t>
      </w:r>
      <w:r w:rsidRPr="00CD3873">
        <w:rPr>
          <w:rFonts w:asciiTheme="minorHAnsi" w:hAnsiTheme="minorHAnsi"/>
          <w:b/>
        </w:rPr>
        <w:t>oblittero</w:t>
      </w:r>
      <w:r w:rsidRPr="00CD3873">
        <w:rPr>
          <w:rFonts w:asciiTheme="minorHAnsi" w:hAnsiTheme="minorHAnsi"/>
        </w:rPr>
        <w:t xml:space="preserve"> 1: auslöschen, in Vergessenheit geraten lassen</w:t>
      </w:r>
    </w:p>
  </w:footnote>
  <w:footnote w:id="301">
    <w:p w:rsidR="00404958" w:rsidRPr="00CD3873" w:rsidRDefault="00404958" w:rsidP="00CD3873">
      <w:pPr>
        <w:pStyle w:val="Funotentext"/>
        <w:rPr>
          <w:rFonts w:asciiTheme="minorHAnsi" w:hAnsiTheme="minorHAnsi"/>
        </w:rPr>
      </w:pPr>
      <w:r w:rsidRPr="00CD3873">
        <w:rPr>
          <w:rStyle w:val="Funotenzeichen"/>
          <w:rFonts w:asciiTheme="minorHAnsi" w:hAnsiTheme="minorHAnsi"/>
        </w:rPr>
        <w:footnoteRef/>
      </w:r>
      <w:r w:rsidRPr="00CD3873">
        <w:rPr>
          <w:rFonts w:asciiTheme="minorHAnsi" w:hAnsiTheme="minorHAnsi"/>
        </w:rPr>
        <w:t xml:space="preserve"> </w:t>
      </w:r>
      <w:r w:rsidRPr="00CD3873">
        <w:rPr>
          <w:rFonts w:asciiTheme="minorHAnsi" w:hAnsiTheme="minorHAnsi"/>
          <w:b/>
        </w:rPr>
        <w:t>domo</w:t>
      </w:r>
      <w:r w:rsidRPr="00CD3873">
        <w:rPr>
          <w:rFonts w:asciiTheme="minorHAnsi" w:hAnsiTheme="minorHAnsi"/>
        </w:rPr>
        <w:t xml:space="preserve"> 1, -domui: bezwingen, kultivieren</w:t>
      </w:r>
    </w:p>
  </w:footnote>
  <w:footnote w:id="302">
    <w:p w:rsidR="00404958" w:rsidRPr="00CD3873" w:rsidRDefault="00404958" w:rsidP="00CD3873">
      <w:pPr>
        <w:pStyle w:val="Funotentext"/>
        <w:rPr>
          <w:rFonts w:asciiTheme="minorHAnsi" w:hAnsiTheme="minorHAnsi"/>
        </w:rPr>
      </w:pPr>
      <w:r w:rsidRPr="00CD3873">
        <w:rPr>
          <w:rStyle w:val="Funotenzeichen"/>
          <w:rFonts w:asciiTheme="minorHAnsi" w:hAnsiTheme="minorHAnsi"/>
        </w:rPr>
        <w:footnoteRef/>
      </w:r>
      <w:r w:rsidRPr="00CD3873">
        <w:rPr>
          <w:rFonts w:asciiTheme="minorHAnsi" w:hAnsiTheme="minorHAnsi"/>
        </w:rPr>
        <w:t xml:space="preserve"> </w:t>
      </w:r>
      <w:r w:rsidRPr="00CD3873">
        <w:rPr>
          <w:rFonts w:asciiTheme="minorHAnsi" w:hAnsiTheme="minorHAnsi"/>
          <w:b/>
        </w:rPr>
        <w:t>harena</w:t>
      </w:r>
      <w:r w:rsidRPr="00CD3873">
        <w:rPr>
          <w:rFonts w:asciiTheme="minorHAnsi" w:hAnsiTheme="minorHAnsi"/>
        </w:rPr>
        <w:t>, -ae: Sand(fläche)</w:t>
      </w:r>
    </w:p>
  </w:footnote>
  <w:footnote w:id="303">
    <w:p w:rsidR="00404958" w:rsidRPr="00CD3873" w:rsidRDefault="00404958" w:rsidP="00CD3873">
      <w:pPr>
        <w:pStyle w:val="Funotentext"/>
        <w:rPr>
          <w:rFonts w:asciiTheme="minorHAnsi" w:hAnsiTheme="minorHAnsi"/>
        </w:rPr>
      </w:pPr>
      <w:r w:rsidRPr="00CD3873">
        <w:rPr>
          <w:rStyle w:val="Funotenzeichen"/>
          <w:rFonts w:asciiTheme="minorHAnsi" w:hAnsiTheme="minorHAnsi"/>
        </w:rPr>
        <w:footnoteRef/>
      </w:r>
      <w:r w:rsidRPr="00CD3873">
        <w:rPr>
          <w:rFonts w:asciiTheme="minorHAnsi" w:hAnsiTheme="minorHAnsi"/>
        </w:rPr>
        <w:t xml:space="preserve"> </w:t>
      </w:r>
      <w:r w:rsidRPr="00CD3873">
        <w:rPr>
          <w:rFonts w:asciiTheme="minorHAnsi" w:hAnsiTheme="minorHAnsi"/>
          <w:b/>
        </w:rPr>
        <w:t>pango</w:t>
      </w:r>
      <w:r w:rsidRPr="00CD3873">
        <w:rPr>
          <w:rFonts w:asciiTheme="minorHAnsi" w:hAnsiTheme="minorHAnsi"/>
        </w:rPr>
        <w:t xml:space="preserve"> 3: bepflanzen</w:t>
      </w:r>
    </w:p>
  </w:footnote>
  <w:footnote w:id="304">
    <w:p w:rsidR="00404958" w:rsidRPr="00CD3873" w:rsidRDefault="00404958" w:rsidP="00CD3873">
      <w:pPr>
        <w:pStyle w:val="Funotentext"/>
        <w:rPr>
          <w:rFonts w:asciiTheme="minorHAnsi" w:hAnsiTheme="minorHAnsi"/>
        </w:rPr>
      </w:pPr>
      <w:r w:rsidRPr="00CD3873">
        <w:rPr>
          <w:rStyle w:val="Funotenzeichen"/>
          <w:rFonts w:asciiTheme="minorHAnsi" w:hAnsiTheme="minorHAnsi"/>
        </w:rPr>
        <w:footnoteRef/>
      </w:r>
      <w:r w:rsidRPr="00CD3873">
        <w:rPr>
          <w:rFonts w:asciiTheme="minorHAnsi" w:hAnsiTheme="minorHAnsi"/>
        </w:rPr>
        <w:t xml:space="preserve"> </w:t>
      </w:r>
      <w:r w:rsidRPr="00CD3873">
        <w:rPr>
          <w:rFonts w:asciiTheme="minorHAnsi" w:hAnsiTheme="minorHAnsi"/>
          <w:b/>
        </w:rPr>
        <w:t>eliquo</w:t>
      </w:r>
      <w:r w:rsidRPr="00CD3873">
        <w:rPr>
          <w:rFonts w:asciiTheme="minorHAnsi" w:hAnsiTheme="minorHAnsi"/>
        </w:rPr>
        <w:t xml:space="preserve"> 1: ausläutern, durchseihen; hier: trocken legen</w:t>
      </w:r>
    </w:p>
  </w:footnote>
  <w:footnote w:id="305">
    <w:p w:rsidR="00404958" w:rsidRPr="00CD3873" w:rsidRDefault="00404958" w:rsidP="00CD3873">
      <w:pPr>
        <w:pStyle w:val="Funotentext"/>
        <w:rPr>
          <w:rFonts w:asciiTheme="minorHAnsi" w:hAnsiTheme="minorHAnsi"/>
        </w:rPr>
      </w:pPr>
      <w:r w:rsidRPr="00CD3873">
        <w:rPr>
          <w:rStyle w:val="Funotenzeichen"/>
          <w:rFonts w:asciiTheme="minorHAnsi" w:hAnsiTheme="minorHAnsi"/>
        </w:rPr>
        <w:footnoteRef/>
      </w:r>
      <w:r w:rsidRPr="00CD3873">
        <w:rPr>
          <w:rFonts w:asciiTheme="minorHAnsi" w:hAnsiTheme="minorHAnsi"/>
        </w:rPr>
        <w:t xml:space="preserve"> </w:t>
      </w:r>
      <w:r w:rsidRPr="00CD3873">
        <w:rPr>
          <w:rFonts w:asciiTheme="minorHAnsi" w:hAnsiTheme="minorHAnsi"/>
          <w:b/>
        </w:rPr>
        <w:t>horreo</w:t>
      </w:r>
      <w:r w:rsidRPr="00CD3873">
        <w:rPr>
          <w:rFonts w:asciiTheme="minorHAnsi" w:hAnsiTheme="minorHAnsi"/>
        </w:rPr>
        <w:t xml:space="preserve"> 2: von etw. starren; hier: Schrecken verursachen</w:t>
      </w:r>
    </w:p>
  </w:footnote>
  <w:footnote w:id="306">
    <w:p w:rsidR="00404958" w:rsidRPr="00CD3873" w:rsidRDefault="00404958" w:rsidP="00CD3873">
      <w:pPr>
        <w:pStyle w:val="Funotentext"/>
        <w:rPr>
          <w:rFonts w:asciiTheme="minorHAnsi" w:hAnsiTheme="minorHAnsi"/>
        </w:rPr>
      </w:pPr>
      <w:r w:rsidRPr="00CD3873">
        <w:rPr>
          <w:rStyle w:val="Funotenzeichen"/>
          <w:rFonts w:asciiTheme="minorHAnsi" w:hAnsiTheme="minorHAnsi"/>
        </w:rPr>
        <w:footnoteRef/>
      </w:r>
      <w:r w:rsidRPr="00CD3873">
        <w:rPr>
          <w:rFonts w:asciiTheme="minorHAnsi" w:hAnsiTheme="minorHAnsi"/>
        </w:rPr>
        <w:t xml:space="preserve"> </w:t>
      </w:r>
      <w:r w:rsidRPr="00CD3873">
        <w:rPr>
          <w:rFonts w:asciiTheme="minorHAnsi" w:hAnsiTheme="minorHAnsi"/>
          <w:b/>
        </w:rPr>
        <w:t>scopulus</w:t>
      </w:r>
      <w:r w:rsidRPr="00CD3873">
        <w:rPr>
          <w:rFonts w:asciiTheme="minorHAnsi" w:hAnsiTheme="minorHAnsi"/>
        </w:rPr>
        <w:t>, -i: Klippe</w:t>
      </w:r>
    </w:p>
  </w:footnote>
  <w:footnote w:id="307">
    <w:p w:rsidR="00404958" w:rsidRPr="00CD3873" w:rsidRDefault="00404958" w:rsidP="00CD3873">
      <w:pPr>
        <w:pStyle w:val="Funotentext"/>
        <w:rPr>
          <w:rFonts w:asciiTheme="minorHAnsi" w:hAnsiTheme="minorHAnsi"/>
        </w:rPr>
      </w:pPr>
      <w:r w:rsidRPr="00CD3873">
        <w:rPr>
          <w:rStyle w:val="Funotenzeichen"/>
          <w:rFonts w:asciiTheme="minorHAnsi" w:hAnsiTheme="minorHAnsi"/>
        </w:rPr>
        <w:footnoteRef/>
      </w:r>
      <w:r w:rsidRPr="00CD3873">
        <w:rPr>
          <w:rFonts w:asciiTheme="minorHAnsi" w:hAnsiTheme="minorHAnsi"/>
        </w:rPr>
        <w:t xml:space="preserve"> </w:t>
      </w:r>
      <w:r w:rsidRPr="00CD3873">
        <w:rPr>
          <w:rFonts w:asciiTheme="minorHAnsi" w:hAnsiTheme="minorHAnsi"/>
          <w:b/>
        </w:rPr>
        <w:t>frequentia</w:t>
      </w:r>
      <w:r w:rsidRPr="00CD3873">
        <w:rPr>
          <w:rFonts w:asciiTheme="minorHAnsi" w:hAnsiTheme="minorHAnsi"/>
        </w:rPr>
        <w:t>, -ae: große Anzahl, Menge</w:t>
      </w:r>
    </w:p>
  </w:footnote>
  <w:footnote w:id="308">
    <w:p w:rsidR="00404958" w:rsidRPr="00CD3873" w:rsidRDefault="00404958" w:rsidP="00CD3873">
      <w:pPr>
        <w:pStyle w:val="Funotentext"/>
        <w:rPr>
          <w:rFonts w:asciiTheme="minorHAnsi" w:hAnsiTheme="minorHAnsi"/>
        </w:rPr>
      </w:pPr>
      <w:r w:rsidRPr="00CD3873">
        <w:rPr>
          <w:rStyle w:val="Funotenzeichen"/>
          <w:rFonts w:asciiTheme="minorHAnsi" w:hAnsiTheme="minorHAnsi"/>
        </w:rPr>
        <w:footnoteRef/>
      </w:r>
      <w:r w:rsidRPr="00CD3873">
        <w:rPr>
          <w:rFonts w:asciiTheme="minorHAnsi" w:hAnsiTheme="minorHAnsi"/>
        </w:rPr>
        <w:t xml:space="preserve"> </w:t>
      </w:r>
      <w:r w:rsidRPr="00CD3873">
        <w:rPr>
          <w:rFonts w:asciiTheme="minorHAnsi" w:hAnsiTheme="minorHAnsi"/>
          <w:b/>
        </w:rPr>
        <w:t>onerosus</w:t>
      </w:r>
      <w:r w:rsidRPr="00CD3873">
        <w:rPr>
          <w:rFonts w:asciiTheme="minorHAnsi" w:hAnsiTheme="minorHAnsi"/>
        </w:rPr>
        <w:t xml:space="preserve"> 3: lästig, beschwerlich</w:t>
      </w:r>
    </w:p>
  </w:footnote>
  <w:footnote w:id="309">
    <w:p w:rsidR="00404958" w:rsidRPr="00CD3873" w:rsidRDefault="00404958" w:rsidP="00CD3873">
      <w:pPr>
        <w:pStyle w:val="Funotentext"/>
        <w:rPr>
          <w:rFonts w:asciiTheme="minorHAnsi" w:hAnsiTheme="minorHAnsi"/>
        </w:rPr>
      </w:pPr>
      <w:r w:rsidRPr="00CD3873">
        <w:rPr>
          <w:rStyle w:val="Funotenzeichen"/>
          <w:rFonts w:asciiTheme="minorHAnsi" w:hAnsiTheme="minorHAnsi"/>
        </w:rPr>
        <w:footnoteRef/>
      </w:r>
      <w:r w:rsidRPr="00CD3873">
        <w:rPr>
          <w:rFonts w:asciiTheme="minorHAnsi" w:hAnsiTheme="minorHAnsi"/>
        </w:rPr>
        <w:t xml:space="preserve"> </w:t>
      </w:r>
      <w:r w:rsidRPr="00CD3873">
        <w:rPr>
          <w:rFonts w:asciiTheme="minorHAnsi" w:hAnsiTheme="minorHAnsi"/>
          <w:b/>
        </w:rPr>
        <w:t>artus</w:t>
      </w:r>
      <w:r w:rsidRPr="00CD3873">
        <w:rPr>
          <w:rFonts w:asciiTheme="minorHAnsi" w:hAnsiTheme="minorHAnsi"/>
        </w:rPr>
        <w:t xml:space="preserve"> 3: eng, knapp, beschränkt, dringlich</w:t>
      </w:r>
    </w:p>
  </w:footnote>
  <w:footnote w:id="310">
    <w:p w:rsidR="00404958" w:rsidRPr="00CD3873" w:rsidRDefault="00404958" w:rsidP="00CD3873">
      <w:pPr>
        <w:pStyle w:val="Funotentext"/>
        <w:rPr>
          <w:rFonts w:asciiTheme="minorHAnsi" w:hAnsiTheme="minorHAnsi"/>
        </w:rPr>
      </w:pPr>
      <w:r w:rsidRPr="00CD3873">
        <w:rPr>
          <w:rStyle w:val="Funotenzeichen"/>
          <w:rFonts w:asciiTheme="minorHAnsi" w:hAnsiTheme="minorHAnsi"/>
        </w:rPr>
        <w:footnoteRef/>
      </w:r>
      <w:r w:rsidRPr="00CD3873">
        <w:rPr>
          <w:rFonts w:asciiTheme="minorHAnsi" w:hAnsiTheme="minorHAnsi"/>
        </w:rPr>
        <w:t xml:space="preserve"> </w:t>
      </w:r>
      <w:r w:rsidRPr="00CD3873">
        <w:rPr>
          <w:rFonts w:asciiTheme="minorHAnsi" w:hAnsiTheme="minorHAnsi"/>
          <w:b/>
        </w:rPr>
        <w:t>lues</w:t>
      </w:r>
      <w:r w:rsidRPr="00CD3873">
        <w:rPr>
          <w:rFonts w:asciiTheme="minorHAnsi" w:hAnsiTheme="minorHAnsi"/>
        </w:rPr>
        <w:t>, -is f.: Seuche</w:t>
      </w:r>
    </w:p>
  </w:footnote>
  <w:footnote w:id="311">
    <w:p w:rsidR="00404958" w:rsidRPr="00CD3873" w:rsidRDefault="00404958" w:rsidP="00CD3873">
      <w:pPr>
        <w:pStyle w:val="Funotentext"/>
        <w:rPr>
          <w:rFonts w:asciiTheme="minorHAnsi" w:hAnsiTheme="minorHAnsi"/>
        </w:rPr>
      </w:pPr>
      <w:r w:rsidRPr="00CD3873">
        <w:rPr>
          <w:rStyle w:val="Funotenzeichen"/>
          <w:rFonts w:asciiTheme="minorHAnsi" w:hAnsiTheme="minorHAnsi"/>
        </w:rPr>
        <w:footnoteRef/>
      </w:r>
      <w:r w:rsidRPr="00CD3873">
        <w:rPr>
          <w:rFonts w:asciiTheme="minorHAnsi" w:hAnsiTheme="minorHAnsi"/>
        </w:rPr>
        <w:t xml:space="preserve"> </w:t>
      </w:r>
      <w:r w:rsidRPr="00CD3873">
        <w:rPr>
          <w:rFonts w:asciiTheme="minorHAnsi" w:hAnsiTheme="minorHAnsi"/>
          <w:b/>
        </w:rPr>
        <w:t>vorago</w:t>
      </w:r>
      <w:r w:rsidRPr="00CD3873">
        <w:rPr>
          <w:rFonts w:asciiTheme="minorHAnsi" w:hAnsiTheme="minorHAnsi"/>
        </w:rPr>
        <w:t>, -inis f.: Schlund, Abgrund; hier: Untergang</w:t>
      </w:r>
    </w:p>
  </w:footnote>
  <w:footnote w:id="312">
    <w:p w:rsidR="00404958" w:rsidRPr="00CD3873" w:rsidRDefault="00404958" w:rsidP="00CD3873">
      <w:pPr>
        <w:pStyle w:val="Funotentext"/>
        <w:rPr>
          <w:rFonts w:asciiTheme="minorHAnsi" w:hAnsiTheme="minorHAnsi"/>
        </w:rPr>
      </w:pPr>
      <w:r w:rsidRPr="00CD3873">
        <w:rPr>
          <w:rStyle w:val="Funotenzeichen"/>
          <w:rFonts w:asciiTheme="minorHAnsi" w:hAnsiTheme="minorHAnsi"/>
        </w:rPr>
        <w:footnoteRef/>
      </w:r>
      <w:r w:rsidRPr="00CD3873">
        <w:rPr>
          <w:rFonts w:asciiTheme="minorHAnsi" w:hAnsiTheme="minorHAnsi"/>
        </w:rPr>
        <w:t xml:space="preserve"> </w:t>
      </w:r>
      <w:r w:rsidRPr="00CD3873">
        <w:rPr>
          <w:rFonts w:asciiTheme="minorHAnsi" w:hAnsiTheme="minorHAnsi"/>
          <w:b/>
        </w:rPr>
        <w:t>deputare pro</w:t>
      </w:r>
      <w:r w:rsidRPr="00CD3873">
        <w:rPr>
          <w:rFonts w:asciiTheme="minorHAnsi" w:hAnsiTheme="minorHAnsi"/>
        </w:rPr>
        <w:t xml:space="preserve"> = halten für</w:t>
      </w:r>
    </w:p>
  </w:footnote>
  <w:footnote w:id="313">
    <w:p w:rsidR="00404958" w:rsidRPr="00CD3873" w:rsidRDefault="00404958" w:rsidP="00CD3873">
      <w:pPr>
        <w:pStyle w:val="Funotentext"/>
        <w:rPr>
          <w:rFonts w:asciiTheme="minorHAnsi" w:hAnsiTheme="minorHAnsi"/>
        </w:rPr>
      </w:pPr>
      <w:r w:rsidRPr="00CD3873">
        <w:rPr>
          <w:rStyle w:val="Funotenzeichen"/>
          <w:rFonts w:asciiTheme="minorHAnsi" w:hAnsiTheme="minorHAnsi"/>
        </w:rPr>
        <w:footnoteRef/>
      </w:r>
      <w:r w:rsidRPr="00CD3873">
        <w:rPr>
          <w:rFonts w:asciiTheme="minorHAnsi" w:hAnsiTheme="minorHAnsi"/>
        </w:rPr>
        <w:t xml:space="preserve"> </w:t>
      </w:r>
      <w:r w:rsidRPr="00CD3873">
        <w:rPr>
          <w:rFonts w:asciiTheme="minorHAnsi" w:hAnsiTheme="minorHAnsi"/>
          <w:b/>
        </w:rPr>
        <w:t>tonsura</w:t>
      </w:r>
      <w:r w:rsidRPr="00CD3873">
        <w:rPr>
          <w:rFonts w:asciiTheme="minorHAnsi" w:hAnsiTheme="minorHAnsi"/>
        </w:rPr>
        <w:t>, -ae: (Schaf-)Schur, Beschneiden (der Bäume); Zurückschneiden</w:t>
      </w:r>
    </w:p>
  </w:footnote>
  <w:footnote w:id="314">
    <w:p w:rsidR="00404958" w:rsidRPr="00CD3873" w:rsidRDefault="00404958" w:rsidP="00CD3873">
      <w:pPr>
        <w:pStyle w:val="Funotentext"/>
        <w:rPr>
          <w:rFonts w:asciiTheme="minorHAnsi" w:hAnsiTheme="minorHAnsi"/>
        </w:rPr>
      </w:pPr>
      <w:r w:rsidRPr="00CD3873">
        <w:rPr>
          <w:rStyle w:val="Funotenzeichen"/>
          <w:rFonts w:asciiTheme="minorHAnsi" w:hAnsiTheme="minorHAnsi"/>
        </w:rPr>
        <w:footnoteRef/>
      </w:r>
      <w:r w:rsidRPr="00CD3873">
        <w:rPr>
          <w:rFonts w:asciiTheme="minorHAnsi" w:hAnsiTheme="minorHAnsi"/>
        </w:rPr>
        <w:t xml:space="preserve"> </w:t>
      </w:r>
      <w:r w:rsidRPr="00CD3873">
        <w:rPr>
          <w:rFonts w:asciiTheme="minorHAnsi" w:hAnsiTheme="minorHAnsi"/>
          <w:b/>
        </w:rPr>
        <w:t>insolesco</w:t>
      </w:r>
      <w:r w:rsidRPr="00CD3873">
        <w:rPr>
          <w:rFonts w:asciiTheme="minorHAnsi" w:hAnsiTheme="minorHAnsi"/>
        </w:rPr>
        <w:t xml:space="preserve"> 3: das rechte Maß überschreiten, zu sehr zunehmen</w:t>
      </w:r>
    </w:p>
  </w:footnote>
  <w:footnote w:id="315">
    <w:p w:rsidR="00404958" w:rsidRDefault="00404958" w:rsidP="00CD3873">
      <w:pPr>
        <w:pStyle w:val="Funotentext"/>
      </w:pPr>
      <w:r>
        <w:rPr>
          <w:rStyle w:val="Funotenzeichen"/>
        </w:rPr>
        <w:footnoteRef/>
      </w:r>
      <w:r>
        <w:t xml:space="preserve"> </w:t>
      </w:r>
      <w:r w:rsidRPr="00DA6862">
        <w:rPr>
          <w:b/>
        </w:rPr>
        <w:t>Dionysius</w:t>
      </w:r>
      <w:r>
        <w:t xml:space="preserve"> I (ca. 432 – 367 v.Chr.): Tyrann von Syrakus</w:t>
      </w:r>
    </w:p>
  </w:footnote>
  <w:footnote w:id="316">
    <w:p w:rsidR="00404958" w:rsidRDefault="00404958" w:rsidP="00CD3873">
      <w:pPr>
        <w:pStyle w:val="Funotentext"/>
      </w:pPr>
      <w:r>
        <w:rPr>
          <w:rStyle w:val="Funotenzeichen"/>
        </w:rPr>
        <w:footnoteRef/>
      </w:r>
      <w:r>
        <w:t xml:space="preserve"> </w:t>
      </w:r>
      <w:r w:rsidRPr="00DA6862">
        <w:rPr>
          <w:b/>
        </w:rPr>
        <w:t>molior</w:t>
      </w:r>
      <w:r>
        <w:t xml:space="preserve"> 4: in Bewegung setzen</w:t>
      </w:r>
    </w:p>
  </w:footnote>
  <w:footnote w:id="317">
    <w:p w:rsidR="00404958" w:rsidRDefault="00404958" w:rsidP="00CD3873">
      <w:pPr>
        <w:pStyle w:val="Funotentext"/>
      </w:pPr>
      <w:r>
        <w:rPr>
          <w:rStyle w:val="Funotenzeichen"/>
        </w:rPr>
        <w:footnoteRef/>
      </w:r>
      <w:r>
        <w:t xml:space="preserve"> </w:t>
      </w:r>
      <w:r w:rsidRPr="00DA6862">
        <w:rPr>
          <w:b/>
        </w:rPr>
        <w:t>Archimedes</w:t>
      </w:r>
      <w:r>
        <w:t>, -is (287 – 212 v.Chr.): berühmter Mathematiker und Mechaniker aus Syrakus</w:t>
      </w:r>
    </w:p>
  </w:footnote>
  <w:footnote w:id="318">
    <w:p w:rsidR="00404958" w:rsidRDefault="00404958" w:rsidP="00CD3873">
      <w:pPr>
        <w:pStyle w:val="Funotentext"/>
      </w:pPr>
      <w:r>
        <w:rPr>
          <w:rStyle w:val="Funotenzeichen"/>
        </w:rPr>
        <w:footnoteRef/>
      </w:r>
      <w:r>
        <w:t xml:space="preserve"> </w:t>
      </w:r>
      <w:r w:rsidRPr="00DA6862">
        <w:rPr>
          <w:b/>
        </w:rPr>
        <w:t>ista … sphaera</w:t>
      </w:r>
      <w:r>
        <w:t>: gemeint ist das 7-Planten-Modell („Sphäre“), das Archimedes entworfen hat</w:t>
      </w:r>
    </w:p>
  </w:footnote>
  <w:footnote w:id="319">
    <w:p w:rsidR="00404958" w:rsidRDefault="00404958" w:rsidP="00CD3873">
      <w:pPr>
        <w:pStyle w:val="Funotentext"/>
      </w:pPr>
      <w:r>
        <w:rPr>
          <w:rStyle w:val="Funotenzeichen"/>
        </w:rPr>
        <w:footnoteRef/>
      </w:r>
      <w:r>
        <w:t xml:space="preserve"> </w:t>
      </w:r>
      <w:r w:rsidRPr="00DA6862">
        <w:rPr>
          <w:b/>
        </w:rPr>
        <w:t>libet</w:t>
      </w:r>
      <w:r>
        <w:t>: es beliebt, es gefällt</w:t>
      </w:r>
    </w:p>
  </w:footnote>
  <w:footnote w:id="320">
    <w:p w:rsidR="00404958" w:rsidRDefault="00404958" w:rsidP="00CD3873">
      <w:pPr>
        <w:pStyle w:val="Funotentext"/>
      </w:pPr>
      <w:r>
        <w:rPr>
          <w:rStyle w:val="Funotenzeichen"/>
        </w:rPr>
        <w:footnoteRef/>
      </w:r>
      <w:r>
        <w:t xml:space="preserve"> </w:t>
      </w:r>
      <w:r w:rsidRPr="00DA6862">
        <w:rPr>
          <w:b/>
        </w:rPr>
        <w:t>nullo arbitro</w:t>
      </w:r>
      <w:r>
        <w:t xml:space="preserve"> (abl. abs.): ohne (Ohren-)Zeugen</w:t>
      </w:r>
    </w:p>
  </w:footnote>
  <w:footnote w:id="321">
    <w:p w:rsidR="00404958" w:rsidRDefault="00404958" w:rsidP="00CD3873">
      <w:pPr>
        <w:pStyle w:val="Funotentext"/>
      </w:pPr>
      <w:r>
        <w:rPr>
          <w:rStyle w:val="Funotenzeichen"/>
        </w:rPr>
        <w:footnoteRef/>
      </w:r>
      <w:r>
        <w:t xml:space="preserve"> Anspielung auf das berühmte Zitat „sapiens omnia sua secum portat“</w:t>
      </w:r>
    </w:p>
  </w:footnote>
  <w:footnote w:id="322">
    <w:p w:rsidR="00404958" w:rsidRDefault="00404958" w:rsidP="00CD3873">
      <w:pPr>
        <w:pStyle w:val="Funotentext"/>
      </w:pPr>
      <w:r>
        <w:rPr>
          <w:rStyle w:val="Funotenzeichen"/>
        </w:rPr>
        <w:footnoteRef/>
      </w:r>
      <w:r>
        <w:t xml:space="preserve"> </w:t>
      </w:r>
      <w:r w:rsidRPr="00593972">
        <w:rPr>
          <w:b/>
        </w:rPr>
        <w:t>naufragium</w:t>
      </w:r>
      <w:r>
        <w:t>, -i: Schiffbruch</w:t>
      </w:r>
    </w:p>
  </w:footnote>
  <w:footnote w:id="323">
    <w:p w:rsidR="00404958" w:rsidRDefault="00404958" w:rsidP="00CD3873">
      <w:pPr>
        <w:pStyle w:val="Funotentext"/>
      </w:pPr>
      <w:r>
        <w:rPr>
          <w:rStyle w:val="Funotenzeichen"/>
        </w:rPr>
        <w:footnoteRef/>
      </w:r>
      <w:r>
        <w:t xml:space="preserve"> </w:t>
      </w:r>
      <w:r w:rsidRPr="000E3455">
        <w:rPr>
          <w:b/>
        </w:rPr>
        <w:t>illud</w:t>
      </w:r>
      <w:r>
        <w:t>: jener bekannte Ausspruch, jene bekannte Geschichte</w:t>
      </w:r>
    </w:p>
  </w:footnote>
  <w:footnote w:id="324">
    <w:p w:rsidR="00404958" w:rsidRDefault="00404958" w:rsidP="00CD3873">
      <w:pPr>
        <w:pStyle w:val="Funotentext"/>
      </w:pPr>
      <w:r>
        <w:rPr>
          <w:rStyle w:val="Funotenzeichen"/>
        </w:rPr>
        <w:footnoteRef/>
      </w:r>
      <w:r>
        <w:t xml:space="preserve"> </w:t>
      </w:r>
      <w:r w:rsidRPr="000E3455">
        <w:rPr>
          <w:b/>
        </w:rPr>
        <w:t>seu</w:t>
      </w:r>
      <w:r>
        <w:t xml:space="preserve"> = sive: „oder mag es auch …. </w:t>
      </w:r>
    </w:p>
  </w:footnote>
  <w:footnote w:id="325">
    <w:p w:rsidR="00404958" w:rsidRDefault="00404958" w:rsidP="00CD3873">
      <w:pPr>
        <w:pStyle w:val="Funotentext"/>
      </w:pPr>
      <w:r>
        <w:rPr>
          <w:rStyle w:val="Funotenzeichen"/>
        </w:rPr>
        <w:footnoteRef/>
      </w:r>
      <w:r>
        <w:t xml:space="preserve"> </w:t>
      </w:r>
      <w:r w:rsidRPr="00593972">
        <w:rPr>
          <w:b/>
        </w:rPr>
        <w:t>ex alto</w:t>
      </w:r>
      <w:r>
        <w:t>: von der hohen See</w:t>
      </w:r>
    </w:p>
  </w:footnote>
  <w:footnote w:id="326">
    <w:p w:rsidR="00404958" w:rsidRDefault="00404958" w:rsidP="00CD3873">
      <w:pPr>
        <w:pStyle w:val="Funotentext"/>
      </w:pPr>
      <w:r>
        <w:rPr>
          <w:rStyle w:val="Funotenzeichen"/>
        </w:rPr>
        <w:footnoteRef/>
      </w:r>
      <w:r>
        <w:t xml:space="preserve"> </w:t>
      </w:r>
      <w:r w:rsidRPr="000E3455">
        <w:rPr>
          <w:b/>
        </w:rPr>
        <w:t>tempestas</w:t>
      </w:r>
      <w:r>
        <w:t>, -atis f.: Sturm</w:t>
      </w:r>
    </w:p>
  </w:footnote>
  <w:footnote w:id="327">
    <w:p w:rsidR="00404958" w:rsidRDefault="00404958" w:rsidP="00CD3873">
      <w:pPr>
        <w:pStyle w:val="Funotentext"/>
      </w:pPr>
      <w:r>
        <w:rPr>
          <w:rStyle w:val="Funotenzeichen"/>
        </w:rPr>
        <w:footnoteRef/>
      </w:r>
      <w:r>
        <w:t xml:space="preserve"> </w:t>
      </w:r>
      <w:r w:rsidRPr="009031EE">
        <w:rPr>
          <w:b/>
        </w:rPr>
        <w:t>consitura</w:t>
      </w:r>
      <w:r>
        <w:t>, -ae: das Bepflanzen, Besäen</w:t>
      </w:r>
    </w:p>
  </w:footnote>
  <w:footnote w:id="328">
    <w:p w:rsidR="00404958" w:rsidRDefault="00404958" w:rsidP="00CD3873">
      <w:pPr>
        <w:pStyle w:val="Funotentext"/>
      </w:pPr>
      <w:r>
        <w:rPr>
          <w:rStyle w:val="Funotenzeichen"/>
        </w:rPr>
        <w:footnoteRef/>
      </w:r>
      <w:r>
        <w:t xml:space="preserve"> </w:t>
      </w:r>
      <w:r w:rsidRPr="00593972">
        <w:rPr>
          <w:b/>
        </w:rPr>
        <w:t>Tubero</w:t>
      </w:r>
      <w:r>
        <w:t>: Name eines der Gesprächspartner im Rahmen des (fiktiven) Dialogs</w:t>
      </w:r>
    </w:p>
  </w:footnote>
  <w:footnote w:id="329">
    <w:p w:rsidR="00404958" w:rsidRPr="00992C20" w:rsidRDefault="00404958" w:rsidP="00992C20">
      <w:pPr>
        <w:pStyle w:val="Funotentext"/>
        <w:rPr>
          <w:rFonts w:asciiTheme="minorHAnsi" w:hAnsiTheme="minorHAnsi"/>
        </w:rPr>
      </w:pPr>
      <w:r w:rsidRPr="00992C20">
        <w:rPr>
          <w:rStyle w:val="Funotenzeichen"/>
          <w:rFonts w:asciiTheme="minorHAnsi" w:hAnsiTheme="minorHAnsi"/>
        </w:rPr>
        <w:footnoteRef/>
      </w:r>
      <w:r w:rsidRPr="00992C20">
        <w:rPr>
          <w:rFonts w:asciiTheme="minorHAnsi" w:hAnsiTheme="minorHAnsi"/>
        </w:rPr>
        <w:t xml:space="preserve">   </w:t>
      </w:r>
      <w:r w:rsidRPr="00992C20">
        <w:rPr>
          <w:rFonts w:asciiTheme="minorHAnsi" w:hAnsiTheme="minorHAnsi"/>
          <w:b/>
          <w:bCs/>
        </w:rPr>
        <w:t>quod attinet ad ...:</w:t>
      </w:r>
      <w:r w:rsidRPr="00992C20">
        <w:rPr>
          <w:rFonts w:asciiTheme="minorHAnsi" w:hAnsiTheme="minorHAnsi"/>
        </w:rPr>
        <w:t xml:space="preserve">   was … betrifft / anbelangt</w:t>
      </w:r>
    </w:p>
  </w:footnote>
  <w:footnote w:id="330">
    <w:p w:rsidR="00404958" w:rsidRPr="00992C20" w:rsidRDefault="00404958" w:rsidP="00992C20">
      <w:pPr>
        <w:pStyle w:val="Funotentext"/>
        <w:rPr>
          <w:rFonts w:asciiTheme="minorHAnsi" w:hAnsiTheme="minorHAnsi"/>
        </w:rPr>
      </w:pPr>
      <w:r w:rsidRPr="00992C20">
        <w:rPr>
          <w:rStyle w:val="Funotenzeichen"/>
          <w:rFonts w:asciiTheme="minorHAnsi" w:hAnsiTheme="minorHAnsi"/>
        </w:rPr>
        <w:footnoteRef/>
      </w:r>
      <w:r w:rsidRPr="00992C20">
        <w:rPr>
          <w:rFonts w:asciiTheme="minorHAnsi" w:hAnsiTheme="minorHAnsi"/>
        </w:rPr>
        <w:t xml:space="preserve">   </w:t>
      </w:r>
      <w:r w:rsidRPr="00992C20">
        <w:rPr>
          <w:rFonts w:asciiTheme="minorHAnsi" w:hAnsiTheme="minorHAnsi"/>
          <w:b/>
          <w:bCs/>
        </w:rPr>
        <w:t>casus, us m.:</w:t>
      </w:r>
      <w:r w:rsidRPr="00992C20">
        <w:rPr>
          <w:rFonts w:asciiTheme="minorHAnsi" w:hAnsiTheme="minorHAnsi"/>
        </w:rPr>
        <w:tab/>
        <w:t>Vorgang, Geschehen, Ereignis</w:t>
      </w:r>
    </w:p>
  </w:footnote>
  <w:footnote w:id="331">
    <w:p w:rsidR="00404958" w:rsidRPr="00992C20" w:rsidRDefault="00404958" w:rsidP="00992C20">
      <w:pPr>
        <w:pStyle w:val="Funotentext"/>
        <w:rPr>
          <w:rFonts w:asciiTheme="minorHAnsi" w:hAnsiTheme="minorHAnsi"/>
        </w:rPr>
      </w:pPr>
      <w:r w:rsidRPr="00992C20">
        <w:rPr>
          <w:rStyle w:val="Funotenzeichen"/>
          <w:rFonts w:asciiTheme="minorHAnsi" w:hAnsiTheme="minorHAnsi"/>
        </w:rPr>
        <w:footnoteRef/>
      </w:r>
      <w:r w:rsidRPr="00992C20">
        <w:rPr>
          <w:rFonts w:asciiTheme="minorHAnsi" w:hAnsiTheme="minorHAnsi"/>
        </w:rPr>
        <w:t xml:space="preserve">   </w:t>
      </w:r>
      <w:r w:rsidRPr="00992C20">
        <w:rPr>
          <w:rFonts w:asciiTheme="minorHAnsi" w:hAnsiTheme="minorHAnsi"/>
          <w:b/>
          <w:bCs/>
        </w:rPr>
        <w:t>comparare + Dat.:</w:t>
      </w:r>
      <w:r w:rsidRPr="00992C20">
        <w:rPr>
          <w:rFonts w:asciiTheme="minorHAnsi" w:hAnsiTheme="minorHAnsi"/>
        </w:rPr>
        <w:t xml:space="preserve">    vegleichen mit ...</w:t>
      </w:r>
    </w:p>
  </w:footnote>
  <w:footnote w:id="332">
    <w:p w:rsidR="00404958" w:rsidRPr="00992C20" w:rsidRDefault="00404958" w:rsidP="00992C20">
      <w:pPr>
        <w:pStyle w:val="Funotentext"/>
        <w:rPr>
          <w:rFonts w:asciiTheme="minorHAnsi" w:hAnsiTheme="minorHAnsi"/>
        </w:rPr>
      </w:pPr>
      <w:r w:rsidRPr="00992C20">
        <w:rPr>
          <w:rStyle w:val="Funotenzeichen"/>
          <w:rFonts w:asciiTheme="minorHAnsi" w:hAnsiTheme="minorHAnsi"/>
        </w:rPr>
        <w:footnoteRef/>
      </w:r>
      <w:r w:rsidRPr="00992C20">
        <w:rPr>
          <w:rFonts w:asciiTheme="minorHAnsi" w:hAnsiTheme="minorHAnsi"/>
        </w:rPr>
        <w:t xml:space="preserve">   </w:t>
      </w:r>
      <w:r w:rsidRPr="00992C20">
        <w:rPr>
          <w:rFonts w:asciiTheme="minorHAnsi" w:hAnsiTheme="minorHAnsi"/>
          <w:b/>
          <w:bCs/>
        </w:rPr>
        <w:t>puta / vide + AcI:</w:t>
      </w:r>
      <w:r w:rsidRPr="00992C20">
        <w:rPr>
          <w:rFonts w:asciiTheme="minorHAnsi" w:hAnsiTheme="minorHAnsi"/>
        </w:rPr>
        <w:t xml:space="preserve">  sich (im Geiste) etw. vorstellen - „denke dir“, „stell dir vor“</w:t>
      </w:r>
    </w:p>
  </w:footnote>
  <w:footnote w:id="333">
    <w:p w:rsidR="00404958" w:rsidRPr="00992C20" w:rsidRDefault="00404958" w:rsidP="00992C20">
      <w:pPr>
        <w:pStyle w:val="Funotentext"/>
        <w:rPr>
          <w:rFonts w:asciiTheme="minorHAnsi" w:hAnsiTheme="minorHAnsi"/>
        </w:rPr>
      </w:pPr>
      <w:r w:rsidRPr="00992C20">
        <w:rPr>
          <w:rStyle w:val="Funotenzeichen"/>
          <w:rFonts w:asciiTheme="minorHAnsi" w:hAnsiTheme="minorHAnsi"/>
        </w:rPr>
        <w:footnoteRef/>
      </w:r>
      <w:r w:rsidRPr="00992C20">
        <w:rPr>
          <w:rFonts w:asciiTheme="minorHAnsi" w:hAnsiTheme="minorHAnsi"/>
        </w:rPr>
        <w:t xml:space="preserve">   </w:t>
      </w:r>
      <w:r w:rsidRPr="00992C20">
        <w:rPr>
          <w:rFonts w:asciiTheme="minorHAnsi" w:hAnsiTheme="minorHAnsi"/>
          <w:b/>
          <w:bCs/>
        </w:rPr>
        <w:t>apertum:</w:t>
      </w:r>
      <w:r w:rsidRPr="00992C20">
        <w:rPr>
          <w:rFonts w:asciiTheme="minorHAnsi" w:hAnsiTheme="minorHAnsi"/>
        </w:rPr>
        <w:t xml:space="preserve">  Attribut zu </w:t>
      </w:r>
      <w:r w:rsidRPr="00992C20">
        <w:rPr>
          <w:rFonts w:asciiTheme="minorHAnsi" w:hAnsiTheme="minorHAnsi"/>
          <w:i/>
          <w:iCs/>
        </w:rPr>
        <w:t>ostium</w:t>
      </w:r>
      <w:r w:rsidRPr="00992C20">
        <w:rPr>
          <w:rFonts w:asciiTheme="minorHAnsi" w:hAnsiTheme="minorHAnsi"/>
        </w:rPr>
        <w:t xml:space="preserve">; ordne:  </w:t>
      </w:r>
      <w:r w:rsidRPr="00992C20">
        <w:rPr>
          <w:rFonts w:asciiTheme="minorHAnsi" w:hAnsiTheme="minorHAnsi"/>
          <w:i/>
          <w:iCs/>
        </w:rPr>
        <w:t>ostium ad lucem apertum</w:t>
      </w:r>
    </w:p>
  </w:footnote>
  <w:footnote w:id="334">
    <w:p w:rsidR="00404958" w:rsidRPr="00992C20" w:rsidRDefault="00404958" w:rsidP="00992C20">
      <w:pPr>
        <w:pStyle w:val="Funotentext"/>
        <w:rPr>
          <w:rFonts w:asciiTheme="minorHAnsi" w:hAnsiTheme="minorHAnsi"/>
        </w:rPr>
      </w:pPr>
      <w:r w:rsidRPr="00992C20">
        <w:rPr>
          <w:rStyle w:val="Funotenzeichen"/>
          <w:rFonts w:asciiTheme="minorHAnsi" w:hAnsiTheme="minorHAnsi"/>
        </w:rPr>
        <w:footnoteRef/>
      </w:r>
      <w:r w:rsidRPr="00992C20">
        <w:rPr>
          <w:rFonts w:asciiTheme="minorHAnsi" w:hAnsiTheme="minorHAnsi"/>
        </w:rPr>
        <w:t xml:space="preserve">   </w:t>
      </w:r>
      <w:r w:rsidRPr="00992C20">
        <w:rPr>
          <w:rFonts w:asciiTheme="minorHAnsi" w:hAnsiTheme="minorHAnsi"/>
          <w:b/>
          <w:bCs/>
        </w:rPr>
        <w:t>ostium, i:</w:t>
      </w:r>
      <w:r w:rsidRPr="00992C20">
        <w:rPr>
          <w:rFonts w:asciiTheme="minorHAnsi" w:hAnsiTheme="minorHAnsi"/>
        </w:rPr>
        <w:t xml:space="preserve">  Zugang, Eingang;  Akkusativobjekt zu </w:t>
      </w:r>
      <w:r w:rsidRPr="00992C20">
        <w:rPr>
          <w:rFonts w:asciiTheme="minorHAnsi" w:hAnsiTheme="minorHAnsi"/>
          <w:i/>
          <w:iCs/>
        </w:rPr>
        <w:t>habente</w:t>
      </w:r>
    </w:p>
  </w:footnote>
  <w:footnote w:id="335">
    <w:p w:rsidR="00404958" w:rsidRPr="00992C20" w:rsidRDefault="00404958" w:rsidP="00992C20">
      <w:pPr>
        <w:pStyle w:val="Funotentext"/>
        <w:rPr>
          <w:rFonts w:asciiTheme="minorHAnsi" w:hAnsiTheme="minorHAnsi"/>
        </w:rPr>
      </w:pPr>
      <w:r w:rsidRPr="00992C20">
        <w:rPr>
          <w:rStyle w:val="Funotenzeichen"/>
          <w:rFonts w:asciiTheme="minorHAnsi" w:hAnsiTheme="minorHAnsi"/>
        </w:rPr>
        <w:footnoteRef/>
      </w:r>
      <w:r w:rsidRPr="00992C20">
        <w:rPr>
          <w:rFonts w:asciiTheme="minorHAnsi" w:hAnsiTheme="minorHAnsi"/>
        </w:rPr>
        <w:t xml:space="preserve">   </w:t>
      </w:r>
      <w:r w:rsidRPr="00992C20">
        <w:rPr>
          <w:rFonts w:asciiTheme="minorHAnsi" w:hAnsiTheme="minorHAnsi"/>
          <w:b/>
          <w:bCs/>
        </w:rPr>
        <w:t>latum:</w:t>
      </w:r>
      <w:r w:rsidRPr="00992C20">
        <w:rPr>
          <w:rFonts w:asciiTheme="minorHAnsi" w:hAnsiTheme="minorHAnsi"/>
        </w:rPr>
        <w:t xml:space="preserve">  Apposition zu </w:t>
      </w:r>
      <w:r w:rsidRPr="00992C20">
        <w:rPr>
          <w:rFonts w:asciiTheme="minorHAnsi" w:hAnsiTheme="minorHAnsi"/>
          <w:i/>
          <w:iCs/>
        </w:rPr>
        <w:t>ostium</w:t>
      </w:r>
    </w:p>
  </w:footnote>
  <w:footnote w:id="336">
    <w:p w:rsidR="00404958" w:rsidRPr="00992C20" w:rsidRDefault="00404958" w:rsidP="00992C20">
      <w:pPr>
        <w:pStyle w:val="Funotentext"/>
        <w:rPr>
          <w:rFonts w:asciiTheme="minorHAnsi" w:hAnsiTheme="minorHAnsi"/>
        </w:rPr>
      </w:pPr>
      <w:r w:rsidRPr="00992C20">
        <w:rPr>
          <w:rStyle w:val="Funotenzeichen"/>
          <w:rFonts w:asciiTheme="minorHAnsi" w:hAnsiTheme="minorHAnsi"/>
        </w:rPr>
        <w:footnoteRef/>
      </w:r>
      <w:r w:rsidRPr="00992C20">
        <w:rPr>
          <w:rFonts w:asciiTheme="minorHAnsi" w:hAnsiTheme="minorHAnsi"/>
        </w:rPr>
        <w:t xml:space="preserve">   </w:t>
      </w:r>
      <w:r w:rsidRPr="00992C20">
        <w:rPr>
          <w:rFonts w:asciiTheme="minorHAnsi" w:hAnsiTheme="minorHAnsi"/>
          <w:b/>
          <w:bCs/>
        </w:rPr>
        <w:t xml:space="preserve">habente:  </w:t>
      </w:r>
      <w:r w:rsidRPr="00992C20">
        <w:rPr>
          <w:rFonts w:asciiTheme="minorHAnsi" w:hAnsiTheme="minorHAnsi"/>
        </w:rPr>
        <w:t xml:space="preserve">Attribut zu </w:t>
      </w:r>
      <w:r w:rsidRPr="00992C20">
        <w:rPr>
          <w:rFonts w:asciiTheme="minorHAnsi" w:hAnsiTheme="minorHAnsi"/>
          <w:i/>
          <w:iCs/>
        </w:rPr>
        <w:t>specu</w:t>
      </w:r>
      <w:r w:rsidRPr="00992C20">
        <w:rPr>
          <w:rFonts w:asciiTheme="minorHAnsi" w:hAnsiTheme="minorHAnsi"/>
        </w:rPr>
        <w:t>; übersetze mit Attributsatz</w:t>
      </w:r>
    </w:p>
  </w:footnote>
  <w:footnote w:id="337">
    <w:p w:rsidR="00404958" w:rsidRPr="00992C20" w:rsidRDefault="00404958" w:rsidP="00992C20">
      <w:pPr>
        <w:pStyle w:val="Funotentext"/>
        <w:rPr>
          <w:rFonts w:asciiTheme="minorHAnsi" w:hAnsiTheme="minorHAnsi"/>
        </w:rPr>
      </w:pPr>
      <w:r w:rsidRPr="00992C20">
        <w:rPr>
          <w:rStyle w:val="Funotenzeichen"/>
          <w:rFonts w:asciiTheme="minorHAnsi" w:hAnsiTheme="minorHAnsi"/>
        </w:rPr>
        <w:footnoteRef/>
      </w:r>
      <w:r w:rsidRPr="00992C20">
        <w:rPr>
          <w:rFonts w:asciiTheme="minorHAnsi" w:hAnsiTheme="minorHAnsi"/>
        </w:rPr>
        <w:t xml:space="preserve">   </w:t>
      </w:r>
      <w:r w:rsidRPr="00992C20">
        <w:rPr>
          <w:rFonts w:asciiTheme="minorHAnsi" w:hAnsiTheme="minorHAnsi"/>
          <w:b/>
          <w:bCs/>
        </w:rPr>
        <w:t>a pueris:</w:t>
      </w:r>
      <w:r w:rsidRPr="00992C20">
        <w:rPr>
          <w:rFonts w:asciiTheme="minorHAnsi" w:hAnsiTheme="minorHAnsi"/>
        </w:rPr>
        <w:t xml:space="preserve">  von Kindheit an, von klein auf</w:t>
      </w:r>
    </w:p>
  </w:footnote>
  <w:footnote w:id="338">
    <w:p w:rsidR="00404958" w:rsidRPr="00992C20" w:rsidRDefault="00404958" w:rsidP="00992C20">
      <w:pPr>
        <w:pStyle w:val="Funotentext"/>
        <w:rPr>
          <w:rFonts w:asciiTheme="minorHAnsi" w:hAnsiTheme="minorHAnsi"/>
        </w:rPr>
      </w:pPr>
      <w:r w:rsidRPr="00992C20">
        <w:rPr>
          <w:rStyle w:val="Funotenzeichen"/>
          <w:rFonts w:asciiTheme="minorHAnsi" w:hAnsiTheme="minorHAnsi"/>
        </w:rPr>
        <w:footnoteRef/>
      </w:r>
      <w:r w:rsidRPr="00992C20">
        <w:rPr>
          <w:rFonts w:asciiTheme="minorHAnsi" w:hAnsiTheme="minorHAnsi"/>
        </w:rPr>
        <w:t xml:space="preserve">   </w:t>
      </w:r>
      <w:r w:rsidRPr="00992C20">
        <w:rPr>
          <w:rFonts w:asciiTheme="minorHAnsi" w:hAnsiTheme="minorHAnsi"/>
          <w:b/>
          <w:bCs/>
        </w:rPr>
        <w:t>crura, cervices:</w:t>
      </w:r>
      <w:r w:rsidRPr="00992C20">
        <w:rPr>
          <w:rFonts w:asciiTheme="minorHAnsi" w:hAnsiTheme="minorHAnsi"/>
        </w:rPr>
        <w:t xml:space="preserve">  Akkusative der Beziehung – Deutsch: „wo?“ („an ...“)</w:t>
      </w:r>
    </w:p>
  </w:footnote>
  <w:footnote w:id="339">
    <w:p w:rsidR="00404958" w:rsidRPr="00992C20" w:rsidRDefault="00404958" w:rsidP="00992C20">
      <w:pPr>
        <w:pStyle w:val="Funotentext"/>
        <w:rPr>
          <w:rFonts w:asciiTheme="minorHAnsi" w:hAnsiTheme="minorHAnsi"/>
          <w:lang w:val="fr-FR"/>
        </w:rPr>
      </w:pPr>
      <w:r w:rsidRPr="00992C20">
        <w:rPr>
          <w:rStyle w:val="Funotenzeichen"/>
          <w:rFonts w:asciiTheme="minorHAnsi" w:hAnsiTheme="minorHAnsi"/>
        </w:rPr>
        <w:footnoteRef/>
      </w:r>
      <w:r w:rsidRPr="00992C20">
        <w:rPr>
          <w:rFonts w:asciiTheme="minorHAnsi" w:hAnsiTheme="minorHAnsi"/>
          <w:lang w:val="fr-FR"/>
        </w:rPr>
        <w:t xml:space="preserve">   Ergänze</w:t>
      </w:r>
      <w:proofErr w:type="gramStart"/>
      <w:r w:rsidRPr="00992C20">
        <w:rPr>
          <w:rFonts w:asciiTheme="minorHAnsi" w:hAnsiTheme="minorHAnsi"/>
          <w:lang w:val="fr-FR"/>
        </w:rPr>
        <w:t>:  &lt;</w:t>
      </w:r>
      <w:proofErr w:type="gramEnd"/>
      <w:r w:rsidRPr="00992C20">
        <w:rPr>
          <w:rFonts w:asciiTheme="minorHAnsi" w:hAnsiTheme="minorHAnsi"/>
          <w:lang w:val="fr-FR"/>
        </w:rPr>
        <w:t>homines&gt; ... ita devinctos &lt;esse&gt;</w:t>
      </w:r>
    </w:p>
  </w:footnote>
  <w:footnote w:id="340">
    <w:p w:rsidR="00404958" w:rsidRPr="00992C20" w:rsidRDefault="00404958" w:rsidP="00992C20">
      <w:pPr>
        <w:pStyle w:val="Funotentext"/>
        <w:rPr>
          <w:rFonts w:asciiTheme="minorHAnsi" w:hAnsiTheme="minorHAnsi"/>
        </w:rPr>
      </w:pPr>
      <w:r w:rsidRPr="00992C20">
        <w:rPr>
          <w:rStyle w:val="Funotenzeichen"/>
          <w:rFonts w:asciiTheme="minorHAnsi" w:hAnsiTheme="minorHAnsi"/>
        </w:rPr>
        <w:footnoteRef/>
      </w:r>
      <w:r w:rsidRPr="00992C20">
        <w:rPr>
          <w:rFonts w:asciiTheme="minorHAnsi" w:hAnsiTheme="minorHAnsi"/>
        </w:rPr>
        <w:t xml:space="preserve">   </w:t>
      </w:r>
      <w:r w:rsidRPr="00992C20">
        <w:rPr>
          <w:rFonts w:asciiTheme="minorHAnsi" w:hAnsiTheme="minorHAnsi"/>
          <w:b/>
          <w:bCs/>
        </w:rPr>
        <w:t>anteriora (n.Pl.):</w:t>
      </w:r>
      <w:r w:rsidRPr="00992C20">
        <w:rPr>
          <w:rFonts w:asciiTheme="minorHAnsi" w:hAnsiTheme="minorHAnsi"/>
        </w:rPr>
        <w:t xml:space="preserve">  auf das vor ihnen (Liegende), geradeaus</w:t>
      </w:r>
    </w:p>
  </w:footnote>
  <w:footnote w:id="341">
    <w:p w:rsidR="00404958" w:rsidRPr="00992C20" w:rsidRDefault="00404958" w:rsidP="00992C20">
      <w:pPr>
        <w:pStyle w:val="Funotentext"/>
        <w:rPr>
          <w:rFonts w:asciiTheme="minorHAnsi" w:hAnsiTheme="minorHAnsi"/>
        </w:rPr>
      </w:pPr>
      <w:r w:rsidRPr="00992C20">
        <w:rPr>
          <w:rStyle w:val="Funotenzeichen"/>
          <w:rFonts w:asciiTheme="minorHAnsi" w:hAnsiTheme="minorHAnsi"/>
        </w:rPr>
        <w:footnoteRef/>
      </w:r>
      <w:r w:rsidRPr="00992C20">
        <w:rPr>
          <w:rFonts w:asciiTheme="minorHAnsi" w:hAnsiTheme="minorHAnsi"/>
        </w:rPr>
        <w:t xml:space="preserve">   </w:t>
      </w:r>
      <w:r w:rsidRPr="00992C20">
        <w:rPr>
          <w:rFonts w:asciiTheme="minorHAnsi" w:hAnsiTheme="minorHAnsi"/>
          <w:b/>
          <w:bCs/>
        </w:rPr>
        <w:t>solum adv.:</w:t>
      </w:r>
      <w:r w:rsidRPr="00992C20">
        <w:rPr>
          <w:rFonts w:asciiTheme="minorHAnsi" w:hAnsiTheme="minorHAnsi"/>
        </w:rPr>
        <w:t xml:space="preserve">  nur, allein, einzig, bloß</w:t>
      </w:r>
    </w:p>
  </w:footnote>
  <w:footnote w:id="342">
    <w:p w:rsidR="00404958" w:rsidRPr="00992C20" w:rsidRDefault="00404958" w:rsidP="00992C20">
      <w:pPr>
        <w:pStyle w:val="Funotentext"/>
        <w:rPr>
          <w:rFonts w:asciiTheme="minorHAnsi" w:hAnsiTheme="minorHAnsi"/>
        </w:rPr>
      </w:pPr>
      <w:r w:rsidRPr="00992C20">
        <w:rPr>
          <w:rStyle w:val="Funotenzeichen"/>
          <w:rFonts w:asciiTheme="minorHAnsi" w:hAnsiTheme="minorHAnsi"/>
        </w:rPr>
        <w:footnoteRef/>
      </w:r>
      <w:r w:rsidRPr="00992C20">
        <w:rPr>
          <w:rFonts w:asciiTheme="minorHAnsi" w:hAnsiTheme="minorHAnsi"/>
        </w:rPr>
        <w:t xml:space="preserve">   Ordne u. ergänze:  lumen ignis accensum &lt;esse&gt;  et viam inter ignem et vinctos superne interiectam &lt;esse&gt;  </w:t>
      </w:r>
    </w:p>
  </w:footnote>
  <w:footnote w:id="343">
    <w:p w:rsidR="00404958" w:rsidRPr="00992C20" w:rsidRDefault="00404958" w:rsidP="00992C20">
      <w:pPr>
        <w:pStyle w:val="Funotentext"/>
        <w:rPr>
          <w:rFonts w:asciiTheme="minorHAnsi" w:hAnsiTheme="minorHAnsi"/>
        </w:rPr>
      </w:pPr>
      <w:r w:rsidRPr="00992C20">
        <w:rPr>
          <w:rStyle w:val="Funotenzeichen"/>
          <w:rFonts w:asciiTheme="minorHAnsi" w:hAnsiTheme="minorHAnsi"/>
        </w:rPr>
        <w:footnoteRef/>
      </w:r>
      <w:r w:rsidRPr="00992C20">
        <w:rPr>
          <w:rFonts w:asciiTheme="minorHAnsi" w:hAnsiTheme="minorHAnsi"/>
        </w:rPr>
        <w:t xml:space="preserve">   </w:t>
      </w:r>
      <w:r w:rsidRPr="00992C20">
        <w:rPr>
          <w:rFonts w:asciiTheme="minorHAnsi" w:hAnsiTheme="minorHAnsi"/>
          <w:b/>
          <w:bCs/>
        </w:rPr>
        <w:t>secundum praep. + Akk.:</w:t>
      </w:r>
      <w:r w:rsidRPr="00992C20">
        <w:rPr>
          <w:rFonts w:asciiTheme="minorHAnsi" w:hAnsiTheme="minorHAnsi"/>
        </w:rPr>
        <w:t xml:space="preserve">  längs, entlang</w:t>
      </w:r>
    </w:p>
  </w:footnote>
  <w:footnote w:id="344">
    <w:p w:rsidR="00404958" w:rsidRPr="00936DAA" w:rsidRDefault="00404958" w:rsidP="00992C20">
      <w:pPr>
        <w:pStyle w:val="Funotentext"/>
        <w:rPr>
          <w:rFonts w:asciiTheme="minorHAnsi" w:hAnsiTheme="minorHAnsi"/>
        </w:rPr>
      </w:pPr>
      <w:r w:rsidRPr="00992C20">
        <w:rPr>
          <w:rStyle w:val="Funotenzeichen"/>
          <w:rFonts w:asciiTheme="minorHAnsi" w:hAnsiTheme="minorHAnsi"/>
        </w:rPr>
        <w:footnoteRef/>
      </w:r>
      <w:r w:rsidRPr="00992C20">
        <w:rPr>
          <w:rFonts w:asciiTheme="minorHAnsi" w:hAnsiTheme="minorHAnsi"/>
        </w:rPr>
        <w:t xml:space="preserve">   </w:t>
      </w:r>
      <w:r w:rsidRPr="00936DAA">
        <w:rPr>
          <w:rFonts w:asciiTheme="minorHAnsi" w:hAnsiTheme="minorHAnsi"/>
          <w:b/>
          <w:bCs/>
        </w:rPr>
        <w:t>quam &lt;viam&gt;:</w:t>
      </w:r>
      <w:r w:rsidRPr="00936DAA">
        <w:rPr>
          <w:rFonts w:asciiTheme="minorHAnsi" w:hAnsiTheme="minorHAnsi"/>
        </w:rPr>
        <w:t xml:space="preserve">  Übersetze als rel. Anschluss mit Demonstrativpron.</w:t>
      </w:r>
    </w:p>
  </w:footnote>
  <w:footnote w:id="345">
    <w:p w:rsidR="00404958" w:rsidRPr="00936DAA" w:rsidRDefault="00404958" w:rsidP="00992C20">
      <w:pPr>
        <w:pStyle w:val="Funotentext"/>
        <w:rPr>
          <w:rFonts w:asciiTheme="minorHAnsi" w:hAnsiTheme="minorHAnsi"/>
        </w:rPr>
      </w:pPr>
      <w:r w:rsidRPr="00936DAA">
        <w:rPr>
          <w:rStyle w:val="Funotenzeichen"/>
          <w:rFonts w:asciiTheme="minorHAnsi" w:hAnsiTheme="minorHAnsi"/>
        </w:rPr>
        <w:footnoteRef/>
      </w:r>
      <w:r w:rsidRPr="00936DAA">
        <w:rPr>
          <w:rFonts w:asciiTheme="minorHAnsi" w:hAnsiTheme="minorHAnsi"/>
        </w:rPr>
        <w:t xml:space="preserve">   </w:t>
      </w:r>
      <w:r w:rsidRPr="00936DAA">
        <w:rPr>
          <w:rFonts w:asciiTheme="minorHAnsi" w:hAnsiTheme="minorHAnsi"/>
          <w:b/>
          <w:bCs/>
        </w:rPr>
        <w:t>quales cancellos:</w:t>
      </w:r>
      <w:r w:rsidRPr="00936DAA">
        <w:rPr>
          <w:rFonts w:asciiTheme="minorHAnsi" w:hAnsiTheme="minorHAnsi"/>
        </w:rPr>
        <w:t xml:space="preserve">  Apposition zu </w:t>
      </w:r>
      <w:r w:rsidRPr="00936DAA">
        <w:rPr>
          <w:rFonts w:asciiTheme="minorHAnsi" w:hAnsiTheme="minorHAnsi"/>
          <w:i/>
          <w:iCs/>
        </w:rPr>
        <w:t>parietem</w:t>
      </w:r>
      <w:r w:rsidRPr="00936DAA">
        <w:rPr>
          <w:rFonts w:asciiTheme="minorHAnsi" w:hAnsiTheme="minorHAnsi"/>
        </w:rPr>
        <w:t xml:space="preserve">  „eine Mauer, wie / vergleichbar den Schranken, welche ...</w:t>
      </w:r>
    </w:p>
  </w:footnote>
  <w:footnote w:id="346">
    <w:p w:rsidR="00404958" w:rsidRPr="00936DAA" w:rsidRDefault="00404958" w:rsidP="00992C20">
      <w:pPr>
        <w:pStyle w:val="Funotentext"/>
        <w:rPr>
          <w:rFonts w:asciiTheme="minorHAnsi" w:hAnsiTheme="minorHAnsi"/>
        </w:rPr>
      </w:pPr>
      <w:r w:rsidRPr="00936DAA">
        <w:rPr>
          <w:rStyle w:val="Funotenzeichen"/>
          <w:rFonts w:asciiTheme="minorHAnsi" w:hAnsiTheme="minorHAnsi"/>
        </w:rPr>
        <w:footnoteRef/>
      </w:r>
      <w:r w:rsidRPr="00936DAA">
        <w:rPr>
          <w:rFonts w:asciiTheme="minorHAnsi" w:hAnsiTheme="minorHAnsi"/>
        </w:rPr>
        <w:t xml:space="preserve">   </w:t>
      </w:r>
      <w:r w:rsidRPr="00936DAA">
        <w:rPr>
          <w:rFonts w:asciiTheme="minorHAnsi" w:hAnsiTheme="minorHAnsi"/>
          <w:b/>
          <w:bCs/>
        </w:rPr>
        <w:t>miranda:</w:t>
      </w:r>
      <w:r w:rsidRPr="00936DAA">
        <w:rPr>
          <w:rFonts w:asciiTheme="minorHAnsi" w:hAnsiTheme="minorHAnsi"/>
        </w:rPr>
        <w:t xml:space="preserve">  „Kunststücke“</w:t>
      </w:r>
    </w:p>
  </w:footnote>
  <w:footnote w:id="347">
    <w:p w:rsidR="00404958" w:rsidRPr="00936DAA" w:rsidRDefault="00404958" w:rsidP="00992C20">
      <w:pPr>
        <w:pStyle w:val="Funotentext"/>
        <w:rPr>
          <w:rFonts w:asciiTheme="minorHAnsi" w:hAnsiTheme="minorHAnsi"/>
        </w:rPr>
      </w:pPr>
      <w:r w:rsidRPr="00936DAA">
        <w:rPr>
          <w:rStyle w:val="Funotenzeichen"/>
          <w:rFonts w:asciiTheme="minorHAnsi" w:hAnsiTheme="minorHAnsi"/>
        </w:rPr>
        <w:footnoteRef/>
      </w:r>
      <w:r w:rsidRPr="00936DAA">
        <w:rPr>
          <w:rFonts w:asciiTheme="minorHAnsi" w:hAnsiTheme="minorHAnsi"/>
        </w:rPr>
        <w:t xml:space="preserve">   </w:t>
      </w:r>
      <w:r w:rsidRPr="00936DAA">
        <w:rPr>
          <w:rFonts w:asciiTheme="minorHAnsi" w:hAnsiTheme="minorHAnsi"/>
          <w:b/>
          <w:bCs/>
        </w:rPr>
        <w:t>iam:</w:t>
      </w:r>
      <w:r w:rsidRPr="00936DAA">
        <w:rPr>
          <w:rFonts w:asciiTheme="minorHAnsi" w:hAnsiTheme="minorHAnsi"/>
        </w:rPr>
        <w:t xml:space="preserve">  nun, ferner, außerdem</w:t>
      </w:r>
    </w:p>
  </w:footnote>
  <w:footnote w:id="348">
    <w:p w:rsidR="00404958" w:rsidRPr="00936DAA" w:rsidRDefault="00404958" w:rsidP="00992C20">
      <w:pPr>
        <w:pStyle w:val="Funotentext"/>
        <w:rPr>
          <w:rFonts w:asciiTheme="minorHAnsi" w:hAnsiTheme="minorHAnsi"/>
        </w:rPr>
      </w:pPr>
      <w:r w:rsidRPr="00936DAA">
        <w:rPr>
          <w:rStyle w:val="Funotenzeichen"/>
          <w:rFonts w:asciiTheme="minorHAnsi" w:hAnsiTheme="minorHAnsi"/>
        </w:rPr>
        <w:footnoteRef/>
      </w:r>
      <w:r w:rsidRPr="00936DAA">
        <w:rPr>
          <w:rFonts w:asciiTheme="minorHAnsi" w:hAnsiTheme="minorHAnsi"/>
        </w:rPr>
        <w:t xml:space="preserve">   </w:t>
      </w:r>
      <w:r w:rsidRPr="00936DAA">
        <w:rPr>
          <w:rFonts w:asciiTheme="minorHAnsi" w:hAnsiTheme="minorHAnsi"/>
          <w:b/>
          <w:bCs/>
        </w:rPr>
        <w:t>narrare + O4:</w:t>
      </w:r>
      <w:r w:rsidRPr="00936DAA">
        <w:rPr>
          <w:rFonts w:asciiTheme="minorHAnsi" w:hAnsiTheme="minorHAnsi"/>
        </w:rPr>
        <w:t xml:space="preserve">  Deutsch „erzählen von ...“, „sprechen über ...“</w:t>
      </w:r>
    </w:p>
  </w:footnote>
  <w:footnote w:id="349">
    <w:p w:rsidR="00404958" w:rsidRPr="00936DAA" w:rsidRDefault="00404958" w:rsidP="00992C20">
      <w:pPr>
        <w:pStyle w:val="Funotentext"/>
        <w:rPr>
          <w:rFonts w:asciiTheme="minorHAnsi" w:hAnsiTheme="minorHAnsi"/>
        </w:rPr>
      </w:pPr>
      <w:r w:rsidRPr="00936DAA">
        <w:rPr>
          <w:rStyle w:val="Funotenzeichen"/>
          <w:rFonts w:asciiTheme="minorHAnsi" w:hAnsiTheme="minorHAnsi"/>
        </w:rPr>
        <w:footnoteRef/>
      </w:r>
      <w:r w:rsidRPr="00936DAA">
        <w:rPr>
          <w:rFonts w:asciiTheme="minorHAnsi" w:hAnsiTheme="minorHAnsi"/>
        </w:rPr>
        <w:t xml:space="preserve">   </w:t>
      </w:r>
      <w:r w:rsidRPr="00936DAA">
        <w:rPr>
          <w:rFonts w:asciiTheme="minorHAnsi" w:hAnsiTheme="minorHAnsi"/>
          <w:b/>
          <w:bCs/>
        </w:rPr>
        <w:t>qui tandem:</w:t>
      </w:r>
      <w:r w:rsidRPr="00936DAA">
        <w:rPr>
          <w:rFonts w:asciiTheme="minorHAnsi" w:hAnsiTheme="minorHAnsi"/>
        </w:rPr>
        <w:t xml:space="preserve">  „wie denn auch“, „wie in aller Welt sollten sie“ (... etwas anderes sehen)</w:t>
      </w:r>
    </w:p>
  </w:footnote>
  <w:footnote w:id="350">
    <w:p w:rsidR="00404958" w:rsidRPr="00936DAA" w:rsidRDefault="00404958" w:rsidP="00936DAA">
      <w:pPr>
        <w:pStyle w:val="Funotentext"/>
        <w:ind w:left="426" w:hanging="426"/>
        <w:rPr>
          <w:rFonts w:asciiTheme="minorHAnsi" w:hAnsiTheme="minorHAnsi"/>
        </w:rPr>
      </w:pPr>
      <w:r>
        <w:rPr>
          <w:rStyle w:val="Funotenzeichen"/>
        </w:rPr>
        <w:footnoteRef/>
      </w:r>
      <w:r>
        <w:t xml:space="preserve">   </w:t>
      </w:r>
      <w:r w:rsidRPr="00936DAA">
        <w:rPr>
          <w:rFonts w:asciiTheme="minorHAnsi" w:hAnsiTheme="minorHAnsi"/>
          <w:b/>
          <w:bCs/>
        </w:rPr>
        <w:t>praetereuntium quodque monstrans:</w:t>
      </w:r>
      <w:r w:rsidRPr="00936DAA">
        <w:rPr>
          <w:rFonts w:asciiTheme="minorHAnsi" w:hAnsiTheme="minorHAnsi"/>
        </w:rPr>
        <w:t xml:space="preserve">  „wenn er auf jeden der vorüberziehenden Gegenstände zeigen würde“</w:t>
      </w:r>
    </w:p>
  </w:footnote>
  <w:footnote w:id="351">
    <w:p w:rsidR="00404958" w:rsidRPr="00936DAA" w:rsidRDefault="00404958" w:rsidP="00992C20">
      <w:pPr>
        <w:pStyle w:val="Funotentext"/>
        <w:rPr>
          <w:rFonts w:asciiTheme="minorHAnsi" w:hAnsiTheme="minorHAnsi"/>
        </w:rPr>
      </w:pPr>
      <w:r w:rsidRPr="00936DAA">
        <w:rPr>
          <w:rStyle w:val="Funotenzeichen"/>
          <w:rFonts w:asciiTheme="minorHAnsi" w:hAnsiTheme="minorHAnsi"/>
        </w:rPr>
        <w:footnoteRef/>
      </w:r>
      <w:r w:rsidRPr="00936DAA">
        <w:rPr>
          <w:rFonts w:asciiTheme="minorHAnsi" w:hAnsiTheme="minorHAnsi"/>
        </w:rPr>
        <w:t xml:space="preserve">   </w:t>
      </w:r>
      <w:r w:rsidRPr="00936DAA">
        <w:rPr>
          <w:rFonts w:asciiTheme="minorHAnsi" w:hAnsiTheme="minorHAnsi"/>
          <w:b/>
          <w:bCs/>
        </w:rPr>
        <w:t>lumen :</w:t>
      </w:r>
      <w:r w:rsidRPr="00936DAA">
        <w:rPr>
          <w:rFonts w:asciiTheme="minorHAnsi" w:hAnsiTheme="minorHAnsi"/>
        </w:rPr>
        <w:t xml:space="preserve">  Geschlecht hier m.</w:t>
      </w:r>
    </w:p>
  </w:footnote>
  <w:footnote w:id="352">
    <w:p w:rsidR="00404958" w:rsidRPr="00936DAA" w:rsidRDefault="00404958" w:rsidP="00992C20">
      <w:pPr>
        <w:pStyle w:val="Funotentext"/>
        <w:rPr>
          <w:rFonts w:asciiTheme="minorHAnsi" w:hAnsiTheme="minorHAnsi"/>
          <w:lang w:val="fr-FR"/>
        </w:rPr>
      </w:pPr>
      <w:r w:rsidRPr="00936DAA">
        <w:rPr>
          <w:rStyle w:val="Funotenzeichen"/>
          <w:rFonts w:asciiTheme="minorHAnsi" w:hAnsiTheme="minorHAnsi"/>
        </w:rPr>
        <w:footnoteRef/>
      </w:r>
      <w:r w:rsidRPr="00936DAA">
        <w:rPr>
          <w:rFonts w:asciiTheme="minorHAnsi" w:hAnsiTheme="minorHAnsi"/>
          <w:lang w:val="fr-FR"/>
        </w:rPr>
        <w:t xml:space="preserve">   </w:t>
      </w:r>
      <w:r w:rsidRPr="00936DAA">
        <w:rPr>
          <w:rFonts w:asciiTheme="minorHAnsi" w:hAnsiTheme="minorHAnsi"/>
          <w:b/>
          <w:bCs/>
          <w:lang w:val="fr-FR"/>
        </w:rPr>
        <w:t>extraxisset</w:t>
      </w:r>
      <w:proofErr w:type="gramStart"/>
      <w:r w:rsidRPr="00936DAA">
        <w:rPr>
          <w:rFonts w:asciiTheme="minorHAnsi" w:hAnsiTheme="minorHAnsi"/>
          <w:b/>
          <w:bCs/>
          <w:lang w:val="fr-FR"/>
        </w:rPr>
        <w:t>:</w:t>
      </w:r>
      <w:r w:rsidRPr="00936DAA">
        <w:rPr>
          <w:rFonts w:asciiTheme="minorHAnsi" w:hAnsiTheme="minorHAnsi"/>
          <w:lang w:val="fr-FR"/>
        </w:rPr>
        <w:t xml:space="preserve">  ergänze</w:t>
      </w:r>
      <w:proofErr w:type="gramEnd"/>
      <w:r w:rsidRPr="00936DAA">
        <w:rPr>
          <w:rFonts w:asciiTheme="minorHAnsi" w:hAnsiTheme="minorHAnsi"/>
          <w:lang w:val="fr-FR"/>
        </w:rPr>
        <w:t xml:space="preserve"> &lt;ex specu&gt; extraxisset</w:t>
      </w:r>
    </w:p>
  </w:footnote>
  <w:footnote w:id="353">
    <w:p w:rsidR="00404958" w:rsidRPr="00936DAA" w:rsidRDefault="00404958" w:rsidP="00992C20">
      <w:pPr>
        <w:pStyle w:val="Funotentext"/>
        <w:rPr>
          <w:rFonts w:asciiTheme="minorHAnsi" w:hAnsiTheme="minorHAnsi"/>
        </w:rPr>
      </w:pPr>
      <w:r w:rsidRPr="00936DAA">
        <w:rPr>
          <w:rStyle w:val="Funotenzeichen"/>
          <w:rFonts w:asciiTheme="minorHAnsi" w:hAnsiTheme="minorHAnsi"/>
        </w:rPr>
        <w:footnoteRef/>
      </w:r>
      <w:r w:rsidRPr="00936DAA">
        <w:rPr>
          <w:rFonts w:asciiTheme="minorHAnsi" w:hAnsiTheme="minorHAnsi"/>
        </w:rPr>
        <w:t xml:space="preserve">    </w:t>
      </w:r>
      <w:r w:rsidRPr="00936DAA">
        <w:rPr>
          <w:rFonts w:asciiTheme="minorHAnsi" w:hAnsiTheme="minorHAnsi"/>
          <w:b/>
          <w:bCs/>
        </w:rPr>
        <w:t>colligo 3, legi, lectus:</w:t>
      </w:r>
      <w:r w:rsidRPr="00936DAA">
        <w:rPr>
          <w:rFonts w:asciiTheme="minorHAnsi" w:hAnsiTheme="minorHAnsi"/>
        </w:rPr>
        <w:t xml:space="preserve"> „zusammenziehen / -rechnen“, den Schluss daraus ziehen, etwas folgern</w:t>
      </w:r>
    </w:p>
  </w:footnote>
  <w:footnote w:id="354">
    <w:p w:rsidR="00404958" w:rsidRPr="00936DAA" w:rsidRDefault="00404958" w:rsidP="00992C20">
      <w:pPr>
        <w:pStyle w:val="Funotentext"/>
        <w:rPr>
          <w:rFonts w:asciiTheme="minorHAnsi" w:hAnsiTheme="minorHAnsi"/>
        </w:rPr>
      </w:pPr>
      <w:r w:rsidRPr="00936DAA">
        <w:rPr>
          <w:rStyle w:val="Funotenzeichen"/>
          <w:rFonts w:asciiTheme="minorHAnsi" w:hAnsiTheme="minorHAnsi"/>
        </w:rPr>
        <w:footnoteRef/>
      </w:r>
      <w:r w:rsidRPr="00936DAA">
        <w:rPr>
          <w:rFonts w:asciiTheme="minorHAnsi" w:hAnsiTheme="minorHAnsi"/>
        </w:rPr>
        <w:t xml:space="preserve">    </w:t>
      </w:r>
      <w:r w:rsidRPr="00936DAA">
        <w:rPr>
          <w:rFonts w:asciiTheme="minorHAnsi" w:hAnsiTheme="minorHAnsi"/>
          <w:b/>
          <w:bCs/>
        </w:rPr>
        <w:t>hisce</w:t>
      </w:r>
      <w:r w:rsidRPr="00936DAA">
        <w:rPr>
          <w:rFonts w:asciiTheme="minorHAnsi" w:hAnsiTheme="minorHAnsi"/>
        </w:rPr>
        <w:t xml:space="preserve">  =  his</w:t>
      </w:r>
    </w:p>
  </w:footnote>
  <w:footnote w:id="355">
    <w:p w:rsidR="00404958" w:rsidRPr="00936DAA" w:rsidRDefault="00404958" w:rsidP="00992C20">
      <w:pPr>
        <w:pStyle w:val="Funotentext"/>
        <w:rPr>
          <w:rFonts w:asciiTheme="minorHAnsi" w:hAnsiTheme="minorHAnsi"/>
        </w:rPr>
      </w:pPr>
      <w:r w:rsidRPr="00936DAA">
        <w:rPr>
          <w:rStyle w:val="Funotenzeichen"/>
          <w:rFonts w:asciiTheme="minorHAnsi" w:hAnsiTheme="minorHAnsi"/>
        </w:rPr>
        <w:footnoteRef/>
      </w:r>
      <w:r w:rsidRPr="00936DAA">
        <w:rPr>
          <w:rFonts w:asciiTheme="minorHAnsi" w:hAnsiTheme="minorHAnsi"/>
        </w:rPr>
        <w:t xml:space="preserve">    </w:t>
      </w:r>
      <w:r w:rsidRPr="00936DAA">
        <w:rPr>
          <w:rFonts w:asciiTheme="minorHAnsi" w:hAnsiTheme="minorHAnsi"/>
          <w:b/>
        </w:rPr>
        <w:t>honores, laudes</w:t>
      </w:r>
      <w:r w:rsidRPr="00936DAA">
        <w:rPr>
          <w:rFonts w:asciiTheme="minorHAnsi" w:hAnsiTheme="minorHAnsi"/>
        </w:rPr>
        <w:t xml:space="preserve"> </w:t>
      </w:r>
      <w:r w:rsidRPr="00936DAA">
        <w:rPr>
          <w:rFonts w:asciiTheme="minorHAnsi" w:hAnsiTheme="minorHAnsi"/>
          <w:b/>
          <w:bCs/>
        </w:rPr>
        <w:t>exhibere:</w:t>
      </w:r>
      <w:r w:rsidRPr="00936DAA">
        <w:rPr>
          <w:rFonts w:asciiTheme="minorHAnsi" w:hAnsiTheme="minorHAnsi"/>
        </w:rPr>
        <w:t xml:space="preserve">  Ehren, Lob erweisen / spenden</w:t>
      </w:r>
    </w:p>
  </w:footnote>
  <w:footnote w:id="356">
    <w:p w:rsidR="00404958" w:rsidRPr="00936DAA" w:rsidRDefault="00404958" w:rsidP="00992C20">
      <w:pPr>
        <w:pStyle w:val="Funotentext"/>
        <w:rPr>
          <w:rFonts w:asciiTheme="minorHAnsi" w:hAnsiTheme="minorHAnsi"/>
        </w:rPr>
      </w:pPr>
      <w:r w:rsidRPr="00936DAA">
        <w:rPr>
          <w:rStyle w:val="Funotenzeichen"/>
          <w:rFonts w:asciiTheme="minorHAnsi" w:hAnsiTheme="minorHAnsi"/>
        </w:rPr>
        <w:footnoteRef/>
      </w:r>
      <w:r w:rsidRPr="00936DAA">
        <w:rPr>
          <w:rFonts w:asciiTheme="minorHAnsi" w:hAnsiTheme="minorHAnsi"/>
        </w:rPr>
        <w:t xml:space="preserve">    </w:t>
      </w:r>
      <w:r w:rsidRPr="00936DAA">
        <w:rPr>
          <w:rFonts w:asciiTheme="minorHAnsi" w:hAnsiTheme="minorHAnsi"/>
          <w:b/>
          <w:bCs/>
        </w:rPr>
        <w:t>transeuntia</w:t>
      </w:r>
      <w:r w:rsidRPr="00936DAA">
        <w:rPr>
          <w:rFonts w:asciiTheme="minorHAnsi" w:hAnsiTheme="minorHAnsi"/>
        </w:rPr>
        <w:t xml:space="preserve">  =  transeuntes umbras</w:t>
      </w:r>
    </w:p>
  </w:footnote>
  <w:footnote w:id="357">
    <w:p w:rsidR="00404958" w:rsidRPr="00936DAA" w:rsidRDefault="00404958" w:rsidP="00992C20">
      <w:pPr>
        <w:pStyle w:val="Funotentext"/>
        <w:rPr>
          <w:rFonts w:asciiTheme="minorHAnsi" w:hAnsiTheme="minorHAnsi"/>
          <w:lang w:val="fr-FR"/>
        </w:rPr>
      </w:pPr>
      <w:r w:rsidRPr="00936DAA">
        <w:rPr>
          <w:rStyle w:val="Funotenzeichen"/>
          <w:rFonts w:asciiTheme="minorHAnsi" w:hAnsiTheme="minorHAnsi"/>
        </w:rPr>
        <w:footnoteRef/>
      </w:r>
      <w:r w:rsidRPr="00936DAA">
        <w:rPr>
          <w:rFonts w:asciiTheme="minorHAnsi" w:hAnsiTheme="minorHAnsi"/>
          <w:lang w:val="fr-FR"/>
        </w:rPr>
        <w:t xml:space="preserve">    </w:t>
      </w:r>
      <w:proofErr w:type="gramStart"/>
      <w:r w:rsidRPr="00936DAA">
        <w:rPr>
          <w:rFonts w:asciiTheme="minorHAnsi" w:hAnsiTheme="minorHAnsi"/>
          <w:b/>
          <w:bCs/>
          <w:lang w:val="fr-FR"/>
        </w:rPr>
        <w:t>haec</w:t>
      </w:r>
      <w:proofErr w:type="gramEnd"/>
      <w:r w:rsidRPr="00936DAA">
        <w:rPr>
          <w:rFonts w:asciiTheme="minorHAnsi" w:hAnsiTheme="minorHAnsi"/>
          <w:lang w:val="fr-FR"/>
        </w:rPr>
        <w:t xml:space="preserve">  =  haec praemia (et honores et laudes)</w:t>
      </w:r>
    </w:p>
  </w:footnote>
  <w:footnote w:id="358">
    <w:p w:rsidR="00404958" w:rsidRPr="00936DAA" w:rsidRDefault="00404958" w:rsidP="00992C20">
      <w:pPr>
        <w:pStyle w:val="Funotentext"/>
        <w:rPr>
          <w:rFonts w:asciiTheme="minorHAnsi" w:hAnsiTheme="minorHAnsi"/>
        </w:rPr>
      </w:pPr>
      <w:r w:rsidRPr="00936DAA">
        <w:rPr>
          <w:rStyle w:val="Funotenzeichen"/>
          <w:rFonts w:asciiTheme="minorHAnsi" w:hAnsiTheme="minorHAnsi"/>
        </w:rPr>
        <w:footnoteRef/>
      </w:r>
      <w:r w:rsidRPr="00936DAA">
        <w:rPr>
          <w:rFonts w:asciiTheme="minorHAnsi" w:hAnsiTheme="minorHAnsi"/>
        </w:rPr>
        <w:t xml:space="preserve">    </w:t>
      </w:r>
      <w:proofErr w:type="gramStart"/>
      <w:r w:rsidRPr="00936DAA">
        <w:rPr>
          <w:rFonts w:asciiTheme="minorHAnsi" w:hAnsiTheme="minorHAnsi"/>
          <w:b/>
          <w:bCs/>
          <w:lang w:val="fr-FR"/>
        </w:rPr>
        <w:t>tenebris</w:t>
      </w:r>
      <w:proofErr w:type="gramEnd"/>
      <w:r w:rsidRPr="00936DAA">
        <w:rPr>
          <w:rFonts w:asciiTheme="minorHAnsi" w:hAnsiTheme="minorHAnsi"/>
          <w:b/>
          <w:bCs/>
          <w:lang w:val="fr-FR"/>
        </w:rPr>
        <w:t xml:space="preserve"> offusos haberet oculos :</w:t>
      </w:r>
      <w:r w:rsidRPr="00936DAA">
        <w:rPr>
          <w:rFonts w:asciiTheme="minorHAnsi" w:hAnsiTheme="minorHAnsi"/>
        </w:rPr>
        <w:t xml:space="preserve">   „würde sich (da) nicht Finsternis über seine Augen legen ?“</w:t>
      </w:r>
    </w:p>
  </w:footnote>
  <w:footnote w:id="359">
    <w:p w:rsidR="00404958" w:rsidRPr="00936DAA" w:rsidRDefault="00404958" w:rsidP="00992C20">
      <w:pPr>
        <w:pStyle w:val="Funotentext"/>
        <w:rPr>
          <w:rFonts w:asciiTheme="minorHAnsi" w:hAnsiTheme="minorHAnsi"/>
          <w:lang w:val="it-IT"/>
        </w:rPr>
      </w:pPr>
      <w:r w:rsidRPr="00936DAA">
        <w:rPr>
          <w:rStyle w:val="Funotenzeichen"/>
          <w:rFonts w:asciiTheme="minorHAnsi" w:hAnsiTheme="minorHAnsi"/>
        </w:rPr>
        <w:footnoteRef/>
      </w:r>
      <w:r w:rsidRPr="00936DAA">
        <w:rPr>
          <w:rFonts w:asciiTheme="minorHAnsi" w:hAnsiTheme="minorHAnsi"/>
          <w:lang w:val="it-IT"/>
        </w:rPr>
        <w:t xml:space="preserve">    </w:t>
      </w:r>
      <w:proofErr w:type="gramStart"/>
      <w:r w:rsidRPr="00936DAA">
        <w:rPr>
          <w:rFonts w:asciiTheme="minorHAnsi" w:hAnsiTheme="minorHAnsi"/>
          <w:b/>
          <w:bCs/>
          <w:lang w:val="it-IT"/>
        </w:rPr>
        <w:t>quo</w:t>
      </w:r>
      <w:proofErr w:type="gramEnd"/>
      <w:r w:rsidRPr="00936DAA">
        <w:rPr>
          <w:rFonts w:asciiTheme="minorHAnsi" w:hAnsiTheme="minorHAnsi"/>
          <w:b/>
          <w:bCs/>
          <w:lang w:val="it-IT"/>
        </w:rPr>
        <w:t xml:space="preserve"> tempore caecutiret</w:t>
      </w:r>
      <w:r w:rsidRPr="00936DAA">
        <w:rPr>
          <w:rFonts w:asciiTheme="minorHAnsi" w:hAnsiTheme="minorHAnsi"/>
          <w:lang w:val="it-IT"/>
        </w:rPr>
        <w:t xml:space="preserve">  =  eo tempore, quo caecutiret</w:t>
      </w:r>
    </w:p>
  </w:footnote>
  <w:footnote w:id="360">
    <w:p w:rsidR="00404958" w:rsidRPr="00936DAA" w:rsidRDefault="00404958" w:rsidP="00992C20">
      <w:pPr>
        <w:pStyle w:val="Funotentext"/>
        <w:rPr>
          <w:rFonts w:asciiTheme="minorHAnsi" w:hAnsiTheme="minorHAnsi"/>
        </w:rPr>
      </w:pPr>
      <w:r w:rsidRPr="00936DAA">
        <w:rPr>
          <w:rStyle w:val="Funotenzeichen"/>
          <w:rFonts w:asciiTheme="minorHAnsi" w:hAnsiTheme="minorHAnsi"/>
        </w:rPr>
        <w:footnoteRef/>
      </w:r>
      <w:r w:rsidRPr="00936DAA">
        <w:rPr>
          <w:rFonts w:asciiTheme="minorHAnsi" w:hAnsiTheme="minorHAnsi"/>
        </w:rPr>
        <w:t xml:space="preserve">    </w:t>
      </w:r>
      <w:r w:rsidRPr="00936DAA">
        <w:rPr>
          <w:rFonts w:asciiTheme="minorHAnsi" w:hAnsiTheme="minorHAnsi"/>
          <w:b/>
          <w:bCs/>
        </w:rPr>
        <w:t>consisto 3, stiti:</w:t>
      </w:r>
      <w:r w:rsidRPr="00936DAA">
        <w:rPr>
          <w:rFonts w:asciiTheme="minorHAnsi" w:hAnsiTheme="minorHAnsi"/>
        </w:rPr>
        <w:t xml:space="preserve">  (auf die Finsternis) einstellen</w:t>
      </w:r>
    </w:p>
  </w:footnote>
  <w:footnote w:id="361">
    <w:p w:rsidR="00404958" w:rsidRPr="00936DAA" w:rsidRDefault="00404958" w:rsidP="00992C20">
      <w:pPr>
        <w:pStyle w:val="Funotentext"/>
        <w:rPr>
          <w:rFonts w:asciiTheme="minorHAnsi" w:hAnsiTheme="minorHAnsi"/>
        </w:rPr>
      </w:pPr>
      <w:r w:rsidRPr="00936DAA">
        <w:rPr>
          <w:rStyle w:val="Funotenzeichen"/>
          <w:rFonts w:asciiTheme="minorHAnsi" w:hAnsiTheme="minorHAnsi"/>
        </w:rPr>
        <w:footnoteRef/>
      </w:r>
      <w:r w:rsidRPr="00936DAA">
        <w:rPr>
          <w:rFonts w:asciiTheme="minorHAnsi" w:hAnsiTheme="minorHAnsi"/>
        </w:rPr>
        <w:t xml:space="preserve">    </w:t>
      </w:r>
      <w:r w:rsidRPr="00936DAA">
        <w:rPr>
          <w:rFonts w:asciiTheme="minorHAnsi" w:hAnsiTheme="minorHAnsi"/>
          <w:b/>
          <w:bCs/>
        </w:rPr>
        <w:t>solvere, ducere:</w:t>
      </w:r>
      <w:r w:rsidRPr="00936DAA">
        <w:rPr>
          <w:rFonts w:asciiTheme="minorHAnsi" w:hAnsiTheme="minorHAnsi"/>
        </w:rPr>
        <w:t xml:space="preserve">  Ergänze als Objekt „sie“ (die noch in der Höhle gefangen sind)</w:t>
      </w:r>
    </w:p>
  </w:footnote>
  <w:footnote w:id="362">
    <w:p w:rsidR="00404958" w:rsidRPr="00936DAA" w:rsidRDefault="00404958" w:rsidP="00992C20">
      <w:pPr>
        <w:pStyle w:val="Funotentext"/>
        <w:rPr>
          <w:rFonts w:asciiTheme="minorHAnsi" w:hAnsiTheme="minorHAnsi"/>
        </w:rPr>
      </w:pPr>
      <w:r w:rsidRPr="00936DAA">
        <w:rPr>
          <w:rStyle w:val="Funotenzeichen"/>
          <w:rFonts w:asciiTheme="minorHAnsi" w:hAnsiTheme="minorHAnsi"/>
        </w:rPr>
        <w:footnoteRef/>
      </w:r>
      <w:r w:rsidRPr="00936DAA">
        <w:rPr>
          <w:rFonts w:asciiTheme="minorHAnsi" w:hAnsiTheme="minorHAnsi"/>
        </w:rPr>
        <w:t xml:space="preserve">    </w:t>
      </w:r>
      <w:r w:rsidRPr="00936DAA">
        <w:rPr>
          <w:rFonts w:asciiTheme="minorHAnsi" w:hAnsiTheme="minorHAnsi"/>
          <w:b/>
          <w:bCs/>
        </w:rPr>
        <w:t xml:space="preserve">conspectam autem iudicandum esse:  </w:t>
      </w:r>
      <w:r w:rsidRPr="00936DAA">
        <w:rPr>
          <w:rFonts w:asciiTheme="minorHAnsi" w:hAnsiTheme="minorHAnsi"/>
        </w:rPr>
        <w:t>„hat man sie aber gesehen, dann muss man zur Einsicht gelangen“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57E"/>
    <w:multiLevelType w:val="hybridMultilevel"/>
    <w:tmpl w:val="4FC476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6436576"/>
    <w:multiLevelType w:val="hybridMultilevel"/>
    <w:tmpl w:val="F21E04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1354EE8"/>
    <w:multiLevelType w:val="hybridMultilevel"/>
    <w:tmpl w:val="9FF6350E"/>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B985720"/>
    <w:multiLevelType w:val="hybridMultilevel"/>
    <w:tmpl w:val="16E47E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0A87696"/>
    <w:multiLevelType w:val="hybridMultilevel"/>
    <w:tmpl w:val="669AA0AE"/>
    <w:lvl w:ilvl="0" w:tplc="0C07000F">
      <w:start w:val="1"/>
      <w:numFmt w:val="decimal"/>
      <w:lvlText w:val="%1."/>
      <w:lvlJc w:val="left"/>
      <w:pPr>
        <w:ind w:left="360" w:hanging="360"/>
      </w:pPr>
      <w:rPr>
        <w:rFont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6E4817F9"/>
    <w:multiLevelType w:val="hybridMultilevel"/>
    <w:tmpl w:val="77C423F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7C3433A4"/>
    <w:multiLevelType w:val="hybridMultilevel"/>
    <w:tmpl w:val="9FF2796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93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79"/>
    <w:rsid w:val="000036AD"/>
    <w:rsid w:val="00011595"/>
    <w:rsid w:val="00014C59"/>
    <w:rsid w:val="000670B7"/>
    <w:rsid w:val="00094041"/>
    <w:rsid w:val="000A5DC7"/>
    <w:rsid w:val="000B63BE"/>
    <w:rsid w:val="00104439"/>
    <w:rsid w:val="0012400F"/>
    <w:rsid w:val="00142ADB"/>
    <w:rsid w:val="001C2903"/>
    <w:rsid w:val="002278E3"/>
    <w:rsid w:val="00230458"/>
    <w:rsid w:val="00237181"/>
    <w:rsid w:val="00244F0C"/>
    <w:rsid w:val="002D6E2D"/>
    <w:rsid w:val="002F0D48"/>
    <w:rsid w:val="002F3C6F"/>
    <w:rsid w:val="003518B8"/>
    <w:rsid w:val="00404958"/>
    <w:rsid w:val="004266B6"/>
    <w:rsid w:val="0043295C"/>
    <w:rsid w:val="00444167"/>
    <w:rsid w:val="00451410"/>
    <w:rsid w:val="00453EF9"/>
    <w:rsid w:val="0046530D"/>
    <w:rsid w:val="004660F2"/>
    <w:rsid w:val="00473CC6"/>
    <w:rsid w:val="0048564F"/>
    <w:rsid w:val="004B0397"/>
    <w:rsid w:val="004B07B1"/>
    <w:rsid w:val="004B2E00"/>
    <w:rsid w:val="004F0D5D"/>
    <w:rsid w:val="005220A1"/>
    <w:rsid w:val="00522B04"/>
    <w:rsid w:val="00532B75"/>
    <w:rsid w:val="00556A75"/>
    <w:rsid w:val="00563821"/>
    <w:rsid w:val="0057622F"/>
    <w:rsid w:val="005925D6"/>
    <w:rsid w:val="005934EB"/>
    <w:rsid w:val="005A621F"/>
    <w:rsid w:val="005C71AC"/>
    <w:rsid w:val="005D135D"/>
    <w:rsid w:val="00610A12"/>
    <w:rsid w:val="006531A8"/>
    <w:rsid w:val="00661D7A"/>
    <w:rsid w:val="00687EDD"/>
    <w:rsid w:val="006A3492"/>
    <w:rsid w:val="006C613F"/>
    <w:rsid w:val="00701163"/>
    <w:rsid w:val="00706D5F"/>
    <w:rsid w:val="007109CF"/>
    <w:rsid w:val="00716C47"/>
    <w:rsid w:val="00725923"/>
    <w:rsid w:val="007476DA"/>
    <w:rsid w:val="00761814"/>
    <w:rsid w:val="0077339D"/>
    <w:rsid w:val="00775AB6"/>
    <w:rsid w:val="007D37D8"/>
    <w:rsid w:val="00800E53"/>
    <w:rsid w:val="00822291"/>
    <w:rsid w:val="00833266"/>
    <w:rsid w:val="00837B7B"/>
    <w:rsid w:val="00844F65"/>
    <w:rsid w:val="00847309"/>
    <w:rsid w:val="008D50B9"/>
    <w:rsid w:val="009065AC"/>
    <w:rsid w:val="00921FB2"/>
    <w:rsid w:val="009251CA"/>
    <w:rsid w:val="009336EC"/>
    <w:rsid w:val="00936DAA"/>
    <w:rsid w:val="00980C86"/>
    <w:rsid w:val="00982C35"/>
    <w:rsid w:val="009858AC"/>
    <w:rsid w:val="00992C20"/>
    <w:rsid w:val="009B44B6"/>
    <w:rsid w:val="009C0D80"/>
    <w:rsid w:val="009C3ABE"/>
    <w:rsid w:val="009C5167"/>
    <w:rsid w:val="009D397E"/>
    <w:rsid w:val="009F08D0"/>
    <w:rsid w:val="00A235DC"/>
    <w:rsid w:val="00A46E47"/>
    <w:rsid w:val="00AA00F8"/>
    <w:rsid w:val="00AB2711"/>
    <w:rsid w:val="00AE4544"/>
    <w:rsid w:val="00AF3A3E"/>
    <w:rsid w:val="00B07072"/>
    <w:rsid w:val="00B14D44"/>
    <w:rsid w:val="00B2694C"/>
    <w:rsid w:val="00B41E49"/>
    <w:rsid w:val="00B65712"/>
    <w:rsid w:val="00B975D5"/>
    <w:rsid w:val="00BE4AEB"/>
    <w:rsid w:val="00C076AE"/>
    <w:rsid w:val="00C14209"/>
    <w:rsid w:val="00C509ED"/>
    <w:rsid w:val="00C70ADA"/>
    <w:rsid w:val="00C97B41"/>
    <w:rsid w:val="00CB3E87"/>
    <w:rsid w:val="00CD30B0"/>
    <w:rsid w:val="00CD3873"/>
    <w:rsid w:val="00D52BE9"/>
    <w:rsid w:val="00D62A55"/>
    <w:rsid w:val="00D644F7"/>
    <w:rsid w:val="00D71D3E"/>
    <w:rsid w:val="00D73DB4"/>
    <w:rsid w:val="00DA0709"/>
    <w:rsid w:val="00DA1F79"/>
    <w:rsid w:val="00DC0492"/>
    <w:rsid w:val="00DD2B76"/>
    <w:rsid w:val="00DE6902"/>
    <w:rsid w:val="00DE698F"/>
    <w:rsid w:val="00DF382F"/>
    <w:rsid w:val="00E039AB"/>
    <w:rsid w:val="00E22B41"/>
    <w:rsid w:val="00E3494F"/>
    <w:rsid w:val="00E41326"/>
    <w:rsid w:val="00E60F06"/>
    <w:rsid w:val="00E72FD1"/>
    <w:rsid w:val="00E81B8F"/>
    <w:rsid w:val="00EC3D82"/>
    <w:rsid w:val="00EC5942"/>
    <w:rsid w:val="00EC64D3"/>
    <w:rsid w:val="00ED0CD7"/>
    <w:rsid w:val="00EE3137"/>
    <w:rsid w:val="00F17FA8"/>
    <w:rsid w:val="00F34B4C"/>
    <w:rsid w:val="00F73F2D"/>
    <w:rsid w:val="00FA5D5C"/>
    <w:rsid w:val="00FE08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1F79"/>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992C20"/>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qFormat/>
    <w:rsid w:val="00992C20"/>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rsid w:val="00DA1F79"/>
    <w:pPr>
      <w:widowControl w:val="0"/>
      <w:autoSpaceDE w:val="0"/>
      <w:autoSpaceDN w:val="0"/>
      <w:adjustRightInd w:val="0"/>
      <w:spacing w:after="0" w:line="240" w:lineRule="auto"/>
    </w:pPr>
    <w:rPr>
      <w:rFonts w:ascii="Times New Roman" w:eastAsia="Times New Roman" w:hAnsi="Times New Roman" w:cs="Times New Roman"/>
      <w:sz w:val="24"/>
      <w:szCs w:val="24"/>
      <w:lang w:val="de-DE" w:eastAsia="de-DE"/>
    </w:rPr>
  </w:style>
  <w:style w:type="paragraph" w:styleId="Kopfzeile">
    <w:name w:val="header"/>
    <w:basedOn w:val="Standard"/>
    <w:link w:val="KopfzeileZchn"/>
    <w:uiPriority w:val="99"/>
    <w:unhideWhenUsed/>
    <w:rsid w:val="00775AB6"/>
    <w:pPr>
      <w:tabs>
        <w:tab w:val="center" w:pos="4536"/>
        <w:tab w:val="right" w:pos="9072"/>
      </w:tabs>
    </w:pPr>
  </w:style>
  <w:style w:type="character" w:customStyle="1" w:styleId="KopfzeileZchn">
    <w:name w:val="Kopfzeile Zchn"/>
    <w:basedOn w:val="Absatz-Standardschriftart"/>
    <w:link w:val="Kopfzeile"/>
    <w:uiPriority w:val="99"/>
    <w:rsid w:val="00775AB6"/>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775AB6"/>
    <w:pPr>
      <w:tabs>
        <w:tab w:val="center" w:pos="4536"/>
        <w:tab w:val="right" w:pos="9072"/>
      </w:tabs>
    </w:pPr>
  </w:style>
  <w:style w:type="character" w:customStyle="1" w:styleId="FuzeileZchn">
    <w:name w:val="Fußzeile Zchn"/>
    <w:basedOn w:val="Absatz-Standardschriftart"/>
    <w:link w:val="Fuzeile"/>
    <w:uiPriority w:val="99"/>
    <w:rsid w:val="00775AB6"/>
    <w:rPr>
      <w:rFonts w:ascii="Times New Roman" w:eastAsia="Times New Roman" w:hAnsi="Times New Roman" w:cs="Times New Roman"/>
      <w:sz w:val="24"/>
      <w:szCs w:val="24"/>
      <w:lang w:val="de-DE" w:eastAsia="de-DE"/>
    </w:rPr>
  </w:style>
  <w:style w:type="paragraph" w:styleId="Endnotentext">
    <w:name w:val="endnote text"/>
    <w:basedOn w:val="Standard"/>
    <w:link w:val="EndnotentextZchn"/>
    <w:uiPriority w:val="99"/>
    <w:semiHidden/>
    <w:unhideWhenUsed/>
    <w:rsid w:val="00DC0492"/>
    <w:rPr>
      <w:sz w:val="20"/>
      <w:szCs w:val="20"/>
    </w:rPr>
  </w:style>
  <w:style w:type="character" w:customStyle="1" w:styleId="EndnotentextZchn">
    <w:name w:val="Endnotentext Zchn"/>
    <w:basedOn w:val="Absatz-Standardschriftart"/>
    <w:link w:val="Endnotentext"/>
    <w:uiPriority w:val="99"/>
    <w:semiHidden/>
    <w:rsid w:val="00DC0492"/>
    <w:rPr>
      <w:rFonts w:ascii="Times New Roman" w:eastAsia="Times New Roman" w:hAnsi="Times New Roman" w:cs="Times New Roman"/>
      <w:sz w:val="20"/>
      <w:szCs w:val="20"/>
      <w:lang w:val="de-DE" w:eastAsia="de-DE"/>
    </w:rPr>
  </w:style>
  <w:style w:type="character" w:styleId="Endnotenzeichen">
    <w:name w:val="endnote reference"/>
    <w:basedOn w:val="Absatz-Standardschriftart"/>
    <w:uiPriority w:val="99"/>
    <w:semiHidden/>
    <w:unhideWhenUsed/>
    <w:rsid w:val="00DC0492"/>
    <w:rPr>
      <w:vertAlign w:val="superscript"/>
    </w:rPr>
  </w:style>
  <w:style w:type="paragraph" w:styleId="Funotentext">
    <w:name w:val="footnote text"/>
    <w:basedOn w:val="Standard"/>
    <w:link w:val="FunotentextZchn"/>
    <w:unhideWhenUsed/>
    <w:rsid w:val="00DC0492"/>
    <w:rPr>
      <w:sz w:val="20"/>
      <w:szCs w:val="20"/>
    </w:rPr>
  </w:style>
  <w:style w:type="character" w:customStyle="1" w:styleId="FunotentextZchn">
    <w:name w:val="Fußnotentext Zchn"/>
    <w:basedOn w:val="Absatz-Standardschriftart"/>
    <w:link w:val="Funotentext"/>
    <w:rsid w:val="00DC0492"/>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nhideWhenUsed/>
    <w:rsid w:val="00DC0492"/>
    <w:rPr>
      <w:vertAlign w:val="superscript"/>
    </w:rPr>
  </w:style>
  <w:style w:type="paragraph" w:styleId="Textkrper">
    <w:name w:val="Body Text"/>
    <w:basedOn w:val="Standard"/>
    <w:link w:val="TextkrperZchn"/>
    <w:semiHidden/>
    <w:rsid w:val="00104439"/>
    <w:rPr>
      <w:sz w:val="22"/>
    </w:rPr>
  </w:style>
  <w:style w:type="character" w:customStyle="1" w:styleId="TextkrperZchn">
    <w:name w:val="Textkörper Zchn"/>
    <w:basedOn w:val="Absatz-Standardschriftart"/>
    <w:link w:val="Textkrper"/>
    <w:semiHidden/>
    <w:rsid w:val="00104439"/>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DD2B76"/>
    <w:pPr>
      <w:spacing w:before="100" w:beforeAutospacing="1" w:after="100" w:afterAutospacing="1"/>
    </w:pPr>
    <w:rPr>
      <w:lang w:val="de-AT" w:eastAsia="de-AT"/>
    </w:rPr>
  </w:style>
  <w:style w:type="paragraph" w:styleId="Textkrper-Zeileneinzug">
    <w:name w:val="Body Text Indent"/>
    <w:basedOn w:val="Standard"/>
    <w:link w:val="Textkrper-ZeileneinzugZchn"/>
    <w:uiPriority w:val="99"/>
    <w:unhideWhenUsed/>
    <w:rsid w:val="009C0D80"/>
    <w:pPr>
      <w:spacing w:after="120"/>
      <w:ind w:left="283"/>
    </w:pPr>
  </w:style>
  <w:style w:type="character" w:customStyle="1" w:styleId="Textkrper-ZeileneinzugZchn">
    <w:name w:val="Textkörper-Zeileneinzug Zchn"/>
    <w:basedOn w:val="Absatz-Standardschriftart"/>
    <w:link w:val="Textkrper-Zeileneinzug"/>
    <w:uiPriority w:val="99"/>
    <w:rsid w:val="009C0D80"/>
    <w:rPr>
      <w:rFonts w:ascii="Times New Roman" w:eastAsia="Times New Roman" w:hAnsi="Times New Roman" w:cs="Times New Roman"/>
      <w:sz w:val="24"/>
      <w:szCs w:val="24"/>
      <w:lang w:val="de-DE" w:eastAsia="de-DE"/>
    </w:rPr>
  </w:style>
  <w:style w:type="paragraph" w:styleId="KeinLeerraum">
    <w:name w:val="No Spacing"/>
    <w:uiPriority w:val="1"/>
    <w:qFormat/>
    <w:rsid w:val="00C076AE"/>
    <w:pPr>
      <w:spacing w:after="0"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D52BE9"/>
    <w:pPr>
      <w:spacing w:after="200" w:line="276" w:lineRule="auto"/>
      <w:ind w:left="720"/>
      <w:contextualSpacing/>
    </w:pPr>
    <w:rPr>
      <w:rFonts w:asciiTheme="minorHAnsi" w:eastAsiaTheme="minorHAnsi" w:hAnsiTheme="minorHAnsi" w:cstheme="minorBidi"/>
      <w:sz w:val="22"/>
      <w:szCs w:val="22"/>
      <w:lang w:val="de-AT" w:eastAsia="en-US"/>
    </w:rPr>
  </w:style>
  <w:style w:type="paragraph" w:customStyle="1" w:styleId="Input11662">
    <w:name w:val="Input11662"/>
    <w:basedOn w:val="Standard"/>
    <w:qFormat/>
    <w:rsid w:val="004B07B1"/>
    <w:pPr>
      <w:jc w:val="both"/>
    </w:pPr>
    <w:rPr>
      <w:rFonts w:ascii="Calibri" w:hAnsi="Calibri"/>
      <w:b/>
    </w:rPr>
  </w:style>
  <w:style w:type="paragraph" w:customStyle="1" w:styleId="Input851643">
    <w:name w:val="Input851643"/>
    <w:basedOn w:val="Standard"/>
    <w:qFormat/>
    <w:rsid w:val="004B07B1"/>
    <w:pPr>
      <w:jc w:val="both"/>
    </w:pPr>
    <w:rPr>
      <w:b/>
    </w:rPr>
  </w:style>
  <w:style w:type="character" w:styleId="Hyperlink">
    <w:name w:val="Hyperlink"/>
    <w:basedOn w:val="Absatz-Standardschriftart"/>
    <w:uiPriority w:val="99"/>
    <w:semiHidden/>
    <w:unhideWhenUsed/>
    <w:rsid w:val="000A5DC7"/>
    <w:rPr>
      <w:color w:val="0000FF"/>
      <w:u w:val="single"/>
    </w:rPr>
  </w:style>
  <w:style w:type="paragraph" w:styleId="Sprechblasentext">
    <w:name w:val="Balloon Text"/>
    <w:basedOn w:val="Standard"/>
    <w:link w:val="SprechblasentextZchn"/>
    <w:uiPriority w:val="99"/>
    <w:semiHidden/>
    <w:unhideWhenUsed/>
    <w:rsid w:val="000A5DC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5DC7"/>
    <w:rPr>
      <w:rFonts w:ascii="Tahoma" w:eastAsia="Times New Roman" w:hAnsi="Tahoma" w:cs="Tahoma"/>
      <w:sz w:val="16"/>
      <w:szCs w:val="16"/>
      <w:lang w:val="de-DE" w:eastAsia="de-DE"/>
    </w:rPr>
  </w:style>
  <w:style w:type="table" w:styleId="Tabellenraster">
    <w:name w:val="Table Grid"/>
    <w:basedOn w:val="NormaleTabelle"/>
    <w:uiPriority w:val="39"/>
    <w:rsid w:val="00725923"/>
    <w:pPr>
      <w:spacing w:after="0"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
    <w:name w:val="verse"/>
    <w:basedOn w:val="Absatz-Standardschriftart"/>
    <w:rsid w:val="00CD3873"/>
  </w:style>
  <w:style w:type="character" w:customStyle="1" w:styleId="berschrift1Zchn">
    <w:name w:val="Überschrift 1 Zchn"/>
    <w:basedOn w:val="Absatz-Standardschriftart"/>
    <w:link w:val="berschrift1"/>
    <w:rsid w:val="00992C20"/>
    <w:rPr>
      <w:rFonts w:ascii="Arial" w:eastAsia="Times New Roman" w:hAnsi="Arial" w:cs="Arial"/>
      <w:b/>
      <w:bCs/>
      <w:kern w:val="32"/>
      <w:sz w:val="32"/>
      <w:szCs w:val="32"/>
      <w:lang w:val="de-DE" w:eastAsia="de-DE"/>
    </w:rPr>
  </w:style>
  <w:style w:type="character" w:customStyle="1" w:styleId="berschrift3Zchn">
    <w:name w:val="Überschrift 3 Zchn"/>
    <w:basedOn w:val="Absatz-Standardschriftart"/>
    <w:link w:val="berschrift3"/>
    <w:rsid w:val="00992C20"/>
    <w:rPr>
      <w:rFonts w:ascii="Arial" w:eastAsia="Times New Roman" w:hAnsi="Arial" w:cs="Arial"/>
      <w:b/>
      <w:bCs/>
      <w:sz w:val="26"/>
      <w:szCs w:val="26"/>
      <w:lang w:val="de-DE" w:eastAsia="de-DE"/>
    </w:rPr>
  </w:style>
  <w:style w:type="paragraph" w:customStyle="1" w:styleId="printtext">
    <w:name w:val="printtext"/>
    <w:basedOn w:val="Standard"/>
    <w:rsid w:val="00404958"/>
    <w:pPr>
      <w:spacing w:before="100" w:beforeAutospacing="1" w:after="100" w:afterAutospacing="1"/>
    </w:pPr>
    <w:rPr>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1F79"/>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992C20"/>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qFormat/>
    <w:rsid w:val="00992C20"/>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rsid w:val="00DA1F79"/>
    <w:pPr>
      <w:widowControl w:val="0"/>
      <w:autoSpaceDE w:val="0"/>
      <w:autoSpaceDN w:val="0"/>
      <w:adjustRightInd w:val="0"/>
      <w:spacing w:after="0" w:line="240" w:lineRule="auto"/>
    </w:pPr>
    <w:rPr>
      <w:rFonts w:ascii="Times New Roman" w:eastAsia="Times New Roman" w:hAnsi="Times New Roman" w:cs="Times New Roman"/>
      <w:sz w:val="24"/>
      <w:szCs w:val="24"/>
      <w:lang w:val="de-DE" w:eastAsia="de-DE"/>
    </w:rPr>
  </w:style>
  <w:style w:type="paragraph" w:styleId="Kopfzeile">
    <w:name w:val="header"/>
    <w:basedOn w:val="Standard"/>
    <w:link w:val="KopfzeileZchn"/>
    <w:uiPriority w:val="99"/>
    <w:unhideWhenUsed/>
    <w:rsid w:val="00775AB6"/>
    <w:pPr>
      <w:tabs>
        <w:tab w:val="center" w:pos="4536"/>
        <w:tab w:val="right" w:pos="9072"/>
      </w:tabs>
    </w:pPr>
  </w:style>
  <w:style w:type="character" w:customStyle="1" w:styleId="KopfzeileZchn">
    <w:name w:val="Kopfzeile Zchn"/>
    <w:basedOn w:val="Absatz-Standardschriftart"/>
    <w:link w:val="Kopfzeile"/>
    <w:uiPriority w:val="99"/>
    <w:rsid w:val="00775AB6"/>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775AB6"/>
    <w:pPr>
      <w:tabs>
        <w:tab w:val="center" w:pos="4536"/>
        <w:tab w:val="right" w:pos="9072"/>
      </w:tabs>
    </w:pPr>
  </w:style>
  <w:style w:type="character" w:customStyle="1" w:styleId="FuzeileZchn">
    <w:name w:val="Fußzeile Zchn"/>
    <w:basedOn w:val="Absatz-Standardschriftart"/>
    <w:link w:val="Fuzeile"/>
    <w:uiPriority w:val="99"/>
    <w:rsid w:val="00775AB6"/>
    <w:rPr>
      <w:rFonts w:ascii="Times New Roman" w:eastAsia="Times New Roman" w:hAnsi="Times New Roman" w:cs="Times New Roman"/>
      <w:sz w:val="24"/>
      <w:szCs w:val="24"/>
      <w:lang w:val="de-DE" w:eastAsia="de-DE"/>
    </w:rPr>
  </w:style>
  <w:style w:type="paragraph" w:styleId="Endnotentext">
    <w:name w:val="endnote text"/>
    <w:basedOn w:val="Standard"/>
    <w:link w:val="EndnotentextZchn"/>
    <w:uiPriority w:val="99"/>
    <w:semiHidden/>
    <w:unhideWhenUsed/>
    <w:rsid w:val="00DC0492"/>
    <w:rPr>
      <w:sz w:val="20"/>
      <w:szCs w:val="20"/>
    </w:rPr>
  </w:style>
  <w:style w:type="character" w:customStyle="1" w:styleId="EndnotentextZchn">
    <w:name w:val="Endnotentext Zchn"/>
    <w:basedOn w:val="Absatz-Standardschriftart"/>
    <w:link w:val="Endnotentext"/>
    <w:uiPriority w:val="99"/>
    <w:semiHidden/>
    <w:rsid w:val="00DC0492"/>
    <w:rPr>
      <w:rFonts w:ascii="Times New Roman" w:eastAsia="Times New Roman" w:hAnsi="Times New Roman" w:cs="Times New Roman"/>
      <w:sz w:val="20"/>
      <w:szCs w:val="20"/>
      <w:lang w:val="de-DE" w:eastAsia="de-DE"/>
    </w:rPr>
  </w:style>
  <w:style w:type="character" w:styleId="Endnotenzeichen">
    <w:name w:val="endnote reference"/>
    <w:basedOn w:val="Absatz-Standardschriftart"/>
    <w:uiPriority w:val="99"/>
    <w:semiHidden/>
    <w:unhideWhenUsed/>
    <w:rsid w:val="00DC0492"/>
    <w:rPr>
      <w:vertAlign w:val="superscript"/>
    </w:rPr>
  </w:style>
  <w:style w:type="paragraph" w:styleId="Funotentext">
    <w:name w:val="footnote text"/>
    <w:basedOn w:val="Standard"/>
    <w:link w:val="FunotentextZchn"/>
    <w:unhideWhenUsed/>
    <w:rsid w:val="00DC0492"/>
    <w:rPr>
      <w:sz w:val="20"/>
      <w:szCs w:val="20"/>
    </w:rPr>
  </w:style>
  <w:style w:type="character" w:customStyle="1" w:styleId="FunotentextZchn">
    <w:name w:val="Fußnotentext Zchn"/>
    <w:basedOn w:val="Absatz-Standardschriftart"/>
    <w:link w:val="Funotentext"/>
    <w:rsid w:val="00DC0492"/>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unhideWhenUsed/>
    <w:rsid w:val="00DC0492"/>
    <w:rPr>
      <w:vertAlign w:val="superscript"/>
    </w:rPr>
  </w:style>
  <w:style w:type="paragraph" w:styleId="Textkrper">
    <w:name w:val="Body Text"/>
    <w:basedOn w:val="Standard"/>
    <w:link w:val="TextkrperZchn"/>
    <w:semiHidden/>
    <w:rsid w:val="00104439"/>
    <w:rPr>
      <w:sz w:val="22"/>
    </w:rPr>
  </w:style>
  <w:style w:type="character" w:customStyle="1" w:styleId="TextkrperZchn">
    <w:name w:val="Textkörper Zchn"/>
    <w:basedOn w:val="Absatz-Standardschriftart"/>
    <w:link w:val="Textkrper"/>
    <w:semiHidden/>
    <w:rsid w:val="00104439"/>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DD2B76"/>
    <w:pPr>
      <w:spacing w:before="100" w:beforeAutospacing="1" w:after="100" w:afterAutospacing="1"/>
    </w:pPr>
    <w:rPr>
      <w:lang w:val="de-AT" w:eastAsia="de-AT"/>
    </w:rPr>
  </w:style>
  <w:style w:type="paragraph" w:styleId="Textkrper-Zeileneinzug">
    <w:name w:val="Body Text Indent"/>
    <w:basedOn w:val="Standard"/>
    <w:link w:val="Textkrper-ZeileneinzugZchn"/>
    <w:uiPriority w:val="99"/>
    <w:unhideWhenUsed/>
    <w:rsid w:val="009C0D80"/>
    <w:pPr>
      <w:spacing w:after="120"/>
      <w:ind w:left="283"/>
    </w:pPr>
  </w:style>
  <w:style w:type="character" w:customStyle="1" w:styleId="Textkrper-ZeileneinzugZchn">
    <w:name w:val="Textkörper-Zeileneinzug Zchn"/>
    <w:basedOn w:val="Absatz-Standardschriftart"/>
    <w:link w:val="Textkrper-Zeileneinzug"/>
    <w:uiPriority w:val="99"/>
    <w:rsid w:val="009C0D80"/>
    <w:rPr>
      <w:rFonts w:ascii="Times New Roman" w:eastAsia="Times New Roman" w:hAnsi="Times New Roman" w:cs="Times New Roman"/>
      <w:sz w:val="24"/>
      <w:szCs w:val="24"/>
      <w:lang w:val="de-DE" w:eastAsia="de-DE"/>
    </w:rPr>
  </w:style>
  <w:style w:type="paragraph" w:styleId="KeinLeerraum">
    <w:name w:val="No Spacing"/>
    <w:uiPriority w:val="1"/>
    <w:qFormat/>
    <w:rsid w:val="00C076AE"/>
    <w:pPr>
      <w:spacing w:after="0"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D52BE9"/>
    <w:pPr>
      <w:spacing w:after="200" w:line="276" w:lineRule="auto"/>
      <w:ind w:left="720"/>
      <w:contextualSpacing/>
    </w:pPr>
    <w:rPr>
      <w:rFonts w:asciiTheme="minorHAnsi" w:eastAsiaTheme="minorHAnsi" w:hAnsiTheme="minorHAnsi" w:cstheme="minorBidi"/>
      <w:sz w:val="22"/>
      <w:szCs w:val="22"/>
      <w:lang w:val="de-AT" w:eastAsia="en-US"/>
    </w:rPr>
  </w:style>
  <w:style w:type="paragraph" w:customStyle="1" w:styleId="Input11662">
    <w:name w:val="Input11662"/>
    <w:basedOn w:val="Standard"/>
    <w:qFormat/>
    <w:rsid w:val="004B07B1"/>
    <w:pPr>
      <w:jc w:val="both"/>
    </w:pPr>
    <w:rPr>
      <w:rFonts w:ascii="Calibri" w:hAnsi="Calibri"/>
      <w:b/>
    </w:rPr>
  </w:style>
  <w:style w:type="paragraph" w:customStyle="1" w:styleId="Input851643">
    <w:name w:val="Input851643"/>
    <w:basedOn w:val="Standard"/>
    <w:qFormat/>
    <w:rsid w:val="004B07B1"/>
    <w:pPr>
      <w:jc w:val="both"/>
    </w:pPr>
    <w:rPr>
      <w:b/>
    </w:rPr>
  </w:style>
  <w:style w:type="character" w:styleId="Hyperlink">
    <w:name w:val="Hyperlink"/>
    <w:basedOn w:val="Absatz-Standardschriftart"/>
    <w:uiPriority w:val="99"/>
    <w:semiHidden/>
    <w:unhideWhenUsed/>
    <w:rsid w:val="000A5DC7"/>
    <w:rPr>
      <w:color w:val="0000FF"/>
      <w:u w:val="single"/>
    </w:rPr>
  </w:style>
  <w:style w:type="paragraph" w:styleId="Sprechblasentext">
    <w:name w:val="Balloon Text"/>
    <w:basedOn w:val="Standard"/>
    <w:link w:val="SprechblasentextZchn"/>
    <w:uiPriority w:val="99"/>
    <w:semiHidden/>
    <w:unhideWhenUsed/>
    <w:rsid w:val="000A5DC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5DC7"/>
    <w:rPr>
      <w:rFonts w:ascii="Tahoma" w:eastAsia="Times New Roman" w:hAnsi="Tahoma" w:cs="Tahoma"/>
      <w:sz w:val="16"/>
      <w:szCs w:val="16"/>
      <w:lang w:val="de-DE" w:eastAsia="de-DE"/>
    </w:rPr>
  </w:style>
  <w:style w:type="table" w:styleId="Tabellenraster">
    <w:name w:val="Table Grid"/>
    <w:basedOn w:val="NormaleTabelle"/>
    <w:uiPriority w:val="39"/>
    <w:rsid w:val="00725923"/>
    <w:pPr>
      <w:spacing w:after="0"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
    <w:name w:val="verse"/>
    <w:basedOn w:val="Absatz-Standardschriftart"/>
    <w:rsid w:val="00CD3873"/>
  </w:style>
  <w:style w:type="character" w:customStyle="1" w:styleId="berschrift1Zchn">
    <w:name w:val="Überschrift 1 Zchn"/>
    <w:basedOn w:val="Absatz-Standardschriftart"/>
    <w:link w:val="berschrift1"/>
    <w:rsid w:val="00992C20"/>
    <w:rPr>
      <w:rFonts w:ascii="Arial" w:eastAsia="Times New Roman" w:hAnsi="Arial" w:cs="Arial"/>
      <w:b/>
      <w:bCs/>
      <w:kern w:val="32"/>
      <w:sz w:val="32"/>
      <w:szCs w:val="32"/>
      <w:lang w:val="de-DE" w:eastAsia="de-DE"/>
    </w:rPr>
  </w:style>
  <w:style w:type="character" w:customStyle="1" w:styleId="berschrift3Zchn">
    <w:name w:val="Überschrift 3 Zchn"/>
    <w:basedOn w:val="Absatz-Standardschriftart"/>
    <w:link w:val="berschrift3"/>
    <w:rsid w:val="00992C20"/>
    <w:rPr>
      <w:rFonts w:ascii="Arial" w:eastAsia="Times New Roman" w:hAnsi="Arial" w:cs="Arial"/>
      <w:b/>
      <w:bCs/>
      <w:sz w:val="26"/>
      <w:szCs w:val="26"/>
      <w:lang w:val="de-DE" w:eastAsia="de-DE"/>
    </w:rPr>
  </w:style>
  <w:style w:type="paragraph" w:customStyle="1" w:styleId="printtext">
    <w:name w:val="printtext"/>
    <w:basedOn w:val="Standard"/>
    <w:rsid w:val="00404958"/>
    <w:pPr>
      <w:spacing w:before="100" w:beforeAutospacing="1" w:after="100" w:afterAutospacing="1"/>
    </w:pPr>
    <w:rPr>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1545">
      <w:bodyDiv w:val="1"/>
      <w:marLeft w:val="0"/>
      <w:marRight w:val="0"/>
      <w:marTop w:val="0"/>
      <w:marBottom w:val="0"/>
      <w:divBdr>
        <w:top w:val="none" w:sz="0" w:space="0" w:color="auto"/>
        <w:left w:val="none" w:sz="0" w:space="0" w:color="auto"/>
        <w:bottom w:val="none" w:sz="0" w:space="0" w:color="auto"/>
        <w:right w:val="none" w:sz="0" w:space="0" w:color="auto"/>
      </w:divBdr>
    </w:div>
    <w:div w:id="577982593">
      <w:bodyDiv w:val="1"/>
      <w:marLeft w:val="0"/>
      <w:marRight w:val="0"/>
      <w:marTop w:val="0"/>
      <w:marBottom w:val="0"/>
      <w:divBdr>
        <w:top w:val="none" w:sz="0" w:space="0" w:color="auto"/>
        <w:left w:val="none" w:sz="0" w:space="0" w:color="auto"/>
        <w:bottom w:val="none" w:sz="0" w:space="0" w:color="auto"/>
        <w:right w:val="none" w:sz="0" w:space="0" w:color="auto"/>
      </w:divBdr>
    </w:div>
    <w:div w:id="1929385860">
      <w:bodyDiv w:val="1"/>
      <w:marLeft w:val="0"/>
      <w:marRight w:val="0"/>
      <w:marTop w:val="0"/>
      <w:marBottom w:val="0"/>
      <w:divBdr>
        <w:top w:val="none" w:sz="0" w:space="0" w:color="auto"/>
        <w:left w:val="none" w:sz="0" w:space="0" w:color="auto"/>
        <w:bottom w:val="none" w:sz="0" w:space="0" w:color="auto"/>
        <w:right w:val="none" w:sz="0" w:space="0" w:color="auto"/>
      </w:divBdr>
    </w:div>
    <w:div w:id="195509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ttwein.de/latine/LLLiulius1.php" TargetMode="External"/><Relationship Id="rId18" Type="http://schemas.openxmlformats.org/officeDocument/2006/relationships/hyperlink" Target="http://www.gottwein.de/latine/LLLc2.php" TargetMode="External"/><Relationship Id="rId26" Type="http://schemas.openxmlformats.org/officeDocument/2006/relationships/hyperlink" Target="http://www2.cnr.edu/home/araia/ValMaxCornelia_notes.html" TargetMode="External"/><Relationship Id="rId39" Type="http://schemas.openxmlformats.org/officeDocument/2006/relationships/hyperlink" Target="http://de.wikipedia.org/wiki/Christentum" TargetMode="External"/><Relationship Id="rId3" Type="http://schemas.openxmlformats.org/officeDocument/2006/relationships/styles" Target="styles.xml"/><Relationship Id="rId21" Type="http://schemas.openxmlformats.org/officeDocument/2006/relationships/hyperlink" Target="http://www2.cnr.edu/home/araia/ValMaxCornelia_notes.html" TargetMode="External"/><Relationship Id="rId34" Type="http://schemas.openxmlformats.org/officeDocument/2006/relationships/hyperlink" Target="http://de.wikipedia.org/wiki/Papst"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ttwein.de/latine/LLLc2.php" TargetMode="External"/><Relationship Id="rId17" Type="http://schemas.openxmlformats.org/officeDocument/2006/relationships/hyperlink" Target="http://www.gottwein.de/latine/LLLc2.php" TargetMode="External"/><Relationship Id="rId25" Type="http://schemas.openxmlformats.org/officeDocument/2006/relationships/hyperlink" Target="http://www2.cnr.edu/home/araia/ValMaxCornelia_notes.html" TargetMode="External"/><Relationship Id="rId33" Type="http://schemas.openxmlformats.org/officeDocument/2006/relationships/hyperlink" Target="http://de.wikipedia.org/wiki/Zweites_Vatikanisches_Konzil" TargetMode="External"/><Relationship Id="rId38" Type="http://schemas.openxmlformats.org/officeDocument/2006/relationships/hyperlink" Target="http://de.wikipedia.org/wiki/Judentum" TargetMode="External"/><Relationship Id="rId2" Type="http://schemas.openxmlformats.org/officeDocument/2006/relationships/numbering" Target="numbering.xml"/><Relationship Id="rId16" Type="http://schemas.openxmlformats.org/officeDocument/2006/relationships/hyperlink" Target="http://www.gottwein.de/latine/LLLc.php" TargetMode="External"/><Relationship Id="rId20" Type="http://schemas.openxmlformats.org/officeDocument/2006/relationships/hyperlink" Target="http://www2.cnr.edu/home/araia/ValMaxCornelia_notes.html" TargetMode="External"/><Relationship Id="rId29" Type="http://schemas.openxmlformats.org/officeDocument/2006/relationships/hyperlink" Target="http://www2.cnr.edu/home/araia/ValMaxCornelia_notes.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2.cnr.edu/home/araia/ValMaxCornelia_notes.html" TargetMode="External"/><Relationship Id="rId32" Type="http://schemas.openxmlformats.org/officeDocument/2006/relationships/hyperlink" Target="http://de.wikipedia.org/wiki/Religion" TargetMode="External"/><Relationship Id="rId37" Type="http://schemas.openxmlformats.org/officeDocument/2006/relationships/hyperlink" Target="http://de.wikipedia.org/wiki/Erw%C3%A4hlung"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gottwein.de/latine/LLLl3.php" TargetMode="External"/><Relationship Id="rId23" Type="http://schemas.openxmlformats.org/officeDocument/2006/relationships/hyperlink" Target="http://www2.cnr.edu/home/araia/ValMaxCornelia_notes.html" TargetMode="External"/><Relationship Id="rId28" Type="http://schemas.openxmlformats.org/officeDocument/2006/relationships/hyperlink" Target="http://www2.cnr.edu/home/araia/ValMaxCornelia_notes.html" TargetMode="External"/><Relationship Id="rId36" Type="http://schemas.openxmlformats.org/officeDocument/2006/relationships/hyperlink" Target="http://de.wikipedia.org/wiki/Promulgation" TargetMode="External"/><Relationship Id="rId10" Type="http://schemas.openxmlformats.org/officeDocument/2006/relationships/image" Target="media/image2.jpeg"/><Relationship Id="rId19" Type="http://schemas.openxmlformats.org/officeDocument/2006/relationships/hyperlink" Target="http://www2.cnr.edu/home/araia/ValMaxCornelia_notes.html" TargetMode="External"/><Relationship Id="rId31" Type="http://schemas.openxmlformats.org/officeDocument/2006/relationships/hyperlink" Target="http://de.wikipedia.org/wiki/Incip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ttwein.de/latine/LLLv.php" TargetMode="External"/><Relationship Id="rId22" Type="http://schemas.openxmlformats.org/officeDocument/2006/relationships/hyperlink" Target="http://www2.cnr.edu/home/araia/ValMaxCornelia_notes.html" TargetMode="External"/><Relationship Id="rId27" Type="http://schemas.openxmlformats.org/officeDocument/2006/relationships/hyperlink" Target="http://www2.cnr.edu/home/araia/ValMaxCornelia_notes.html" TargetMode="External"/><Relationship Id="rId30" Type="http://schemas.openxmlformats.org/officeDocument/2006/relationships/hyperlink" Target="http://www2.cnr.edu/home/araia/ValMaxCornelia_notes.html" TargetMode="External"/><Relationship Id="rId35" Type="http://schemas.openxmlformats.org/officeDocument/2006/relationships/hyperlink" Target="http://de.wikipedia.org/wiki/Paul_V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e.wikipedia.org/wiki/Heiliger_Geist" TargetMode="External"/><Relationship Id="rId2" Type="http://schemas.openxmlformats.org/officeDocument/2006/relationships/hyperlink" Target="http://de.wikipedia.org/wiki/Neues_Testament" TargetMode="External"/><Relationship Id="rId1" Type="http://schemas.openxmlformats.org/officeDocument/2006/relationships/hyperlink" Target="http://de.wikipedia.org/wiki/Altgriechische_Sprache" TargetMode="External"/><Relationship Id="rId6" Type="http://schemas.openxmlformats.org/officeDocument/2006/relationships/hyperlink" Target="http://de.wikipedia.org/wiki/Pfingstbewegung" TargetMode="External"/><Relationship Id="rId5" Type="http://schemas.openxmlformats.org/officeDocument/2006/relationships/hyperlink" Target="http://de.wikipedia.org/wiki/1._Brief_des_Paulus_an_die_Korinther" TargetMode="External"/><Relationship Id="rId4" Type="http://schemas.openxmlformats.org/officeDocument/2006/relationships/hyperlink" Target="http://de.wikipedia.org/wiki/Charisma"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7B022-6A1E-4618-B2B6-8B1F5D50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11976</Words>
  <Characters>75449</Characters>
  <Application>Microsoft Office Word</Application>
  <DocSecurity>0</DocSecurity>
  <Lines>628</Lines>
  <Paragraphs>174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Glatz</dc:creator>
  <cp:lastModifiedBy>Glatz</cp:lastModifiedBy>
  <cp:revision>29</cp:revision>
  <cp:lastPrinted>2015-04-19T15:41:00Z</cp:lastPrinted>
  <dcterms:created xsi:type="dcterms:W3CDTF">2015-04-09T19:48:00Z</dcterms:created>
  <dcterms:modified xsi:type="dcterms:W3CDTF">2015-04-19T15:41:00Z</dcterms:modified>
</cp:coreProperties>
</file>