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BA" w:rsidRDefault="00F95CBA" w:rsidP="00F95CBA">
      <w:pPr>
        <w:jc w:val="center"/>
        <w:rPr>
          <w:vertAlign w:val="superscript"/>
        </w:rPr>
      </w:pPr>
      <w:r w:rsidRPr="00F40D27">
        <w:rPr>
          <w:b/>
          <w:sz w:val="28"/>
          <w:szCs w:val="28"/>
        </w:rPr>
        <w:t>FRAGEBOGEN ZUR BENÜTZUNG DES NEUEN STOWASSER</w:t>
      </w:r>
      <w:r>
        <w:t xml:space="preserve"> (1. Auflage, 2. Druck 2017)</w:t>
      </w:r>
      <w:r>
        <w:rPr>
          <w:vertAlign w:val="superscript"/>
        </w:rPr>
        <w:t>1</w:t>
      </w:r>
    </w:p>
    <w:p w:rsidR="00F95CBA" w:rsidRPr="009F6CD6" w:rsidRDefault="00F95CBA" w:rsidP="00F95CBA">
      <w:pPr>
        <w:spacing w:line="276" w:lineRule="auto"/>
        <w:rPr>
          <w:b/>
          <w:sz w:val="24"/>
          <w:szCs w:val="24"/>
        </w:rPr>
      </w:pPr>
      <w:r w:rsidRPr="00F40D27">
        <w:rPr>
          <w:sz w:val="24"/>
          <w:szCs w:val="24"/>
        </w:rPr>
        <w:t>1. Was versteht man unter einer Sigle?</w:t>
      </w:r>
      <w:r>
        <w:rPr>
          <w:sz w:val="24"/>
          <w:szCs w:val="24"/>
        </w:rPr>
        <w:t xml:space="preserve"> </w:t>
      </w:r>
      <w:r w:rsidRPr="009F6CD6">
        <w:rPr>
          <w:b/>
          <w:sz w:val="24"/>
          <w:szCs w:val="24"/>
        </w:rPr>
        <w:t>Abkürzung des Autors, bei dem das Vokabel vorkommt</w:t>
      </w:r>
    </w:p>
    <w:p w:rsidR="00F95CBA" w:rsidRPr="009F6CD6" w:rsidRDefault="00F95CBA" w:rsidP="00F95CBA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2. Was bedeuten die Siglen </w:t>
      </w:r>
      <w:r w:rsidRPr="00F40D27">
        <w:rPr>
          <w:i/>
          <w:sz w:val="24"/>
          <w:szCs w:val="24"/>
        </w:rPr>
        <w:t>Se</w:t>
      </w:r>
      <w:r>
        <w:rPr>
          <w:sz w:val="24"/>
          <w:szCs w:val="24"/>
        </w:rPr>
        <w:t xml:space="preserve"> und </w:t>
      </w:r>
      <w:r w:rsidRPr="00F40D27">
        <w:rPr>
          <w:i/>
          <w:sz w:val="24"/>
          <w:szCs w:val="24"/>
        </w:rPr>
        <w:t>Vul</w:t>
      </w:r>
      <w:r>
        <w:rPr>
          <w:sz w:val="24"/>
          <w:szCs w:val="24"/>
        </w:rPr>
        <w:t xml:space="preserve">? </w:t>
      </w:r>
      <w:r w:rsidR="003F7103" w:rsidRPr="009F6CD6">
        <w:rPr>
          <w:b/>
          <w:sz w:val="24"/>
          <w:szCs w:val="24"/>
        </w:rPr>
        <w:t>Seneca minor, Vulgata (AT und NT)</w:t>
      </w:r>
    </w:p>
    <w:p w:rsidR="00F95CBA" w:rsidRDefault="00F95CBA" w:rsidP="00F95CB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 Was bedeuten die Abkürzungen </w:t>
      </w:r>
      <w:r w:rsidRPr="00AE4534">
        <w:rPr>
          <w:i/>
          <w:sz w:val="24"/>
          <w:szCs w:val="24"/>
        </w:rPr>
        <w:t xml:space="preserve">sprichw </w:t>
      </w:r>
      <w:r>
        <w:rPr>
          <w:sz w:val="24"/>
          <w:szCs w:val="24"/>
        </w:rPr>
        <w:t xml:space="preserve">und </w:t>
      </w:r>
      <w:r>
        <w:rPr>
          <w:i/>
          <w:sz w:val="24"/>
          <w:szCs w:val="24"/>
        </w:rPr>
        <w:t>üt</w:t>
      </w:r>
      <w:r>
        <w:rPr>
          <w:sz w:val="24"/>
          <w:szCs w:val="24"/>
        </w:rPr>
        <w:t xml:space="preserve">? </w:t>
      </w:r>
      <w:r w:rsidR="009F6CD6" w:rsidRPr="009F6CD6">
        <w:rPr>
          <w:b/>
          <w:sz w:val="24"/>
          <w:szCs w:val="24"/>
        </w:rPr>
        <w:t>sprichwörtlich, übertragen = metaphorisch</w:t>
      </w:r>
    </w:p>
    <w:p w:rsidR="00F95CBA" w:rsidRPr="00DB547F" w:rsidRDefault="00F95CBA" w:rsidP="00F95CB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4. Wofür stehen die lat. Abkürzungen </w:t>
      </w:r>
      <w:r w:rsidRPr="009C447F">
        <w:rPr>
          <w:i/>
          <w:sz w:val="24"/>
          <w:szCs w:val="24"/>
        </w:rPr>
        <w:t>i. e., q. e. d., c. t., s. t.</w:t>
      </w:r>
      <w:r w:rsidR="009F6CD6">
        <w:rPr>
          <w:sz w:val="24"/>
          <w:szCs w:val="24"/>
        </w:rPr>
        <w:t xml:space="preserve">? </w:t>
      </w:r>
      <w:r w:rsidR="009F6CD6" w:rsidRPr="00DB547F">
        <w:rPr>
          <w:b/>
          <w:sz w:val="24"/>
          <w:szCs w:val="24"/>
        </w:rPr>
        <w:t>id est = das ist / das heißt</w:t>
      </w:r>
    </w:p>
    <w:p w:rsidR="00F95CBA" w:rsidRPr="00DB547F" w:rsidRDefault="00F95CBA" w:rsidP="00DB547F">
      <w:pPr>
        <w:spacing w:line="276" w:lineRule="auto"/>
        <w:ind w:left="-284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F6CD6" w:rsidRPr="00DB547F">
        <w:rPr>
          <w:b/>
          <w:sz w:val="24"/>
          <w:szCs w:val="24"/>
        </w:rPr>
        <w:t>quod erat demonstrandum = was zu beweisen war</w:t>
      </w:r>
      <w:r w:rsidR="00DB547F">
        <w:rPr>
          <w:b/>
          <w:sz w:val="24"/>
          <w:szCs w:val="24"/>
        </w:rPr>
        <w:t xml:space="preserve">; cum tempore (15 Min. </w:t>
      </w:r>
      <w:r w:rsidR="009F6CD6" w:rsidRPr="00DB547F">
        <w:rPr>
          <w:b/>
          <w:sz w:val="24"/>
          <w:szCs w:val="24"/>
        </w:rPr>
        <w:t>später), sine tempore</w:t>
      </w:r>
      <w:r w:rsidR="00DB547F">
        <w:rPr>
          <w:b/>
          <w:sz w:val="24"/>
          <w:szCs w:val="24"/>
        </w:rPr>
        <w:t>=pünktl</w:t>
      </w:r>
      <w:r w:rsidR="00DB547F" w:rsidRPr="00DB547F">
        <w:rPr>
          <w:b/>
          <w:sz w:val="24"/>
          <w:szCs w:val="24"/>
        </w:rPr>
        <w:t>.</w:t>
      </w:r>
    </w:p>
    <w:p w:rsidR="00F95CBA" w:rsidRDefault="00F95CBA" w:rsidP="00F95CB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Was bedeuten die Zusätze </w:t>
      </w:r>
      <w:r w:rsidRPr="00872312">
        <w:rPr>
          <w:i/>
          <w:sz w:val="24"/>
          <w:szCs w:val="24"/>
        </w:rPr>
        <w:t>medial, reflexiv, unpersönlich</w:t>
      </w:r>
      <w:r w:rsidR="00262268">
        <w:rPr>
          <w:sz w:val="24"/>
          <w:szCs w:val="24"/>
        </w:rPr>
        <w:t xml:space="preserve">? </w:t>
      </w:r>
      <w:r w:rsidR="00262268" w:rsidRPr="00262268">
        <w:rPr>
          <w:b/>
          <w:sz w:val="24"/>
          <w:szCs w:val="24"/>
        </w:rPr>
        <w:t xml:space="preserve">medial: </w:t>
      </w:r>
      <w:r w:rsidR="00262268">
        <w:rPr>
          <w:sz w:val="24"/>
          <w:szCs w:val="24"/>
        </w:rPr>
        <w:t>z. B. lavor = ich wasche mich, ich bade</w:t>
      </w:r>
    </w:p>
    <w:p w:rsidR="00F95CBA" w:rsidRDefault="00F95CBA" w:rsidP="00F95CB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62268" w:rsidRPr="00262268">
        <w:rPr>
          <w:b/>
          <w:sz w:val="24"/>
          <w:szCs w:val="24"/>
        </w:rPr>
        <w:t>reflexiv:</w:t>
      </w:r>
      <w:r w:rsidR="00262268">
        <w:rPr>
          <w:sz w:val="24"/>
          <w:szCs w:val="24"/>
        </w:rPr>
        <w:t xml:space="preserve"> Verwendung eines Verbs mit Reflexivpronomen; </w:t>
      </w:r>
      <w:r w:rsidR="00262268" w:rsidRPr="00262268">
        <w:rPr>
          <w:b/>
          <w:sz w:val="24"/>
          <w:szCs w:val="24"/>
        </w:rPr>
        <w:t xml:space="preserve">unpers.: </w:t>
      </w:r>
      <w:r w:rsidR="00262268">
        <w:rPr>
          <w:sz w:val="24"/>
          <w:szCs w:val="24"/>
        </w:rPr>
        <w:t>3. Pers. Sg.: licet, ningit = es schneit</w:t>
      </w:r>
    </w:p>
    <w:p w:rsidR="00F95CBA" w:rsidRPr="00686EBF" w:rsidRDefault="00F95CBA" w:rsidP="00F95CBA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6. Wie sind im neuen Stowasser</w:t>
      </w:r>
      <w:r w:rsidR="009C63EC">
        <w:rPr>
          <w:sz w:val="24"/>
          <w:szCs w:val="24"/>
        </w:rPr>
        <w:t xml:space="preserve"> die Verben angegeben? </w:t>
      </w:r>
      <w:r w:rsidR="009C63EC" w:rsidRPr="00686EBF">
        <w:rPr>
          <w:b/>
          <w:sz w:val="24"/>
          <w:szCs w:val="24"/>
        </w:rPr>
        <w:t>Infinitiv, 1. Person, 1. Pers. Perf., PPP</w:t>
      </w:r>
    </w:p>
    <w:p w:rsidR="00F95CBA" w:rsidRPr="00686EBF" w:rsidRDefault="00F95CBA" w:rsidP="00F95CBA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7. Was bedeuten die Begriffe </w:t>
      </w:r>
      <w:r w:rsidRPr="000D2208">
        <w:rPr>
          <w:i/>
          <w:sz w:val="24"/>
          <w:szCs w:val="24"/>
        </w:rPr>
        <w:t>transitiv</w:t>
      </w:r>
      <w:r>
        <w:rPr>
          <w:sz w:val="24"/>
          <w:szCs w:val="24"/>
        </w:rPr>
        <w:t xml:space="preserve"> und </w:t>
      </w:r>
      <w:r w:rsidRPr="000D2208">
        <w:rPr>
          <w:i/>
          <w:sz w:val="24"/>
          <w:szCs w:val="24"/>
        </w:rPr>
        <w:t>intransitiv</w:t>
      </w:r>
      <w:r w:rsidR="009C63EC">
        <w:rPr>
          <w:sz w:val="24"/>
          <w:szCs w:val="24"/>
        </w:rPr>
        <w:t xml:space="preserve">? </w:t>
      </w:r>
      <w:r w:rsidR="00686EBF" w:rsidRPr="00686EBF">
        <w:rPr>
          <w:b/>
          <w:sz w:val="24"/>
          <w:szCs w:val="24"/>
        </w:rPr>
        <w:t>t</w:t>
      </w:r>
      <w:r w:rsidR="009C63EC" w:rsidRPr="00686EBF">
        <w:rPr>
          <w:b/>
          <w:sz w:val="24"/>
          <w:szCs w:val="24"/>
        </w:rPr>
        <w:t>ransitiv: Verb + O4; intr</w:t>
      </w:r>
      <w:r w:rsidR="00686EBF" w:rsidRPr="00686EBF">
        <w:rPr>
          <w:b/>
          <w:sz w:val="24"/>
          <w:szCs w:val="24"/>
        </w:rPr>
        <w:t xml:space="preserve">.: ohne Objekt oder </w:t>
      </w:r>
      <w:r w:rsidR="000654BA">
        <w:rPr>
          <w:b/>
          <w:sz w:val="24"/>
          <w:szCs w:val="24"/>
        </w:rPr>
        <w:t xml:space="preserve">+ </w:t>
      </w:r>
      <w:r w:rsidR="00686EBF" w:rsidRPr="00686EBF">
        <w:rPr>
          <w:b/>
          <w:sz w:val="24"/>
          <w:szCs w:val="24"/>
        </w:rPr>
        <w:t>O3</w:t>
      </w:r>
    </w:p>
    <w:p w:rsidR="00F95CBA" w:rsidRDefault="00F95CBA" w:rsidP="00F95CB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8. Was bedeutet eine hochgestellte</w:t>
      </w:r>
      <w:r w:rsidR="00A667F8">
        <w:rPr>
          <w:sz w:val="24"/>
          <w:szCs w:val="24"/>
        </w:rPr>
        <w:t xml:space="preserve"> Ziffer bei einem Stichwort? </w:t>
      </w:r>
      <w:r w:rsidR="00A667F8" w:rsidRPr="00A667F8">
        <w:rPr>
          <w:b/>
          <w:sz w:val="24"/>
          <w:szCs w:val="24"/>
        </w:rPr>
        <w:t>Es gibt mehrere gleiche Stichwörter</w:t>
      </w:r>
    </w:p>
    <w:p w:rsidR="00F95CBA" w:rsidRPr="00A667F8" w:rsidRDefault="00F95CBA" w:rsidP="00F95CBA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9. Nach welchem Prinzip sind die Bedeutungen eines Stichworts gere</w:t>
      </w:r>
      <w:r w:rsidR="00A667F8">
        <w:rPr>
          <w:sz w:val="24"/>
          <w:szCs w:val="24"/>
        </w:rPr>
        <w:t xml:space="preserve">iht? </w:t>
      </w:r>
      <w:r w:rsidR="00A667F8" w:rsidRPr="00A667F8">
        <w:rPr>
          <w:b/>
          <w:sz w:val="24"/>
          <w:szCs w:val="24"/>
        </w:rPr>
        <w:t>Frequenz, Wichtigkeit</w:t>
      </w:r>
    </w:p>
    <w:p w:rsidR="00F95CBA" w:rsidRPr="00A667F8" w:rsidRDefault="00F95CBA" w:rsidP="00F95CBA">
      <w:pPr>
        <w:spacing w:line="276" w:lineRule="auto"/>
        <w:ind w:left="-142"/>
        <w:rPr>
          <w:b/>
          <w:sz w:val="24"/>
          <w:szCs w:val="24"/>
        </w:rPr>
      </w:pPr>
      <w:r>
        <w:rPr>
          <w:sz w:val="24"/>
          <w:szCs w:val="24"/>
        </w:rPr>
        <w:t xml:space="preserve">10. Auf welchen Seiten findet man die wichtigsten Regeln zur Wortbildung? </w:t>
      </w:r>
      <w:r w:rsidR="00A667F8" w:rsidRPr="00A667F8">
        <w:rPr>
          <w:b/>
          <w:sz w:val="24"/>
          <w:szCs w:val="24"/>
        </w:rPr>
        <w:t>p. 19 – p. 27</w:t>
      </w:r>
    </w:p>
    <w:p w:rsidR="00F95CBA" w:rsidRPr="00A667F8" w:rsidRDefault="00F95CBA" w:rsidP="00F95CBA">
      <w:pPr>
        <w:spacing w:line="276" w:lineRule="auto"/>
        <w:ind w:left="-142"/>
        <w:rPr>
          <w:b/>
          <w:sz w:val="24"/>
          <w:szCs w:val="24"/>
        </w:rPr>
      </w:pPr>
      <w:r>
        <w:rPr>
          <w:sz w:val="24"/>
          <w:szCs w:val="24"/>
        </w:rPr>
        <w:t xml:space="preserve">11. Was sind </w:t>
      </w:r>
      <w:r w:rsidRPr="006C6F56">
        <w:rPr>
          <w:i/>
          <w:sz w:val="24"/>
          <w:szCs w:val="24"/>
        </w:rPr>
        <w:t>Kollokationen</w:t>
      </w:r>
      <w:r>
        <w:rPr>
          <w:sz w:val="24"/>
          <w:szCs w:val="24"/>
        </w:rPr>
        <w:t xml:space="preserve"> und </w:t>
      </w:r>
      <w:r w:rsidRPr="006C6F56">
        <w:rPr>
          <w:i/>
          <w:sz w:val="24"/>
          <w:szCs w:val="24"/>
        </w:rPr>
        <w:t>Komposita</w:t>
      </w:r>
      <w:r w:rsidR="00A667F8">
        <w:rPr>
          <w:sz w:val="24"/>
          <w:szCs w:val="24"/>
        </w:rPr>
        <w:t xml:space="preserve">? </w:t>
      </w:r>
      <w:r w:rsidR="00A667F8" w:rsidRPr="00A667F8">
        <w:rPr>
          <w:b/>
          <w:sz w:val="24"/>
          <w:szCs w:val="24"/>
        </w:rPr>
        <w:t>Verwendung eines Wortes im Kontext; zusammengesetztes W.</w:t>
      </w:r>
    </w:p>
    <w:p w:rsidR="00F95CBA" w:rsidRPr="00174BA3" w:rsidRDefault="00F95CBA" w:rsidP="00F95CBA">
      <w:pPr>
        <w:spacing w:line="276" w:lineRule="auto"/>
        <w:ind w:left="-142"/>
        <w:rPr>
          <w:b/>
          <w:sz w:val="24"/>
          <w:szCs w:val="24"/>
        </w:rPr>
      </w:pPr>
      <w:r>
        <w:rPr>
          <w:sz w:val="24"/>
          <w:szCs w:val="24"/>
        </w:rPr>
        <w:t xml:space="preserve">12. Bei welchen Autoren kommt das Adjektiv </w:t>
      </w:r>
      <w:r w:rsidRPr="002B0EAF">
        <w:rPr>
          <w:i/>
          <w:sz w:val="24"/>
          <w:szCs w:val="24"/>
        </w:rPr>
        <w:t>obesus, a, um</w:t>
      </w:r>
      <w:r w:rsidR="00174BA3">
        <w:rPr>
          <w:sz w:val="24"/>
          <w:szCs w:val="24"/>
        </w:rPr>
        <w:t xml:space="preserve"> vor? </w:t>
      </w:r>
      <w:r w:rsidR="00174BA3" w:rsidRPr="00174BA3">
        <w:rPr>
          <w:b/>
          <w:sz w:val="24"/>
          <w:szCs w:val="24"/>
        </w:rPr>
        <w:t>Bei Horaz, Vergil, Sueton, Plinius maior</w:t>
      </w:r>
    </w:p>
    <w:p w:rsidR="00F95CBA" w:rsidRPr="009C0AD4" w:rsidRDefault="00F95CBA" w:rsidP="00F95CBA">
      <w:pPr>
        <w:spacing w:line="276" w:lineRule="auto"/>
        <w:ind w:left="-142"/>
        <w:rPr>
          <w:b/>
          <w:sz w:val="24"/>
          <w:szCs w:val="24"/>
        </w:rPr>
      </w:pPr>
      <w:r>
        <w:rPr>
          <w:sz w:val="24"/>
          <w:szCs w:val="24"/>
        </w:rPr>
        <w:t xml:space="preserve">13. Was versteht man unter dem Phänomen </w:t>
      </w:r>
      <w:r w:rsidRPr="000B1B0A">
        <w:rPr>
          <w:i/>
          <w:sz w:val="24"/>
          <w:szCs w:val="24"/>
        </w:rPr>
        <w:t>Assimilation</w:t>
      </w:r>
      <w:r w:rsidR="00F97A6E">
        <w:rPr>
          <w:sz w:val="24"/>
          <w:szCs w:val="24"/>
        </w:rPr>
        <w:t xml:space="preserve">? </w:t>
      </w:r>
      <w:r w:rsidR="009C0AD4" w:rsidRPr="009C0AD4">
        <w:rPr>
          <w:b/>
          <w:sz w:val="24"/>
          <w:szCs w:val="24"/>
        </w:rPr>
        <w:t>Lautangleichung (z. B. adferre → afferre)</w:t>
      </w:r>
    </w:p>
    <w:p w:rsidR="00F95CBA" w:rsidRPr="009C0AD4" w:rsidRDefault="00F95CBA" w:rsidP="00F95CBA">
      <w:pPr>
        <w:spacing w:line="276" w:lineRule="auto"/>
        <w:ind w:left="-142"/>
        <w:rPr>
          <w:b/>
          <w:sz w:val="24"/>
          <w:szCs w:val="24"/>
        </w:rPr>
      </w:pPr>
      <w:r>
        <w:rPr>
          <w:sz w:val="24"/>
          <w:szCs w:val="24"/>
        </w:rPr>
        <w:t xml:space="preserve">14. Unter welchem Verb findet man die Bedeutungen von </w:t>
      </w:r>
      <w:r w:rsidRPr="006C6F56">
        <w:rPr>
          <w:i/>
          <w:sz w:val="24"/>
          <w:szCs w:val="24"/>
        </w:rPr>
        <w:t>adpetere</w:t>
      </w:r>
      <w:r>
        <w:rPr>
          <w:sz w:val="24"/>
          <w:szCs w:val="24"/>
        </w:rPr>
        <w:t xml:space="preserve">? </w:t>
      </w:r>
      <w:r w:rsidR="008F4A56">
        <w:rPr>
          <w:b/>
          <w:sz w:val="24"/>
          <w:szCs w:val="24"/>
        </w:rPr>
        <w:t>Unter appe</w:t>
      </w:r>
      <w:bookmarkStart w:id="0" w:name="_GoBack"/>
      <w:bookmarkEnd w:id="0"/>
      <w:r w:rsidR="009C0AD4" w:rsidRPr="009C0AD4">
        <w:rPr>
          <w:b/>
          <w:sz w:val="24"/>
          <w:szCs w:val="24"/>
        </w:rPr>
        <w:t>tere</w:t>
      </w:r>
    </w:p>
    <w:p w:rsidR="00F95CBA" w:rsidRPr="00B84D78" w:rsidRDefault="00F95CBA" w:rsidP="00F95CBA">
      <w:pPr>
        <w:spacing w:line="276" w:lineRule="auto"/>
        <w:ind w:left="-142"/>
        <w:rPr>
          <w:b/>
          <w:sz w:val="24"/>
          <w:szCs w:val="24"/>
        </w:rPr>
      </w:pPr>
      <w:r>
        <w:rPr>
          <w:sz w:val="24"/>
          <w:szCs w:val="24"/>
        </w:rPr>
        <w:t xml:space="preserve">15. Wie sind die Kollokationen </w:t>
      </w:r>
      <w:r w:rsidRPr="00DA268F">
        <w:rPr>
          <w:i/>
          <w:sz w:val="24"/>
          <w:szCs w:val="24"/>
        </w:rPr>
        <w:t>amittere oculos; ocule mi</w:t>
      </w:r>
      <w:r>
        <w:rPr>
          <w:sz w:val="24"/>
          <w:szCs w:val="24"/>
        </w:rPr>
        <w:t xml:space="preserve"> zu übersetze</w:t>
      </w:r>
      <w:r w:rsidR="009C0AD4">
        <w:rPr>
          <w:sz w:val="24"/>
          <w:szCs w:val="24"/>
        </w:rPr>
        <w:t xml:space="preserve">n? </w:t>
      </w:r>
      <w:r w:rsidR="009C0AD4" w:rsidRPr="00B84D78">
        <w:rPr>
          <w:b/>
          <w:sz w:val="24"/>
          <w:szCs w:val="24"/>
        </w:rPr>
        <w:t>erblinden; mein Schatz</w:t>
      </w:r>
    </w:p>
    <w:p w:rsidR="00F95CBA" w:rsidRPr="00B84D78" w:rsidRDefault="00F95CBA" w:rsidP="00F95CBA">
      <w:pPr>
        <w:spacing w:line="276" w:lineRule="auto"/>
        <w:ind w:left="-142"/>
        <w:rPr>
          <w:b/>
          <w:sz w:val="24"/>
          <w:szCs w:val="24"/>
        </w:rPr>
      </w:pPr>
      <w:r>
        <w:rPr>
          <w:sz w:val="24"/>
          <w:szCs w:val="24"/>
        </w:rPr>
        <w:t xml:space="preserve">16. Was heißt </w:t>
      </w:r>
      <w:r w:rsidRPr="00DA268F">
        <w:rPr>
          <w:i/>
          <w:sz w:val="24"/>
          <w:szCs w:val="24"/>
        </w:rPr>
        <w:t>prae se ferre</w:t>
      </w:r>
      <w:r w:rsidR="00B84D78">
        <w:rPr>
          <w:sz w:val="24"/>
          <w:szCs w:val="24"/>
        </w:rPr>
        <w:t xml:space="preserve">? </w:t>
      </w:r>
      <w:r w:rsidR="00B84D78" w:rsidRPr="00B84D78">
        <w:rPr>
          <w:b/>
          <w:sz w:val="24"/>
          <w:szCs w:val="24"/>
        </w:rPr>
        <w:t>zur Schau tragen; an den Tag legen</w:t>
      </w:r>
    </w:p>
    <w:p w:rsidR="00F95CBA" w:rsidRPr="00B84D78" w:rsidRDefault="00F95CBA" w:rsidP="00F95CBA">
      <w:pPr>
        <w:spacing w:line="276" w:lineRule="auto"/>
        <w:ind w:left="-142"/>
        <w:rPr>
          <w:b/>
          <w:sz w:val="24"/>
          <w:szCs w:val="24"/>
        </w:rPr>
      </w:pPr>
      <w:r>
        <w:rPr>
          <w:sz w:val="24"/>
          <w:szCs w:val="24"/>
        </w:rPr>
        <w:t xml:space="preserve">17. Welche zwei Möglichkeiten gibt es, wovon die Form </w:t>
      </w:r>
      <w:r w:rsidRPr="00CB72C9">
        <w:rPr>
          <w:i/>
          <w:sz w:val="24"/>
          <w:szCs w:val="24"/>
        </w:rPr>
        <w:t>labor</w:t>
      </w:r>
      <w:r>
        <w:rPr>
          <w:sz w:val="24"/>
          <w:szCs w:val="24"/>
        </w:rPr>
        <w:t xml:space="preserve"> abgeleite</w:t>
      </w:r>
      <w:r w:rsidR="00B84D78">
        <w:rPr>
          <w:sz w:val="24"/>
          <w:szCs w:val="24"/>
        </w:rPr>
        <w:t xml:space="preserve">t ist? </w:t>
      </w:r>
      <w:r w:rsidR="00B84D78" w:rsidRPr="00B84D78">
        <w:rPr>
          <w:b/>
          <w:sz w:val="24"/>
          <w:szCs w:val="24"/>
        </w:rPr>
        <w:t>labor=Arbeit; labor=ich rutsche</w:t>
      </w:r>
    </w:p>
    <w:p w:rsidR="00F95CBA" w:rsidRPr="00D37131" w:rsidRDefault="00F95CBA" w:rsidP="00F95CBA">
      <w:pPr>
        <w:spacing w:line="276" w:lineRule="auto"/>
        <w:ind w:left="-142"/>
        <w:rPr>
          <w:b/>
          <w:sz w:val="24"/>
          <w:szCs w:val="24"/>
        </w:rPr>
      </w:pPr>
      <w:r>
        <w:rPr>
          <w:sz w:val="24"/>
          <w:szCs w:val="24"/>
        </w:rPr>
        <w:t xml:space="preserve">18. Was heißt </w:t>
      </w:r>
      <w:r w:rsidRPr="00D443C2">
        <w:rPr>
          <w:i/>
          <w:sz w:val="24"/>
          <w:szCs w:val="24"/>
        </w:rPr>
        <w:t>terrae ingenti intervallo discretae</w:t>
      </w:r>
      <w:r w:rsidR="00D37131">
        <w:rPr>
          <w:sz w:val="24"/>
          <w:szCs w:val="24"/>
        </w:rPr>
        <w:t xml:space="preserve">? </w:t>
      </w:r>
      <w:r w:rsidR="00D37131" w:rsidRPr="00D37131">
        <w:rPr>
          <w:b/>
          <w:sz w:val="24"/>
          <w:szCs w:val="24"/>
        </w:rPr>
        <w:t>durch riesige Entfernung getrennte Länder</w:t>
      </w:r>
    </w:p>
    <w:p w:rsidR="00F95CBA" w:rsidRDefault="00F95CBA" w:rsidP="00F95CBA">
      <w:pPr>
        <w:spacing w:line="276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227822">
        <w:rPr>
          <w:i/>
          <w:sz w:val="24"/>
          <w:szCs w:val="24"/>
        </w:rPr>
        <w:t xml:space="preserve">iacere </w:t>
      </w:r>
      <w:r>
        <w:rPr>
          <w:sz w:val="24"/>
          <w:szCs w:val="24"/>
        </w:rPr>
        <w:t>findet man unter zwei Stichwörtern. Wie lauten die Überse</w:t>
      </w:r>
      <w:r w:rsidR="0088104F">
        <w:rPr>
          <w:sz w:val="24"/>
          <w:szCs w:val="24"/>
        </w:rPr>
        <w:t xml:space="preserve">tzungen? </w:t>
      </w:r>
      <w:r w:rsidR="0088104F" w:rsidRPr="0088104F">
        <w:rPr>
          <w:b/>
          <w:sz w:val="24"/>
          <w:szCs w:val="24"/>
        </w:rPr>
        <w:t>liegen; werfen</w:t>
      </w:r>
    </w:p>
    <w:p w:rsidR="00F95CBA" w:rsidRDefault="00F95CBA" w:rsidP="00F95CBA">
      <w:pPr>
        <w:spacing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20. Was heißt </w:t>
      </w:r>
      <w:r w:rsidRPr="00097E82">
        <w:rPr>
          <w:i/>
          <w:sz w:val="24"/>
          <w:szCs w:val="24"/>
        </w:rPr>
        <w:t>fuscis dea tollitur alis ad muros</w:t>
      </w:r>
      <w:r>
        <w:rPr>
          <w:sz w:val="24"/>
          <w:szCs w:val="24"/>
        </w:rPr>
        <w:t>? Bei welchem Autor kommt diese Formulierung vor?</w:t>
      </w:r>
    </w:p>
    <w:p w:rsidR="00F95CBA" w:rsidRPr="00BF07BD" w:rsidRDefault="00F95CBA" w:rsidP="00F95CBA">
      <w:pPr>
        <w:spacing w:line="276" w:lineRule="auto"/>
        <w:ind w:left="-14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F07BD" w:rsidRPr="00BF07BD">
        <w:rPr>
          <w:b/>
          <w:sz w:val="24"/>
          <w:szCs w:val="24"/>
        </w:rPr>
        <w:t>Die Göttin fliegt mit dunklen Flügeln zu den Mauern hoch; bei Vergil</w:t>
      </w:r>
    </w:p>
    <w:p w:rsidR="00F95CBA" w:rsidRPr="00BF07BD" w:rsidRDefault="00F95CBA" w:rsidP="00F95CBA">
      <w:pPr>
        <w:spacing w:line="276" w:lineRule="auto"/>
        <w:ind w:left="-142"/>
        <w:rPr>
          <w:b/>
          <w:sz w:val="24"/>
          <w:szCs w:val="24"/>
        </w:rPr>
      </w:pPr>
      <w:r>
        <w:rPr>
          <w:sz w:val="24"/>
          <w:szCs w:val="24"/>
        </w:rPr>
        <w:t xml:space="preserve">21. Wie heißt die Zahl „70“ im </w:t>
      </w:r>
      <w:r w:rsidR="00BF07BD">
        <w:rPr>
          <w:sz w:val="24"/>
          <w:szCs w:val="24"/>
        </w:rPr>
        <w:t xml:space="preserve">Lateinischen?  </w:t>
      </w:r>
      <w:r w:rsidR="00BF07BD" w:rsidRPr="00BF07BD">
        <w:rPr>
          <w:b/>
          <w:sz w:val="24"/>
          <w:szCs w:val="24"/>
        </w:rPr>
        <w:t>septuaginta</w:t>
      </w:r>
    </w:p>
    <w:p w:rsidR="00F95CBA" w:rsidRDefault="00F95CBA" w:rsidP="00F95CBA">
      <w:pPr>
        <w:spacing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22. Wofür steht die Abkürzung </w:t>
      </w:r>
      <w:r w:rsidRPr="00AB5584">
        <w:rPr>
          <w:i/>
          <w:sz w:val="24"/>
          <w:szCs w:val="24"/>
        </w:rPr>
        <w:t>n. t.</w:t>
      </w:r>
      <w:r>
        <w:rPr>
          <w:sz w:val="24"/>
          <w:szCs w:val="24"/>
        </w:rPr>
        <w:t>? Welcher Begriff ist davon im Deutschen abgeleitet?</w:t>
      </w:r>
    </w:p>
    <w:p w:rsidR="00F95CBA" w:rsidRPr="00E85A47" w:rsidRDefault="00F95CBA" w:rsidP="00F95CBA">
      <w:pPr>
        <w:spacing w:line="276" w:lineRule="auto"/>
        <w:ind w:left="-14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E85A47" w:rsidRPr="00E85A47">
        <w:rPr>
          <w:b/>
          <w:sz w:val="24"/>
          <w:szCs w:val="24"/>
        </w:rPr>
        <w:t>non testatum = nicht bezeugt; davon die Zeitungs-Ente</w:t>
      </w:r>
    </w:p>
    <w:p w:rsidR="00F95CBA" w:rsidRPr="00E85A47" w:rsidRDefault="00F95CBA" w:rsidP="00F95CBA">
      <w:pPr>
        <w:spacing w:line="276" w:lineRule="auto"/>
        <w:ind w:left="-142"/>
        <w:rPr>
          <w:b/>
          <w:sz w:val="24"/>
          <w:szCs w:val="24"/>
        </w:rPr>
      </w:pPr>
      <w:r>
        <w:rPr>
          <w:sz w:val="24"/>
          <w:szCs w:val="24"/>
        </w:rPr>
        <w:t xml:space="preserve">23. Was ist ein </w:t>
      </w:r>
      <w:r w:rsidRPr="009C447F">
        <w:rPr>
          <w:i/>
          <w:sz w:val="24"/>
          <w:szCs w:val="24"/>
        </w:rPr>
        <w:t>canis fut</w:t>
      </w:r>
      <w:r w:rsidR="00E85A47">
        <w:rPr>
          <w:i/>
          <w:sz w:val="24"/>
          <w:szCs w:val="24"/>
        </w:rPr>
        <w:t>t</w:t>
      </w:r>
      <w:r w:rsidRPr="009C447F">
        <w:rPr>
          <w:i/>
          <w:sz w:val="24"/>
          <w:szCs w:val="24"/>
        </w:rPr>
        <w:t>ilis</w:t>
      </w:r>
      <w:r w:rsidR="00E85A47">
        <w:rPr>
          <w:sz w:val="24"/>
          <w:szCs w:val="24"/>
        </w:rPr>
        <w:t xml:space="preserve">? </w:t>
      </w:r>
      <w:r w:rsidR="00E85A47" w:rsidRPr="00E85A47">
        <w:rPr>
          <w:b/>
          <w:sz w:val="24"/>
          <w:szCs w:val="24"/>
        </w:rPr>
        <w:t>Ein nicht stubenreiner Hund</w:t>
      </w:r>
    </w:p>
    <w:p w:rsidR="00F95CBA" w:rsidRPr="00E85A47" w:rsidRDefault="00F95CBA" w:rsidP="00F95CBA">
      <w:pPr>
        <w:spacing w:line="276" w:lineRule="auto"/>
        <w:ind w:left="-142"/>
        <w:rPr>
          <w:b/>
          <w:sz w:val="24"/>
          <w:szCs w:val="24"/>
        </w:rPr>
      </w:pPr>
      <w:r>
        <w:rPr>
          <w:sz w:val="24"/>
          <w:szCs w:val="24"/>
        </w:rPr>
        <w:t xml:space="preserve">24. Wie lautet der Ablativ von </w:t>
      </w:r>
      <w:r w:rsidRPr="004826F4">
        <w:rPr>
          <w:i/>
          <w:sz w:val="24"/>
          <w:szCs w:val="24"/>
        </w:rPr>
        <w:t>ignis</w:t>
      </w:r>
      <w:r w:rsidR="00E85A47">
        <w:rPr>
          <w:sz w:val="24"/>
          <w:szCs w:val="24"/>
        </w:rPr>
        <w:t xml:space="preserve">? </w:t>
      </w:r>
      <w:r w:rsidR="00E85A47" w:rsidRPr="00E85A47">
        <w:rPr>
          <w:b/>
          <w:sz w:val="24"/>
          <w:szCs w:val="24"/>
        </w:rPr>
        <w:t>igne oder igni</w:t>
      </w:r>
    </w:p>
    <w:p w:rsidR="00F95CBA" w:rsidRPr="00B04BFA" w:rsidRDefault="00F95CBA" w:rsidP="00F95CBA">
      <w:pPr>
        <w:spacing w:line="276" w:lineRule="auto"/>
        <w:ind w:left="-142"/>
        <w:rPr>
          <w:b/>
          <w:sz w:val="24"/>
          <w:szCs w:val="24"/>
        </w:rPr>
      </w:pPr>
      <w:r>
        <w:rPr>
          <w:sz w:val="24"/>
          <w:szCs w:val="24"/>
        </w:rPr>
        <w:t xml:space="preserve">25. Was bedeutet die Redewendung </w:t>
      </w:r>
      <w:r w:rsidRPr="003F1726">
        <w:rPr>
          <w:i/>
          <w:sz w:val="24"/>
          <w:szCs w:val="24"/>
        </w:rPr>
        <w:t>gallina scripsit</w:t>
      </w:r>
      <w:r w:rsidR="00B04BFA">
        <w:rPr>
          <w:sz w:val="24"/>
          <w:szCs w:val="24"/>
        </w:rPr>
        <w:t xml:space="preserve">? </w:t>
      </w:r>
      <w:r w:rsidR="00B04BFA" w:rsidRPr="00B04BFA">
        <w:rPr>
          <w:b/>
          <w:sz w:val="24"/>
          <w:szCs w:val="24"/>
        </w:rPr>
        <w:t>Das hat eine Henne geschrieben = unleserlich</w:t>
      </w:r>
    </w:p>
    <w:p w:rsidR="00F95CBA" w:rsidRPr="00F40D27" w:rsidRDefault="00F95CBA" w:rsidP="00F95CBA">
      <w:pPr>
        <w:rPr>
          <w:sz w:val="20"/>
          <w:szCs w:val="20"/>
        </w:rPr>
      </w:pPr>
      <w:r>
        <w:rPr>
          <w:vertAlign w:val="superscript"/>
        </w:rPr>
        <w:t xml:space="preserve">1 </w:t>
      </w:r>
      <w:r w:rsidRPr="00F40D27">
        <w:rPr>
          <w:sz w:val="20"/>
          <w:szCs w:val="20"/>
        </w:rPr>
        <w:t>Der von Wolfram Kautzky erstellte Fragebogen zu</w:t>
      </w:r>
      <w:r>
        <w:rPr>
          <w:sz w:val="20"/>
          <w:szCs w:val="20"/>
        </w:rPr>
        <w:t>m</w:t>
      </w:r>
      <w:r w:rsidRPr="00F40D27">
        <w:rPr>
          <w:sz w:val="20"/>
          <w:szCs w:val="20"/>
        </w:rPr>
        <w:t xml:space="preserve"> alten Stowasser wurde von Christian Felhofer adaptiert</w:t>
      </w:r>
      <w:r>
        <w:rPr>
          <w:sz w:val="20"/>
          <w:szCs w:val="20"/>
        </w:rPr>
        <w:t>.</w:t>
      </w:r>
    </w:p>
    <w:p w:rsidR="00D53EBA" w:rsidRDefault="00D53EBA"/>
    <w:sectPr w:rsidR="00D53EBA" w:rsidSect="00F40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BA"/>
    <w:rsid w:val="000654BA"/>
    <w:rsid w:val="00174BA3"/>
    <w:rsid w:val="00262268"/>
    <w:rsid w:val="003F7103"/>
    <w:rsid w:val="00686EBF"/>
    <w:rsid w:val="0088104F"/>
    <w:rsid w:val="008F4A56"/>
    <w:rsid w:val="009C0AD4"/>
    <w:rsid w:val="009C63EC"/>
    <w:rsid w:val="009F6CD6"/>
    <w:rsid w:val="00A667F8"/>
    <w:rsid w:val="00B04BFA"/>
    <w:rsid w:val="00B84D78"/>
    <w:rsid w:val="00BF07BD"/>
    <w:rsid w:val="00D37131"/>
    <w:rsid w:val="00D53EBA"/>
    <w:rsid w:val="00DB547F"/>
    <w:rsid w:val="00E85A47"/>
    <w:rsid w:val="00F95CBA"/>
    <w:rsid w:val="00F9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6585"/>
  <w15:chartTrackingRefBased/>
  <w15:docId w15:val="{4B0E1B25-5D1E-4066-B3E8-B13AB289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5C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16</cp:revision>
  <dcterms:created xsi:type="dcterms:W3CDTF">2017-11-26T14:11:00Z</dcterms:created>
  <dcterms:modified xsi:type="dcterms:W3CDTF">2017-11-26T14:56:00Z</dcterms:modified>
</cp:coreProperties>
</file>